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A75E1" w14:textId="77777777" w:rsidR="005E5DC3" w:rsidRPr="00B17E2D" w:rsidRDefault="005E5DC3" w:rsidP="005E5DC3">
      <w:pPr>
        <w:widowControl w:val="0"/>
        <w:spacing w:after="0" w:line="240" w:lineRule="auto"/>
        <w:jc w:val="both"/>
        <w:rPr>
          <w:rFonts w:ascii="Times New Roman" w:hAnsi="Times New Roman" w:cs="Times New Roman"/>
          <w:b/>
          <w:bCs/>
          <w:sz w:val="24"/>
          <w:szCs w:val="24"/>
          <w:lang w:val="en-US"/>
        </w:rPr>
      </w:pPr>
      <w:r w:rsidRPr="00B17E2D">
        <w:rPr>
          <w:rFonts w:ascii="Times New Roman" w:hAnsi="Times New Roman" w:cs="Times New Roman"/>
          <w:b/>
          <w:bCs/>
          <w:sz w:val="24"/>
          <w:szCs w:val="24"/>
          <w:lang w:val="en-US"/>
        </w:rPr>
        <w:t>DOI: 10.21564/</w:t>
      </w:r>
    </w:p>
    <w:p w14:paraId="44A5F895" w14:textId="3D7448A1" w:rsidR="00FA4A96" w:rsidRPr="00D570E7" w:rsidRDefault="00FA4A96" w:rsidP="005E5DC3">
      <w:pPr>
        <w:spacing w:before="120" w:after="0" w:line="240" w:lineRule="auto"/>
        <w:jc w:val="center"/>
        <w:rPr>
          <w:rFonts w:ascii="Times New Roman" w:eastAsia="Times New Roman" w:hAnsi="Times New Roman" w:cs="Times New Roman"/>
          <w:b/>
          <w:bCs/>
          <w:sz w:val="28"/>
          <w:szCs w:val="28"/>
          <w:lang w:val="en-GB"/>
        </w:rPr>
      </w:pPr>
      <w:r w:rsidRPr="00D570E7">
        <w:rPr>
          <w:rFonts w:ascii="Times New Roman" w:eastAsia="Times New Roman" w:hAnsi="Times New Roman" w:cs="Times New Roman"/>
          <w:b/>
          <w:bCs/>
          <w:sz w:val="28"/>
          <w:szCs w:val="28"/>
          <w:lang w:val="en-GB"/>
        </w:rPr>
        <w:t xml:space="preserve">Theoretical and </w:t>
      </w:r>
      <w:r>
        <w:rPr>
          <w:rFonts w:ascii="Times New Roman" w:eastAsia="Times New Roman" w:hAnsi="Times New Roman" w:cs="Times New Roman"/>
          <w:b/>
          <w:bCs/>
          <w:sz w:val="28"/>
          <w:szCs w:val="28"/>
          <w:lang w:val="en-GB"/>
        </w:rPr>
        <w:t>M</w:t>
      </w:r>
      <w:r w:rsidRPr="00D570E7">
        <w:rPr>
          <w:rFonts w:ascii="Times New Roman" w:eastAsia="Times New Roman" w:hAnsi="Times New Roman" w:cs="Times New Roman"/>
          <w:b/>
          <w:bCs/>
          <w:sz w:val="28"/>
          <w:szCs w:val="28"/>
          <w:lang w:val="en-GB"/>
        </w:rPr>
        <w:t xml:space="preserve">ethodological </w:t>
      </w:r>
      <w:r>
        <w:rPr>
          <w:rFonts w:ascii="Times New Roman" w:eastAsia="Times New Roman" w:hAnsi="Times New Roman" w:cs="Times New Roman"/>
          <w:b/>
          <w:bCs/>
          <w:sz w:val="28"/>
          <w:szCs w:val="28"/>
          <w:lang w:val="en-GB"/>
        </w:rPr>
        <w:t>P</w:t>
      </w:r>
      <w:r w:rsidRPr="00D570E7">
        <w:rPr>
          <w:rFonts w:ascii="Times New Roman" w:eastAsia="Times New Roman" w:hAnsi="Times New Roman" w:cs="Times New Roman"/>
          <w:b/>
          <w:bCs/>
          <w:sz w:val="28"/>
          <w:szCs w:val="28"/>
          <w:lang w:val="en-GB"/>
        </w:rPr>
        <w:t xml:space="preserve">roblems of </w:t>
      </w:r>
      <w:r>
        <w:rPr>
          <w:rFonts w:ascii="Times New Roman" w:eastAsia="Times New Roman" w:hAnsi="Times New Roman" w:cs="Times New Roman"/>
          <w:b/>
          <w:bCs/>
          <w:sz w:val="28"/>
          <w:szCs w:val="28"/>
          <w:lang w:val="en-GB"/>
        </w:rPr>
        <w:t>N</w:t>
      </w:r>
      <w:r w:rsidRPr="00D570E7">
        <w:rPr>
          <w:rFonts w:ascii="Times New Roman" w:eastAsia="Times New Roman" w:hAnsi="Times New Roman" w:cs="Times New Roman"/>
          <w:b/>
          <w:bCs/>
          <w:sz w:val="28"/>
          <w:szCs w:val="28"/>
          <w:lang w:val="en-GB"/>
        </w:rPr>
        <w:t xml:space="preserve">ational </w:t>
      </w:r>
      <w:r>
        <w:rPr>
          <w:rFonts w:ascii="Times New Roman" w:eastAsia="Times New Roman" w:hAnsi="Times New Roman" w:cs="Times New Roman"/>
          <w:b/>
          <w:bCs/>
          <w:sz w:val="28"/>
          <w:szCs w:val="28"/>
          <w:lang w:val="en-GB"/>
        </w:rPr>
        <w:t>Legal</w:t>
      </w:r>
      <w:r w:rsidRPr="00D570E7">
        <w:rPr>
          <w:rFonts w:ascii="Times New Roman" w:eastAsia="Times New Roman" w:hAnsi="Times New Roman" w:cs="Times New Roman"/>
          <w:b/>
          <w:bCs/>
          <w:sz w:val="28"/>
          <w:szCs w:val="28"/>
          <w:lang w:val="en-GB"/>
        </w:rPr>
        <w:t xml:space="preserve"> </w:t>
      </w:r>
      <w:r>
        <w:rPr>
          <w:rFonts w:ascii="Times New Roman" w:eastAsia="Times New Roman" w:hAnsi="Times New Roman" w:cs="Times New Roman"/>
          <w:b/>
          <w:bCs/>
          <w:sz w:val="28"/>
          <w:szCs w:val="28"/>
          <w:lang w:val="en-GB"/>
        </w:rPr>
        <w:t>I</w:t>
      </w:r>
      <w:r w:rsidRPr="00D570E7">
        <w:rPr>
          <w:rFonts w:ascii="Times New Roman" w:eastAsia="Times New Roman" w:hAnsi="Times New Roman" w:cs="Times New Roman"/>
          <w:b/>
          <w:bCs/>
          <w:sz w:val="28"/>
          <w:szCs w:val="28"/>
          <w:lang w:val="en-GB"/>
        </w:rPr>
        <w:t xml:space="preserve">mplementation of Ukraine’s </w:t>
      </w:r>
      <w:r>
        <w:rPr>
          <w:rFonts w:ascii="Times New Roman" w:eastAsia="Times New Roman" w:hAnsi="Times New Roman" w:cs="Times New Roman"/>
          <w:b/>
          <w:bCs/>
          <w:sz w:val="28"/>
          <w:szCs w:val="28"/>
          <w:lang w:val="en-GB"/>
        </w:rPr>
        <w:t>I</w:t>
      </w:r>
      <w:r w:rsidRPr="00D570E7">
        <w:rPr>
          <w:rFonts w:ascii="Times New Roman" w:eastAsia="Times New Roman" w:hAnsi="Times New Roman" w:cs="Times New Roman"/>
          <w:b/>
          <w:bCs/>
          <w:sz w:val="28"/>
          <w:szCs w:val="28"/>
          <w:lang w:val="en-GB"/>
        </w:rPr>
        <w:t xml:space="preserve">nternational </w:t>
      </w:r>
      <w:r>
        <w:rPr>
          <w:rFonts w:ascii="Times New Roman" w:eastAsia="Times New Roman" w:hAnsi="Times New Roman" w:cs="Times New Roman"/>
          <w:b/>
          <w:bCs/>
          <w:sz w:val="28"/>
          <w:szCs w:val="28"/>
          <w:lang w:val="en-GB"/>
        </w:rPr>
        <w:t>O</w:t>
      </w:r>
      <w:r w:rsidRPr="00D570E7">
        <w:rPr>
          <w:rFonts w:ascii="Times New Roman" w:eastAsia="Times New Roman" w:hAnsi="Times New Roman" w:cs="Times New Roman"/>
          <w:b/>
          <w:bCs/>
          <w:sz w:val="28"/>
          <w:szCs w:val="28"/>
          <w:lang w:val="en-GB"/>
        </w:rPr>
        <w:t>bligations</w:t>
      </w:r>
    </w:p>
    <w:p w14:paraId="5C3C38F7" w14:textId="77777777" w:rsidR="00FA4A96" w:rsidRPr="00CC5452" w:rsidRDefault="00FA4A96" w:rsidP="00FA4A96">
      <w:pPr>
        <w:jc w:val="center"/>
        <w:rPr>
          <w:rFonts w:ascii="Times New Roman" w:hAnsi="Times New Roman" w:cs="Times New Roman"/>
          <w:b/>
          <w:bCs/>
          <w:sz w:val="12"/>
          <w:szCs w:val="12"/>
          <w:lang w:val="en-GB"/>
        </w:rPr>
      </w:pPr>
    </w:p>
    <w:p w14:paraId="5E592DF0" w14:textId="2DA15B12" w:rsidR="00B61A19" w:rsidRPr="00B61A19" w:rsidRDefault="00FA4A96" w:rsidP="00B61A19">
      <w:pPr>
        <w:pStyle w:val="p1"/>
        <w:jc w:val="center"/>
        <w:rPr>
          <w:rFonts w:ascii="Helvetica" w:hAnsi="Helvetica"/>
          <w:sz w:val="18"/>
          <w:szCs w:val="18"/>
        </w:rPr>
      </w:pPr>
      <w:r w:rsidRPr="00736368">
        <w:rPr>
          <w:rFonts w:ascii="Times New Roman" w:hAnsi="Times New Roman"/>
          <w:b/>
          <w:bCs/>
          <w:sz w:val="24"/>
          <w:szCs w:val="24"/>
          <w:lang w:val="en-US"/>
        </w:rPr>
        <w:t>Oleh V.</w:t>
      </w:r>
      <w:r w:rsidR="00876EAE" w:rsidRPr="00876EAE">
        <w:rPr>
          <w:rFonts w:ascii="Times New Roman" w:hAnsi="Times New Roman"/>
          <w:color w:val="000000"/>
          <w:sz w:val="24"/>
          <w:szCs w:val="24"/>
        </w:rPr>
        <w:t> </w:t>
      </w:r>
      <w:r w:rsidRPr="00736368">
        <w:rPr>
          <w:rFonts w:ascii="Times New Roman" w:hAnsi="Times New Roman"/>
          <w:b/>
          <w:bCs/>
          <w:sz w:val="24"/>
          <w:szCs w:val="24"/>
          <w:lang w:val="en-US"/>
        </w:rPr>
        <w:t>Tarasov</w:t>
      </w:r>
      <w:r w:rsidR="00B61A19" w:rsidRPr="00B61A19">
        <w:rPr>
          <w:rFonts w:ascii="Times New Roman" w:hAnsi="Times New Roman"/>
          <w:sz w:val="24"/>
          <w:szCs w:val="24"/>
        </w:rPr>
        <w:t>*</w:t>
      </w:r>
    </w:p>
    <w:p w14:paraId="0EC75005" w14:textId="77777777" w:rsidR="00FA4A96" w:rsidRPr="00B61A19" w:rsidRDefault="00FA4A96" w:rsidP="00736368">
      <w:pPr>
        <w:spacing w:after="0" w:line="240" w:lineRule="auto"/>
        <w:jc w:val="center"/>
        <w:rPr>
          <w:rFonts w:ascii="Times New Roman" w:hAnsi="Times New Roman" w:cs="Times New Roman"/>
          <w:i/>
          <w:iCs/>
          <w:sz w:val="24"/>
          <w:szCs w:val="24"/>
          <w:lang w:val="en-US"/>
        </w:rPr>
      </w:pPr>
      <w:r w:rsidRPr="00B61A19">
        <w:rPr>
          <w:rFonts w:ascii="Times New Roman" w:hAnsi="Times New Roman" w:cs="Times New Roman"/>
          <w:i/>
          <w:iCs/>
          <w:sz w:val="24"/>
          <w:szCs w:val="24"/>
          <w:lang w:val="en-US"/>
        </w:rPr>
        <w:t>Yaroslav Mudryi National Law University</w:t>
      </w:r>
    </w:p>
    <w:p w14:paraId="0F559055" w14:textId="77777777" w:rsidR="00FA4A96" w:rsidRPr="00B61A19" w:rsidRDefault="00FA4A96" w:rsidP="00736368">
      <w:pPr>
        <w:spacing w:after="0" w:line="240" w:lineRule="auto"/>
        <w:jc w:val="center"/>
        <w:rPr>
          <w:rFonts w:ascii="Times New Roman" w:hAnsi="Times New Roman" w:cs="Times New Roman"/>
          <w:i/>
          <w:iCs/>
          <w:sz w:val="24"/>
          <w:szCs w:val="24"/>
          <w:lang w:val="uk-UA"/>
        </w:rPr>
      </w:pPr>
      <w:r w:rsidRPr="00B61A19">
        <w:rPr>
          <w:rFonts w:ascii="Times New Roman" w:hAnsi="Times New Roman" w:cs="Times New Roman"/>
          <w:i/>
          <w:iCs/>
          <w:sz w:val="24"/>
          <w:szCs w:val="24"/>
          <w:lang w:val="de-DE"/>
        </w:rPr>
        <w:t>Kharkiv, Ukraine</w:t>
      </w:r>
    </w:p>
    <w:p w14:paraId="608ECF6A" w14:textId="181C45C7" w:rsidR="00FA4A96" w:rsidRPr="00B61A19" w:rsidRDefault="00B61A19" w:rsidP="00736368">
      <w:pPr>
        <w:spacing w:after="0" w:line="240" w:lineRule="auto"/>
        <w:jc w:val="center"/>
        <w:rPr>
          <w:rFonts w:ascii="Times New Roman" w:hAnsi="Times New Roman" w:cs="Times New Roman"/>
          <w:i/>
          <w:iCs/>
          <w:sz w:val="24"/>
          <w:szCs w:val="24"/>
          <w:lang w:val="uk-UA"/>
        </w:rPr>
      </w:pPr>
      <w:r w:rsidRPr="00B61A19">
        <w:rPr>
          <w:rFonts w:ascii="Times New Roman" w:hAnsi="Times New Roman" w:cs="Times New Roman"/>
          <w:i/>
          <w:iCs/>
          <w:sz w:val="24"/>
          <w:szCs w:val="24"/>
        </w:rPr>
        <w:t>*</w:t>
      </w:r>
      <w:r w:rsidR="00FA4A96" w:rsidRPr="00B61A19">
        <w:rPr>
          <w:rFonts w:ascii="Times New Roman" w:hAnsi="Times New Roman" w:cs="Times New Roman"/>
          <w:i/>
          <w:iCs/>
          <w:sz w:val="24"/>
          <w:szCs w:val="24"/>
          <w:lang w:val="de-DE"/>
        </w:rPr>
        <w:t>e</w:t>
      </w:r>
      <w:r w:rsidR="00FA4A96" w:rsidRPr="00B61A19">
        <w:rPr>
          <w:rFonts w:ascii="Times New Roman" w:hAnsi="Times New Roman" w:cs="Times New Roman"/>
          <w:i/>
          <w:iCs/>
          <w:sz w:val="24"/>
          <w:szCs w:val="24"/>
          <w:lang w:val="uk-UA"/>
        </w:rPr>
        <w:t xml:space="preserve">-mail: </w:t>
      </w:r>
      <w:hyperlink r:id="rId6" w:history="1">
        <w:r w:rsidR="00FA4A96" w:rsidRPr="00B61A19">
          <w:rPr>
            <w:rStyle w:val="af0"/>
            <w:rFonts w:ascii="Times New Roman" w:hAnsi="Times New Roman" w:cs="Times New Roman"/>
            <w:i/>
            <w:iCs/>
            <w:sz w:val="24"/>
            <w:szCs w:val="24"/>
            <w:lang w:val="de-DE"/>
          </w:rPr>
          <w:t>o</w:t>
        </w:r>
        <w:r w:rsidR="00FA4A96" w:rsidRPr="00B61A19">
          <w:rPr>
            <w:rStyle w:val="af0"/>
            <w:rFonts w:ascii="Times New Roman" w:hAnsi="Times New Roman" w:cs="Times New Roman"/>
            <w:i/>
            <w:iCs/>
            <w:sz w:val="24"/>
            <w:szCs w:val="24"/>
            <w:lang w:val="uk-UA"/>
          </w:rPr>
          <w:t>.</w:t>
        </w:r>
        <w:r w:rsidR="00FA4A96" w:rsidRPr="00B61A19">
          <w:rPr>
            <w:rStyle w:val="af0"/>
            <w:rFonts w:ascii="Times New Roman" w:hAnsi="Times New Roman" w:cs="Times New Roman"/>
            <w:i/>
            <w:iCs/>
            <w:sz w:val="24"/>
            <w:szCs w:val="24"/>
            <w:lang w:val="de-DE"/>
          </w:rPr>
          <w:t>v</w:t>
        </w:r>
        <w:r w:rsidR="00FA4A96" w:rsidRPr="00B61A19">
          <w:rPr>
            <w:rStyle w:val="af0"/>
            <w:rFonts w:ascii="Times New Roman" w:hAnsi="Times New Roman" w:cs="Times New Roman"/>
            <w:i/>
            <w:iCs/>
            <w:sz w:val="24"/>
            <w:szCs w:val="24"/>
            <w:lang w:val="uk-UA"/>
          </w:rPr>
          <w:t>.tarasov@nlu.edu.ua</w:t>
        </w:r>
      </w:hyperlink>
    </w:p>
    <w:p w14:paraId="61B7FABC" w14:textId="77777777" w:rsidR="00FA4A96" w:rsidRPr="00876EAE" w:rsidRDefault="00FA4A96" w:rsidP="00736368">
      <w:pPr>
        <w:spacing w:after="0" w:line="240" w:lineRule="auto"/>
        <w:jc w:val="center"/>
        <w:rPr>
          <w:rFonts w:ascii="Times New Roman" w:hAnsi="Times New Roman" w:cs="Times New Roman"/>
          <w:b/>
          <w:bCs/>
          <w:sz w:val="24"/>
          <w:szCs w:val="24"/>
          <w:lang w:val="uk-UA"/>
        </w:rPr>
      </w:pPr>
    </w:p>
    <w:p w14:paraId="6A1AE758" w14:textId="5DC8BD70" w:rsidR="00FA4A96" w:rsidRPr="00736368" w:rsidRDefault="00FA4A96" w:rsidP="00736368">
      <w:pPr>
        <w:spacing w:after="0" w:line="240" w:lineRule="auto"/>
        <w:jc w:val="center"/>
        <w:rPr>
          <w:rFonts w:ascii="Times New Roman" w:hAnsi="Times New Roman" w:cs="Times New Roman"/>
          <w:b/>
          <w:bCs/>
          <w:sz w:val="24"/>
          <w:szCs w:val="24"/>
          <w:lang w:val="en-US"/>
        </w:rPr>
      </w:pPr>
      <w:r w:rsidRPr="00736368">
        <w:rPr>
          <w:rFonts w:ascii="Times New Roman" w:hAnsi="Times New Roman" w:cs="Times New Roman"/>
          <w:b/>
          <w:bCs/>
          <w:sz w:val="24"/>
          <w:szCs w:val="24"/>
          <w:lang w:val="en-US"/>
        </w:rPr>
        <w:t>Volodymyr M.</w:t>
      </w:r>
      <w:r w:rsidR="00876EAE" w:rsidRPr="00876EAE">
        <w:rPr>
          <w:rFonts w:ascii="Times New Roman" w:hAnsi="Times New Roman" w:cs="Times New Roman"/>
          <w:color w:val="000000"/>
          <w:sz w:val="24"/>
          <w:szCs w:val="24"/>
        </w:rPr>
        <w:t> </w:t>
      </w:r>
      <w:r w:rsidRPr="00736368">
        <w:rPr>
          <w:rFonts w:ascii="Times New Roman" w:hAnsi="Times New Roman" w:cs="Times New Roman"/>
          <w:b/>
          <w:bCs/>
          <w:sz w:val="24"/>
          <w:szCs w:val="24"/>
          <w:lang w:val="en-US"/>
        </w:rPr>
        <w:t>Steshenko</w:t>
      </w:r>
    </w:p>
    <w:p w14:paraId="252A0E23" w14:textId="77777777" w:rsidR="00FA4A96" w:rsidRPr="00B61A19" w:rsidRDefault="00FA4A96" w:rsidP="00736368">
      <w:pPr>
        <w:spacing w:after="0" w:line="240" w:lineRule="auto"/>
        <w:jc w:val="center"/>
        <w:rPr>
          <w:rFonts w:ascii="Times New Roman" w:hAnsi="Times New Roman" w:cs="Times New Roman"/>
          <w:i/>
          <w:iCs/>
          <w:sz w:val="24"/>
          <w:szCs w:val="24"/>
          <w:lang w:val="en-US"/>
        </w:rPr>
      </w:pPr>
      <w:r w:rsidRPr="00B61A19">
        <w:rPr>
          <w:rFonts w:ascii="Times New Roman" w:hAnsi="Times New Roman" w:cs="Times New Roman"/>
          <w:i/>
          <w:iCs/>
          <w:sz w:val="24"/>
          <w:szCs w:val="24"/>
          <w:lang w:val="en-US"/>
        </w:rPr>
        <w:t>Yaroslav Mudryi National Law University</w:t>
      </w:r>
    </w:p>
    <w:p w14:paraId="596D0F28" w14:textId="77777777" w:rsidR="00FA4A96" w:rsidRPr="00B61A19" w:rsidRDefault="00FA4A96" w:rsidP="00736368">
      <w:pPr>
        <w:spacing w:after="0" w:line="240" w:lineRule="auto"/>
        <w:jc w:val="center"/>
        <w:rPr>
          <w:rFonts w:ascii="Times New Roman" w:hAnsi="Times New Roman" w:cs="Times New Roman"/>
          <w:i/>
          <w:iCs/>
          <w:sz w:val="24"/>
          <w:szCs w:val="24"/>
          <w:lang w:val="de-DE"/>
        </w:rPr>
      </w:pPr>
      <w:r w:rsidRPr="00B61A19">
        <w:rPr>
          <w:rFonts w:ascii="Times New Roman" w:hAnsi="Times New Roman" w:cs="Times New Roman"/>
          <w:i/>
          <w:iCs/>
          <w:sz w:val="24"/>
          <w:szCs w:val="24"/>
          <w:lang w:val="de-DE"/>
        </w:rPr>
        <w:t>Kharkiv, Ukraine</w:t>
      </w:r>
    </w:p>
    <w:p w14:paraId="1FB1F305" w14:textId="77777777" w:rsidR="00FA4A96" w:rsidRDefault="00FA4A96" w:rsidP="005E18B1">
      <w:pPr>
        <w:spacing w:before="120" w:after="120" w:line="240" w:lineRule="auto"/>
        <w:ind w:left="284"/>
        <w:jc w:val="both"/>
        <w:rPr>
          <w:rFonts w:ascii="Times New Roman" w:hAnsi="Times New Roman" w:cs="Times New Roman"/>
          <w:b/>
          <w:bCs/>
          <w:lang w:val="uk-UA"/>
        </w:rPr>
      </w:pPr>
      <w:r w:rsidRPr="008D072E">
        <w:rPr>
          <w:rFonts w:ascii="Times New Roman" w:hAnsi="Times New Roman" w:cs="Times New Roman"/>
          <w:b/>
          <w:bCs/>
          <w:lang w:val="uk-UA"/>
        </w:rPr>
        <w:t>Abstract</w:t>
      </w:r>
    </w:p>
    <w:p w14:paraId="00000006" w14:textId="4B0987DE" w:rsidR="00B16F23" w:rsidRPr="00FA4A96" w:rsidRDefault="00000000" w:rsidP="005E18B1">
      <w:pPr>
        <w:spacing w:after="0" w:line="240" w:lineRule="auto"/>
        <w:ind w:left="284"/>
        <w:jc w:val="both"/>
        <w:rPr>
          <w:rFonts w:ascii="Times New Roman" w:eastAsia="Times New Roman" w:hAnsi="Times New Roman" w:cs="Times New Roman"/>
          <w:i/>
          <w:iCs/>
          <w:lang w:val="en-GB"/>
        </w:rPr>
      </w:pPr>
      <w:r w:rsidRPr="00FA4A96">
        <w:rPr>
          <w:rFonts w:ascii="Times New Roman" w:eastAsia="Times New Roman" w:hAnsi="Times New Roman" w:cs="Times New Roman"/>
          <w:i/>
          <w:iCs/>
          <w:lang w:val="en-GB"/>
        </w:rPr>
        <w:t xml:space="preserve">The relevance lies in the fact that </w:t>
      </w:r>
      <w:r w:rsidR="001E5D53" w:rsidRPr="00FA4A96">
        <w:rPr>
          <w:rFonts w:ascii="Times New Roman" w:eastAsia="Times New Roman" w:hAnsi="Times New Roman" w:cs="Times New Roman"/>
          <w:i/>
          <w:iCs/>
          <w:lang w:val="en-GB"/>
        </w:rPr>
        <w:t>a</w:t>
      </w:r>
      <w:r w:rsidR="00CA3EF9" w:rsidRPr="00FA4A96">
        <w:rPr>
          <w:rFonts w:ascii="Times New Roman" w:eastAsia="Times New Roman" w:hAnsi="Times New Roman" w:cs="Times New Roman"/>
          <w:i/>
          <w:iCs/>
          <w:lang w:val="en-GB"/>
        </w:rPr>
        <w:t xml:space="preserve"> </w:t>
      </w:r>
      <w:r w:rsidR="005E5C0E" w:rsidRPr="00FA4A96">
        <w:rPr>
          <w:rFonts w:ascii="Times New Roman" w:eastAsia="Times New Roman" w:hAnsi="Times New Roman" w:cs="Times New Roman"/>
          <w:i/>
          <w:iCs/>
          <w:lang w:val="en-GB"/>
        </w:rPr>
        <w:t>faithful</w:t>
      </w:r>
      <w:r w:rsidR="00CA3EF9" w:rsidRPr="00FA4A96">
        <w:rPr>
          <w:rFonts w:ascii="Times New Roman" w:eastAsia="Times New Roman" w:hAnsi="Times New Roman" w:cs="Times New Roman"/>
          <w:i/>
          <w:iCs/>
          <w:lang w:val="en-GB"/>
        </w:rPr>
        <w:t xml:space="preserve"> fulfilment of</w:t>
      </w:r>
      <w:r w:rsidR="001E5D53" w:rsidRPr="00FA4A96">
        <w:rPr>
          <w:rFonts w:ascii="Times New Roman" w:eastAsia="Times New Roman" w:hAnsi="Times New Roman" w:cs="Times New Roman"/>
          <w:i/>
          <w:iCs/>
          <w:lang w:val="en-GB"/>
        </w:rPr>
        <w:t xml:space="preserve"> </w:t>
      </w:r>
      <w:r w:rsidRPr="00FA4A96">
        <w:rPr>
          <w:rFonts w:ascii="Times New Roman" w:eastAsia="Times New Roman" w:hAnsi="Times New Roman" w:cs="Times New Roman"/>
          <w:i/>
          <w:iCs/>
          <w:lang w:val="en-GB"/>
        </w:rPr>
        <w:t xml:space="preserve">international obligations is a defining feature of </w:t>
      </w:r>
      <w:r w:rsidR="000D4917" w:rsidRPr="00FA4A96">
        <w:rPr>
          <w:rFonts w:ascii="Times New Roman" w:eastAsia="Times New Roman" w:hAnsi="Times New Roman" w:cs="Times New Roman"/>
          <w:i/>
          <w:iCs/>
          <w:lang w:val="en-GB"/>
        </w:rPr>
        <w:t>the</w:t>
      </w:r>
      <w:r w:rsidRPr="00FA4A96">
        <w:rPr>
          <w:rFonts w:ascii="Times New Roman" w:eastAsia="Times New Roman" w:hAnsi="Times New Roman" w:cs="Times New Roman"/>
          <w:i/>
          <w:iCs/>
          <w:lang w:val="en-GB"/>
        </w:rPr>
        <w:t xml:space="preserve"> modern state, especially</w:t>
      </w:r>
      <w:r w:rsidR="000D4917" w:rsidRPr="00FA4A96">
        <w:rPr>
          <w:rFonts w:ascii="Times New Roman" w:eastAsia="Times New Roman" w:hAnsi="Times New Roman" w:cs="Times New Roman"/>
          <w:i/>
          <w:iCs/>
          <w:lang w:val="en-GB"/>
        </w:rPr>
        <w:t xml:space="preserve"> given</w:t>
      </w:r>
      <w:r w:rsidRPr="00FA4A96">
        <w:rPr>
          <w:rFonts w:ascii="Times New Roman" w:eastAsia="Times New Roman" w:hAnsi="Times New Roman" w:cs="Times New Roman"/>
          <w:i/>
          <w:iCs/>
          <w:lang w:val="en-GB"/>
        </w:rPr>
        <w:t xml:space="preserve"> the undermining of the </w:t>
      </w:r>
      <w:r w:rsidR="000D4917" w:rsidRPr="00FA4A96">
        <w:rPr>
          <w:rFonts w:ascii="Times New Roman" w:eastAsia="Times New Roman" w:hAnsi="Times New Roman" w:cs="Times New Roman"/>
          <w:i/>
          <w:iCs/>
          <w:lang w:val="en-GB"/>
        </w:rPr>
        <w:t>common</w:t>
      </w:r>
      <w:r w:rsidRPr="00FA4A96">
        <w:rPr>
          <w:rFonts w:ascii="Times New Roman" w:eastAsia="Times New Roman" w:hAnsi="Times New Roman" w:cs="Times New Roman"/>
          <w:i/>
          <w:iCs/>
          <w:lang w:val="en-GB"/>
        </w:rPr>
        <w:t xml:space="preserve"> international order </w:t>
      </w:r>
      <w:r w:rsidR="000D4917" w:rsidRPr="00FA4A96">
        <w:rPr>
          <w:rFonts w:ascii="Times New Roman" w:eastAsia="Times New Roman" w:hAnsi="Times New Roman" w:cs="Times New Roman"/>
          <w:i/>
          <w:iCs/>
          <w:lang w:val="en-GB"/>
        </w:rPr>
        <w:t>by acts of</w:t>
      </w:r>
      <w:r w:rsidRPr="00FA4A96">
        <w:rPr>
          <w:rFonts w:ascii="Times New Roman" w:eastAsia="Times New Roman" w:hAnsi="Times New Roman" w:cs="Times New Roman"/>
          <w:i/>
          <w:iCs/>
          <w:lang w:val="en-GB"/>
        </w:rPr>
        <w:t xml:space="preserve"> </w:t>
      </w:r>
      <w:r w:rsidR="00876EAE">
        <w:rPr>
          <w:rFonts w:ascii="Times New Roman" w:eastAsia="Times New Roman" w:hAnsi="Times New Roman" w:cs="Times New Roman"/>
          <w:i/>
          <w:iCs/>
          <w:lang w:val="en-US"/>
        </w:rPr>
        <w:t xml:space="preserve">Russian </w:t>
      </w:r>
      <w:r w:rsidRPr="00FA4A96">
        <w:rPr>
          <w:rFonts w:ascii="Times New Roman" w:eastAsia="Times New Roman" w:hAnsi="Times New Roman" w:cs="Times New Roman"/>
          <w:i/>
          <w:iCs/>
          <w:lang w:val="en-GB"/>
        </w:rPr>
        <w:t>aggression</w:t>
      </w:r>
      <w:r w:rsidR="00876EAE">
        <w:rPr>
          <w:rFonts w:ascii="Times New Roman" w:eastAsia="Times New Roman" w:hAnsi="Times New Roman" w:cs="Times New Roman"/>
          <w:i/>
          <w:iCs/>
          <w:lang w:val="en-GB"/>
        </w:rPr>
        <w:t xml:space="preserve"> against Ukraine</w:t>
      </w:r>
      <w:r w:rsidRPr="00FA4A96">
        <w:rPr>
          <w:rFonts w:ascii="Times New Roman" w:eastAsia="Times New Roman" w:hAnsi="Times New Roman" w:cs="Times New Roman"/>
          <w:i/>
          <w:iCs/>
          <w:lang w:val="en-GB"/>
        </w:rPr>
        <w:t xml:space="preserve">. Despite more than a century of </w:t>
      </w:r>
      <w:r w:rsidR="00DB10FA" w:rsidRPr="00FA4A96">
        <w:rPr>
          <w:rFonts w:ascii="Times New Roman" w:eastAsia="Times New Roman" w:hAnsi="Times New Roman" w:cs="Times New Roman"/>
          <w:i/>
          <w:iCs/>
          <w:lang w:val="en-GB"/>
        </w:rPr>
        <w:t>scholarly</w:t>
      </w:r>
      <w:r w:rsidRPr="00FA4A96">
        <w:rPr>
          <w:rFonts w:ascii="Times New Roman" w:eastAsia="Times New Roman" w:hAnsi="Times New Roman" w:cs="Times New Roman"/>
          <w:i/>
          <w:iCs/>
          <w:lang w:val="en-GB"/>
        </w:rPr>
        <w:t xml:space="preserve"> research into the relationship between international and national law, </w:t>
      </w:r>
      <w:r w:rsidR="00DB10FA" w:rsidRPr="00FA4A96">
        <w:rPr>
          <w:rFonts w:ascii="Times New Roman" w:eastAsia="Times New Roman" w:hAnsi="Times New Roman" w:cs="Times New Roman"/>
          <w:i/>
          <w:iCs/>
          <w:lang w:val="en-GB"/>
        </w:rPr>
        <w:t xml:space="preserve">no </w:t>
      </w:r>
      <w:r w:rsidRPr="00FA4A96">
        <w:rPr>
          <w:rFonts w:ascii="Times New Roman" w:eastAsia="Times New Roman" w:hAnsi="Times New Roman" w:cs="Times New Roman"/>
          <w:i/>
          <w:iCs/>
          <w:lang w:val="en-GB"/>
        </w:rPr>
        <w:t xml:space="preserve">key theoretical issues </w:t>
      </w:r>
      <w:r w:rsidR="00DB10FA" w:rsidRPr="00FA4A96">
        <w:rPr>
          <w:rFonts w:ascii="Times New Roman" w:eastAsia="Times New Roman" w:hAnsi="Times New Roman" w:cs="Times New Roman"/>
          <w:i/>
          <w:iCs/>
          <w:lang w:val="en-GB"/>
        </w:rPr>
        <w:t>or</w:t>
      </w:r>
      <w:r w:rsidRPr="00FA4A96">
        <w:rPr>
          <w:rFonts w:ascii="Times New Roman" w:eastAsia="Times New Roman" w:hAnsi="Times New Roman" w:cs="Times New Roman"/>
          <w:i/>
          <w:iCs/>
          <w:lang w:val="en-GB"/>
        </w:rPr>
        <w:t xml:space="preserve"> conceptual and categorical </w:t>
      </w:r>
      <w:r w:rsidR="00212B1F" w:rsidRPr="00FA4A96">
        <w:rPr>
          <w:rFonts w:ascii="Times New Roman" w:eastAsia="Times New Roman" w:hAnsi="Times New Roman" w:cs="Times New Roman"/>
          <w:i/>
          <w:iCs/>
          <w:lang w:val="en-GB"/>
        </w:rPr>
        <w:t>framework</w:t>
      </w:r>
      <w:r w:rsidRPr="00FA4A96">
        <w:rPr>
          <w:rFonts w:ascii="Times New Roman" w:eastAsia="Times New Roman" w:hAnsi="Times New Roman" w:cs="Times New Roman"/>
          <w:i/>
          <w:iCs/>
          <w:lang w:val="en-GB"/>
        </w:rPr>
        <w:t xml:space="preserve"> have been agreed upon, which complicates legal practice and teaching. The purpose of this article is to identify the main theoretical and methodological problems of the relationship between international and national law, to apply the latest legal methodologies to </w:t>
      </w:r>
      <w:r w:rsidR="00DB10FA" w:rsidRPr="00FA4A96">
        <w:rPr>
          <w:rFonts w:ascii="Times New Roman" w:eastAsia="Times New Roman" w:hAnsi="Times New Roman" w:cs="Times New Roman"/>
          <w:i/>
          <w:iCs/>
          <w:lang w:val="en-GB"/>
        </w:rPr>
        <w:t>investigate</w:t>
      </w:r>
      <w:r w:rsidRPr="00FA4A96">
        <w:rPr>
          <w:rFonts w:ascii="Times New Roman" w:eastAsia="Times New Roman" w:hAnsi="Times New Roman" w:cs="Times New Roman"/>
          <w:i/>
          <w:iCs/>
          <w:lang w:val="en-GB"/>
        </w:rPr>
        <w:t xml:space="preserve"> their nature, and to harmonise the conceptual and categorical </w:t>
      </w:r>
      <w:r w:rsidR="00212B1F" w:rsidRPr="00FA4A96">
        <w:rPr>
          <w:rFonts w:ascii="Times New Roman" w:eastAsia="Times New Roman" w:hAnsi="Times New Roman" w:cs="Times New Roman"/>
          <w:i/>
          <w:iCs/>
          <w:lang w:val="en-GB"/>
        </w:rPr>
        <w:t>framework</w:t>
      </w:r>
      <w:r w:rsidRPr="00FA4A96">
        <w:rPr>
          <w:rFonts w:ascii="Times New Roman" w:eastAsia="Times New Roman" w:hAnsi="Times New Roman" w:cs="Times New Roman"/>
          <w:i/>
          <w:iCs/>
          <w:lang w:val="en-GB"/>
        </w:rPr>
        <w:t xml:space="preserve"> </w:t>
      </w:r>
      <w:r w:rsidR="00DB10FA" w:rsidRPr="00FA4A96">
        <w:rPr>
          <w:rFonts w:ascii="Times New Roman" w:eastAsia="Times New Roman" w:hAnsi="Times New Roman" w:cs="Times New Roman"/>
          <w:i/>
          <w:iCs/>
          <w:lang w:val="en-GB"/>
        </w:rPr>
        <w:t>as it pertains to</w:t>
      </w:r>
      <w:r w:rsidRPr="00FA4A96">
        <w:rPr>
          <w:rFonts w:ascii="Times New Roman" w:eastAsia="Times New Roman" w:hAnsi="Times New Roman" w:cs="Times New Roman"/>
          <w:i/>
          <w:iCs/>
          <w:lang w:val="en-GB"/>
        </w:rPr>
        <w:t xml:space="preserve"> the methods of national legal implementation of Ukraine</w:t>
      </w:r>
      <w:r w:rsidR="00D570E7" w:rsidRPr="00FA4A96">
        <w:rPr>
          <w:rFonts w:ascii="Times New Roman" w:eastAsia="Times New Roman" w:hAnsi="Times New Roman" w:cs="Times New Roman"/>
          <w:i/>
          <w:iCs/>
          <w:lang w:val="en-GB"/>
        </w:rPr>
        <w:t>’</w:t>
      </w:r>
      <w:r w:rsidRPr="00FA4A96">
        <w:rPr>
          <w:rFonts w:ascii="Times New Roman" w:eastAsia="Times New Roman" w:hAnsi="Times New Roman" w:cs="Times New Roman"/>
          <w:i/>
          <w:iCs/>
          <w:lang w:val="en-GB"/>
        </w:rPr>
        <w:t xml:space="preserve">s international obligations. The methods of analysis are based on an interdisciplinary approach, including the methodology of legal systemology, morphology, axiology, anthropology, and temporology, which allow us to go beyond the traditional normological methodology. The </w:t>
      </w:r>
      <w:r w:rsidR="00C14580" w:rsidRPr="00FA4A96">
        <w:rPr>
          <w:rFonts w:ascii="Times New Roman" w:eastAsia="Times New Roman" w:hAnsi="Times New Roman" w:cs="Times New Roman"/>
          <w:i/>
          <w:iCs/>
          <w:lang w:val="en-GB"/>
        </w:rPr>
        <w:t>findings</w:t>
      </w:r>
      <w:r w:rsidRPr="00FA4A96">
        <w:rPr>
          <w:rFonts w:ascii="Times New Roman" w:eastAsia="Times New Roman" w:hAnsi="Times New Roman" w:cs="Times New Roman"/>
          <w:i/>
          <w:iCs/>
          <w:lang w:val="en-GB"/>
        </w:rPr>
        <w:t xml:space="preserve"> show that the numerous terms used to describe implementation mechanisms </w:t>
      </w:r>
      <w:r w:rsidR="003A2468" w:rsidRPr="00FA4A96">
        <w:rPr>
          <w:rFonts w:ascii="Times New Roman" w:eastAsia="Times New Roman" w:hAnsi="Times New Roman" w:cs="Times New Roman"/>
          <w:i/>
          <w:iCs/>
          <w:lang w:val="en-GB"/>
        </w:rPr>
        <w:t>fall into</w:t>
      </w:r>
      <w:r w:rsidRPr="00FA4A96">
        <w:rPr>
          <w:rFonts w:ascii="Times New Roman" w:eastAsia="Times New Roman" w:hAnsi="Times New Roman" w:cs="Times New Roman"/>
          <w:i/>
          <w:iCs/>
          <w:lang w:val="en-GB"/>
        </w:rPr>
        <w:t xml:space="preserve"> two main categories: transformation and reference. Transformation can take the form of repetition (verbatim reproduction), optimisation or distortion. It </w:t>
      </w:r>
      <w:r w:rsidR="003A2468" w:rsidRPr="00FA4A96">
        <w:rPr>
          <w:rFonts w:ascii="Times New Roman" w:eastAsia="Times New Roman" w:hAnsi="Times New Roman" w:cs="Times New Roman"/>
          <w:i/>
          <w:iCs/>
          <w:lang w:val="en-GB"/>
        </w:rPr>
        <w:t>is</w:t>
      </w:r>
      <w:r w:rsidRPr="00FA4A96">
        <w:rPr>
          <w:rFonts w:ascii="Times New Roman" w:eastAsia="Times New Roman" w:hAnsi="Times New Roman" w:cs="Times New Roman"/>
          <w:i/>
          <w:iCs/>
          <w:lang w:val="en-GB"/>
        </w:rPr>
        <w:t xml:space="preserve"> established that reference ensures </w:t>
      </w:r>
      <w:r w:rsidR="003A2468" w:rsidRPr="00FA4A96">
        <w:rPr>
          <w:rFonts w:ascii="Times New Roman" w:eastAsia="Times New Roman" w:hAnsi="Times New Roman" w:cs="Times New Roman"/>
          <w:i/>
          <w:iCs/>
          <w:lang w:val="en-GB"/>
        </w:rPr>
        <w:t>synchrony with</w:t>
      </w:r>
      <w:r w:rsidRPr="00FA4A96">
        <w:rPr>
          <w:rFonts w:ascii="Times New Roman" w:eastAsia="Times New Roman" w:hAnsi="Times New Roman" w:cs="Times New Roman"/>
          <w:i/>
          <w:iCs/>
          <w:lang w:val="en-GB"/>
        </w:rPr>
        <w:t xml:space="preserve"> international law, while transformation always leads to a temporal lag in the national legal </w:t>
      </w:r>
      <w:r w:rsidR="00270D04" w:rsidRPr="00FA4A96">
        <w:rPr>
          <w:rFonts w:ascii="Times New Roman" w:eastAsia="Times New Roman" w:hAnsi="Times New Roman" w:cs="Times New Roman"/>
          <w:i/>
          <w:iCs/>
          <w:lang w:val="en-GB"/>
        </w:rPr>
        <w:t>system</w:t>
      </w:r>
      <w:r w:rsidRPr="00FA4A96">
        <w:rPr>
          <w:rFonts w:ascii="Times New Roman" w:eastAsia="Times New Roman" w:hAnsi="Times New Roman" w:cs="Times New Roman"/>
          <w:i/>
          <w:iCs/>
          <w:lang w:val="en-GB"/>
        </w:rPr>
        <w:t xml:space="preserve">. It is proposed to go beyond the dichotomy of monism and dualism by developing a synergistic legal picture of the world that recognises the unity of the legal </w:t>
      </w:r>
      <w:r w:rsidR="00270D04" w:rsidRPr="00FA4A96">
        <w:rPr>
          <w:rFonts w:ascii="Times New Roman" w:eastAsia="Times New Roman" w:hAnsi="Times New Roman" w:cs="Times New Roman"/>
          <w:i/>
          <w:iCs/>
          <w:lang w:val="en-GB"/>
        </w:rPr>
        <w:t>system</w:t>
      </w:r>
      <w:r w:rsidRPr="00FA4A96">
        <w:rPr>
          <w:rFonts w:ascii="Times New Roman" w:eastAsia="Times New Roman" w:hAnsi="Times New Roman" w:cs="Times New Roman"/>
          <w:i/>
          <w:iCs/>
          <w:lang w:val="en-GB"/>
        </w:rPr>
        <w:t xml:space="preserve"> with the relative independence of its components. Prospects for further research lie in monographic development of </w:t>
      </w:r>
      <w:r w:rsidR="003A2468" w:rsidRPr="00FA4A96">
        <w:rPr>
          <w:rFonts w:ascii="Times New Roman" w:eastAsia="Times New Roman" w:hAnsi="Times New Roman" w:cs="Times New Roman"/>
          <w:i/>
          <w:iCs/>
          <w:lang w:val="en-GB"/>
        </w:rPr>
        <w:t>scholarly</w:t>
      </w:r>
      <w:r w:rsidRPr="00FA4A96">
        <w:rPr>
          <w:rFonts w:ascii="Times New Roman" w:eastAsia="Times New Roman" w:hAnsi="Times New Roman" w:cs="Times New Roman"/>
          <w:i/>
          <w:iCs/>
          <w:lang w:val="en-GB"/>
        </w:rPr>
        <w:t xml:space="preserve"> foundations </w:t>
      </w:r>
      <w:r w:rsidR="003A2468" w:rsidRPr="00FA4A96">
        <w:rPr>
          <w:rFonts w:ascii="Times New Roman" w:eastAsia="Times New Roman" w:hAnsi="Times New Roman" w:cs="Times New Roman"/>
          <w:i/>
          <w:iCs/>
          <w:lang w:val="en-GB"/>
        </w:rPr>
        <w:t>for</w:t>
      </w:r>
      <w:r w:rsidRPr="00FA4A96">
        <w:rPr>
          <w:rFonts w:ascii="Times New Roman" w:eastAsia="Times New Roman" w:hAnsi="Times New Roman" w:cs="Times New Roman"/>
          <w:i/>
          <w:iCs/>
          <w:lang w:val="en-GB"/>
        </w:rPr>
        <w:t xml:space="preserve"> a synergistic legal </w:t>
      </w:r>
      <w:r w:rsidR="003A2468" w:rsidRPr="00FA4A96">
        <w:rPr>
          <w:rFonts w:ascii="Times New Roman" w:eastAsia="Times New Roman" w:hAnsi="Times New Roman" w:cs="Times New Roman"/>
          <w:i/>
          <w:iCs/>
          <w:lang w:val="en-GB"/>
        </w:rPr>
        <w:t>worldview that would</w:t>
      </w:r>
      <w:r w:rsidRPr="00FA4A96">
        <w:rPr>
          <w:rFonts w:ascii="Times New Roman" w:eastAsia="Times New Roman" w:hAnsi="Times New Roman" w:cs="Times New Roman"/>
          <w:i/>
          <w:iCs/>
          <w:lang w:val="en-GB"/>
        </w:rPr>
        <w:t xml:space="preserve"> open up new theoretical and methodological horizons. It is necessary to initiate a substantive nationwide discussion on the harmonisation of terminological and methodological issues of implementation law.</w:t>
      </w:r>
    </w:p>
    <w:p w14:paraId="00000007" w14:textId="4E72DB2E" w:rsidR="00B16F23" w:rsidRPr="00B61A19" w:rsidRDefault="00000000" w:rsidP="005E18B1">
      <w:pPr>
        <w:spacing w:before="120" w:after="0" w:line="240" w:lineRule="auto"/>
        <w:ind w:left="284"/>
        <w:jc w:val="both"/>
        <w:rPr>
          <w:rFonts w:ascii="Times New Roman" w:eastAsia="Times New Roman" w:hAnsi="Times New Roman" w:cs="Times New Roman"/>
          <w:i/>
          <w:iCs/>
          <w:lang w:val="en-GB"/>
        </w:rPr>
      </w:pPr>
      <w:r w:rsidRPr="00B61A19">
        <w:rPr>
          <w:rFonts w:ascii="Times New Roman" w:eastAsia="Times New Roman" w:hAnsi="Times New Roman" w:cs="Times New Roman"/>
          <w:b/>
          <w:bCs/>
          <w:i/>
          <w:iCs/>
          <w:lang w:val="en-GB"/>
        </w:rPr>
        <w:t xml:space="preserve">Keywords: </w:t>
      </w:r>
      <w:r w:rsidRPr="00B61A19">
        <w:rPr>
          <w:rFonts w:ascii="Times New Roman" w:eastAsia="Times New Roman" w:hAnsi="Times New Roman" w:cs="Times New Roman"/>
          <w:i/>
          <w:iCs/>
          <w:lang w:val="en-GB"/>
        </w:rPr>
        <w:t xml:space="preserve">implementation law; international obligations; transformation; reference; synergistic legal </w:t>
      </w:r>
      <w:r w:rsidR="003A2468" w:rsidRPr="00B61A19">
        <w:rPr>
          <w:rFonts w:ascii="Times New Roman" w:eastAsia="Times New Roman" w:hAnsi="Times New Roman" w:cs="Times New Roman"/>
          <w:i/>
          <w:iCs/>
          <w:lang w:val="en-GB"/>
        </w:rPr>
        <w:t>worldview</w:t>
      </w:r>
      <w:r w:rsidRPr="00B61A19">
        <w:rPr>
          <w:rFonts w:ascii="Times New Roman" w:eastAsia="Times New Roman" w:hAnsi="Times New Roman" w:cs="Times New Roman"/>
          <w:i/>
          <w:iCs/>
          <w:lang w:val="en-GB"/>
        </w:rPr>
        <w:t>; legal axiology.</w:t>
      </w:r>
    </w:p>
    <w:p w14:paraId="00000008" w14:textId="77777777" w:rsidR="00B16F23" w:rsidRDefault="00B16F23" w:rsidP="000D76C9">
      <w:pPr>
        <w:spacing w:after="0" w:line="240" w:lineRule="auto"/>
        <w:jc w:val="both"/>
        <w:rPr>
          <w:rFonts w:ascii="Times New Roman" w:eastAsia="Times New Roman" w:hAnsi="Times New Roman" w:cs="Times New Roman"/>
          <w:sz w:val="28"/>
          <w:szCs w:val="28"/>
          <w:lang w:val="en-GB"/>
        </w:rPr>
      </w:pPr>
    </w:p>
    <w:p w14:paraId="0E45763E" w14:textId="77777777" w:rsidR="00FA4A96" w:rsidRPr="008D072E" w:rsidRDefault="00FA4A96" w:rsidP="000D76C9">
      <w:pPr>
        <w:spacing w:line="240" w:lineRule="auto"/>
        <w:jc w:val="center"/>
        <w:rPr>
          <w:rFonts w:ascii="Times New Roman" w:hAnsi="Times New Roman" w:cs="Times New Roman"/>
          <w:b/>
          <w:bCs/>
          <w:sz w:val="28"/>
          <w:szCs w:val="28"/>
          <w:lang w:val="uk-UA"/>
        </w:rPr>
      </w:pPr>
      <w:r w:rsidRPr="008D072E">
        <w:rPr>
          <w:rFonts w:ascii="Times New Roman" w:hAnsi="Times New Roman" w:cs="Times New Roman"/>
          <w:b/>
          <w:bCs/>
          <w:sz w:val="28"/>
          <w:szCs w:val="28"/>
          <w:lang w:val="uk-UA"/>
        </w:rPr>
        <w:t>Теоретико-методологічні проблеми національно-правової імплементації міжнародних зобов’язань України</w:t>
      </w:r>
    </w:p>
    <w:p w14:paraId="077E9063" w14:textId="77777777" w:rsidR="00FA4A96" w:rsidRPr="00876EAE" w:rsidRDefault="00FA4A96" w:rsidP="000D76C9">
      <w:pPr>
        <w:spacing w:line="240" w:lineRule="auto"/>
        <w:jc w:val="center"/>
        <w:rPr>
          <w:rFonts w:ascii="Times New Roman" w:hAnsi="Times New Roman" w:cs="Times New Roman"/>
          <w:sz w:val="12"/>
          <w:szCs w:val="12"/>
          <w:lang w:val="uk-UA"/>
        </w:rPr>
      </w:pPr>
    </w:p>
    <w:p w14:paraId="5B5C3D5E" w14:textId="47548CAF" w:rsidR="00FA4A96" w:rsidRPr="00736368" w:rsidRDefault="00FA4A96" w:rsidP="000D76C9">
      <w:pPr>
        <w:spacing w:after="0" w:line="240" w:lineRule="auto"/>
        <w:jc w:val="center"/>
        <w:rPr>
          <w:rFonts w:ascii="Times New Roman" w:hAnsi="Times New Roman" w:cs="Times New Roman"/>
          <w:b/>
          <w:bCs/>
          <w:sz w:val="24"/>
          <w:szCs w:val="24"/>
          <w:lang w:val="ru-RU"/>
        </w:rPr>
      </w:pPr>
      <w:r w:rsidRPr="00736368">
        <w:rPr>
          <w:rFonts w:ascii="Times New Roman" w:hAnsi="Times New Roman" w:cs="Times New Roman"/>
          <w:b/>
          <w:bCs/>
          <w:sz w:val="24"/>
          <w:szCs w:val="24"/>
          <w:lang w:val="uk-UA"/>
        </w:rPr>
        <w:t>Олег Володимирович</w:t>
      </w:r>
      <w:r w:rsidR="00B61A19" w:rsidRPr="00B61A19">
        <w:rPr>
          <w:rFonts w:ascii="Times New Roman" w:hAnsi="Times New Roman" w:cs="Times New Roman"/>
          <w:b/>
          <w:bCs/>
          <w:sz w:val="24"/>
          <w:szCs w:val="24"/>
          <w:lang w:val="uk-UA"/>
        </w:rPr>
        <w:t xml:space="preserve"> </w:t>
      </w:r>
      <w:r w:rsidR="00B61A19" w:rsidRPr="00736368">
        <w:rPr>
          <w:rFonts w:ascii="Times New Roman" w:hAnsi="Times New Roman" w:cs="Times New Roman"/>
          <w:b/>
          <w:bCs/>
          <w:sz w:val="24"/>
          <w:szCs w:val="24"/>
          <w:lang w:val="uk-UA"/>
        </w:rPr>
        <w:t>Тарасов</w:t>
      </w:r>
      <w:r w:rsidR="00B61A19" w:rsidRPr="00B61A19">
        <w:rPr>
          <w:rFonts w:ascii="Times New Roman" w:hAnsi="Times New Roman" w:cs="Times New Roman"/>
          <w:sz w:val="24"/>
          <w:szCs w:val="24"/>
        </w:rPr>
        <w:t>*</w:t>
      </w:r>
    </w:p>
    <w:p w14:paraId="7CAB2E90" w14:textId="77777777" w:rsidR="00FA4A96" w:rsidRPr="00B61A19" w:rsidRDefault="00FA4A96" w:rsidP="000D76C9">
      <w:pPr>
        <w:spacing w:after="0" w:line="240" w:lineRule="auto"/>
        <w:jc w:val="center"/>
        <w:rPr>
          <w:rFonts w:ascii="Times New Roman" w:hAnsi="Times New Roman" w:cs="Times New Roman"/>
          <w:i/>
          <w:iCs/>
          <w:sz w:val="24"/>
          <w:szCs w:val="24"/>
          <w:lang w:val="uk-UA"/>
        </w:rPr>
      </w:pPr>
      <w:r w:rsidRPr="00B61A19">
        <w:rPr>
          <w:rFonts w:ascii="Times New Roman" w:hAnsi="Times New Roman" w:cs="Times New Roman"/>
          <w:i/>
          <w:iCs/>
          <w:sz w:val="24"/>
          <w:szCs w:val="24"/>
          <w:lang w:val="uk-UA"/>
        </w:rPr>
        <w:t>Національний юридичний університет імені Ярослава Мудрого</w:t>
      </w:r>
    </w:p>
    <w:p w14:paraId="4E264E56" w14:textId="77777777" w:rsidR="00FA4A96" w:rsidRPr="00B61A19" w:rsidRDefault="00FA4A96" w:rsidP="000D76C9">
      <w:pPr>
        <w:spacing w:after="0" w:line="240" w:lineRule="auto"/>
        <w:jc w:val="center"/>
        <w:rPr>
          <w:rFonts w:ascii="Times New Roman" w:hAnsi="Times New Roman" w:cs="Times New Roman"/>
          <w:i/>
          <w:iCs/>
          <w:sz w:val="24"/>
          <w:szCs w:val="24"/>
          <w:lang w:val="uk-UA"/>
        </w:rPr>
      </w:pPr>
      <w:r w:rsidRPr="00B61A19">
        <w:rPr>
          <w:rFonts w:ascii="Times New Roman" w:hAnsi="Times New Roman" w:cs="Times New Roman"/>
          <w:i/>
          <w:iCs/>
          <w:sz w:val="24"/>
          <w:szCs w:val="24"/>
          <w:lang w:val="uk-UA"/>
        </w:rPr>
        <w:t>Харків, Україна</w:t>
      </w:r>
    </w:p>
    <w:p w14:paraId="2E98152E" w14:textId="11A5DE8F" w:rsidR="00FA4A96" w:rsidRPr="00B61A19" w:rsidRDefault="00B61A19" w:rsidP="000D76C9">
      <w:pPr>
        <w:spacing w:after="0" w:line="240" w:lineRule="auto"/>
        <w:jc w:val="center"/>
        <w:rPr>
          <w:rFonts w:ascii="Times New Roman" w:hAnsi="Times New Roman" w:cs="Times New Roman"/>
          <w:i/>
          <w:iCs/>
          <w:sz w:val="24"/>
          <w:szCs w:val="24"/>
          <w:lang w:val="uk-UA"/>
        </w:rPr>
      </w:pPr>
      <w:r w:rsidRPr="00B61A19">
        <w:rPr>
          <w:rFonts w:ascii="Times New Roman" w:hAnsi="Times New Roman" w:cs="Times New Roman"/>
          <w:i/>
          <w:iCs/>
          <w:sz w:val="24"/>
          <w:szCs w:val="24"/>
        </w:rPr>
        <w:t>*</w:t>
      </w:r>
      <w:r w:rsidR="00FA4A96" w:rsidRPr="00B61A19">
        <w:rPr>
          <w:rFonts w:ascii="Times New Roman" w:hAnsi="Times New Roman" w:cs="Times New Roman"/>
          <w:i/>
          <w:iCs/>
          <w:sz w:val="24"/>
          <w:szCs w:val="24"/>
          <w:lang w:val="de-DE"/>
        </w:rPr>
        <w:t>e</w:t>
      </w:r>
      <w:r w:rsidR="00FA4A96" w:rsidRPr="00B61A19">
        <w:rPr>
          <w:rFonts w:ascii="Times New Roman" w:hAnsi="Times New Roman" w:cs="Times New Roman"/>
          <w:i/>
          <w:iCs/>
          <w:sz w:val="24"/>
          <w:szCs w:val="24"/>
          <w:lang w:val="uk-UA"/>
        </w:rPr>
        <w:t xml:space="preserve">-mail: </w:t>
      </w:r>
      <w:r w:rsidR="00FA4A96" w:rsidRPr="00B61A19">
        <w:rPr>
          <w:rFonts w:ascii="Times New Roman" w:hAnsi="Times New Roman" w:cs="Times New Roman"/>
          <w:i/>
          <w:iCs/>
          <w:sz w:val="24"/>
          <w:szCs w:val="24"/>
          <w:lang w:val="de-DE"/>
        </w:rPr>
        <w:t>o</w:t>
      </w:r>
      <w:r w:rsidR="00FA4A96" w:rsidRPr="00B61A19">
        <w:rPr>
          <w:rFonts w:ascii="Times New Roman" w:hAnsi="Times New Roman" w:cs="Times New Roman"/>
          <w:i/>
          <w:iCs/>
          <w:sz w:val="24"/>
          <w:szCs w:val="24"/>
          <w:lang w:val="uk-UA"/>
        </w:rPr>
        <w:t>.</w:t>
      </w:r>
      <w:r w:rsidR="00FA4A96" w:rsidRPr="00B61A19">
        <w:rPr>
          <w:rFonts w:ascii="Times New Roman" w:hAnsi="Times New Roman" w:cs="Times New Roman"/>
          <w:i/>
          <w:iCs/>
          <w:sz w:val="24"/>
          <w:szCs w:val="24"/>
          <w:lang w:val="de-DE"/>
        </w:rPr>
        <w:t>v</w:t>
      </w:r>
      <w:r w:rsidR="00FA4A96" w:rsidRPr="00B61A19">
        <w:rPr>
          <w:rFonts w:ascii="Times New Roman" w:hAnsi="Times New Roman" w:cs="Times New Roman"/>
          <w:i/>
          <w:iCs/>
          <w:sz w:val="24"/>
          <w:szCs w:val="24"/>
          <w:lang w:val="uk-UA"/>
        </w:rPr>
        <w:t>.tarasov@nlu.edu.ua</w:t>
      </w:r>
    </w:p>
    <w:p w14:paraId="107A4416" w14:textId="77777777" w:rsidR="00FA4A96" w:rsidRPr="00F11B65" w:rsidRDefault="00FA4A96" w:rsidP="000D76C9">
      <w:pPr>
        <w:spacing w:after="0" w:line="240" w:lineRule="auto"/>
        <w:jc w:val="center"/>
        <w:rPr>
          <w:rFonts w:ascii="Times New Roman" w:hAnsi="Times New Roman" w:cs="Times New Roman"/>
          <w:b/>
          <w:bCs/>
          <w:sz w:val="24"/>
          <w:szCs w:val="24"/>
          <w:lang w:val="uk-UA"/>
        </w:rPr>
      </w:pPr>
    </w:p>
    <w:p w14:paraId="1D75E37C" w14:textId="4B190106" w:rsidR="00FA4A96" w:rsidRPr="00736368" w:rsidRDefault="00FA4A96" w:rsidP="000D76C9">
      <w:pPr>
        <w:spacing w:after="0" w:line="240" w:lineRule="auto"/>
        <w:jc w:val="center"/>
        <w:rPr>
          <w:rFonts w:ascii="Times New Roman" w:hAnsi="Times New Roman" w:cs="Times New Roman"/>
          <w:sz w:val="24"/>
          <w:szCs w:val="24"/>
          <w:lang w:val="ru-RU"/>
        </w:rPr>
      </w:pPr>
      <w:r w:rsidRPr="00736368">
        <w:rPr>
          <w:rFonts w:ascii="Times New Roman" w:hAnsi="Times New Roman" w:cs="Times New Roman"/>
          <w:b/>
          <w:bCs/>
          <w:sz w:val="24"/>
          <w:szCs w:val="24"/>
          <w:lang w:val="uk-UA"/>
        </w:rPr>
        <w:t>Володимир Миколайович</w:t>
      </w:r>
      <w:r w:rsidR="00B61A19" w:rsidRPr="00B61A19">
        <w:rPr>
          <w:rFonts w:ascii="Times New Roman" w:hAnsi="Times New Roman" w:cs="Times New Roman"/>
          <w:b/>
          <w:bCs/>
          <w:sz w:val="24"/>
          <w:szCs w:val="24"/>
          <w:lang w:val="uk-UA"/>
        </w:rPr>
        <w:t xml:space="preserve"> </w:t>
      </w:r>
      <w:r w:rsidR="00B61A19" w:rsidRPr="00736368">
        <w:rPr>
          <w:rFonts w:ascii="Times New Roman" w:hAnsi="Times New Roman" w:cs="Times New Roman"/>
          <w:b/>
          <w:bCs/>
          <w:sz w:val="24"/>
          <w:szCs w:val="24"/>
          <w:lang w:val="uk-UA"/>
        </w:rPr>
        <w:t>Стешенко</w:t>
      </w:r>
    </w:p>
    <w:p w14:paraId="4EA4C464" w14:textId="77777777" w:rsidR="00FA4A96" w:rsidRPr="00B61A19" w:rsidRDefault="00FA4A96" w:rsidP="000D76C9">
      <w:pPr>
        <w:spacing w:after="0" w:line="240" w:lineRule="auto"/>
        <w:jc w:val="center"/>
        <w:rPr>
          <w:rFonts w:ascii="Times New Roman" w:hAnsi="Times New Roman" w:cs="Times New Roman"/>
          <w:i/>
          <w:iCs/>
          <w:sz w:val="24"/>
          <w:szCs w:val="24"/>
          <w:lang w:val="uk-UA"/>
        </w:rPr>
      </w:pPr>
      <w:r w:rsidRPr="00B61A19">
        <w:rPr>
          <w:rFonts w:ascii="Times New Roman" w:hAnsi="Times New Roman" w:cs="Times New Roman"/>
          <w:i/>
          <w:iCs/>
          <w:sz w:val="24"/>
          <w:szCs w:val="24"/>
          <w:lang w:val="uk-UA"/>
        </w:rPr>
        <w:t>Національний юридичний університет імені Ярослава Мудрого</w:t>
      </w:r>
    </w:p>
    <w:p w14:paraId="220F20F3" w14:textId="77777777" w:rsidR="00FA4A96" w:rsidRPr="00B61A19" w:rsidRDefault="00FA4A96" w:rsidP="000D76C9">
      <w:pPr>
        <w:spacing w:after="0" w:line="240" w:lineRule="auto"/>
        <w:jc w:val="center"/>
        <w:rPr>
          <w:rFonts w:ascii="Times New Roman" w:hAnsi="Times New Roman" w:cs="Times New Roman"/>
          <w:i/>
          <w:iCs/>
          <w:sz w:val="24"/>
          <w:szCs w:val="24"/>
          <w:lang w:val="uk-UA"/>
        </w:rPr>
      </w:pPr>
      <w:r w:rsidRPr="00B61A19">
        <w:rPr>
          <w:rFonts w:ascii="Times New Roman" w:hAnsi="Times New Roman" w:cs="Times New Roman"/>
          <w:i/>
          <w:iCs/>
          <w:sz w:val="24"/>
          <w:szCs w:val="24"/>
          <w:lang w:val="uk-UA"/>
        </w:rPr>
        <w:t>Харків, Україна</w:t>
      </w:r>
    </w:p>
    <w:p w14:paraId="1B715AAF" w14:textId="77777777" w:rsidR="00FA4A96" w:rsidRPr="00876EAE" w:rsidRDefault="00FA4A96" w:rsidP="000D76C9">
      <w:pPr>
        <w:spacing w:after="120" w:line="240" w:lineRule="auto"/>
        <w:jc w:val="both"/>
        <w:rPr>
          <w:rFonts w:ascii="Times New Roman" w:hAnsi="Times New Roman" w:cs="Times New Roman"/>
          <w:b/>
          <w:bCs/>
          <w:sz w:val="12"/>
          <w:szCs w:val="12"/>
          <w:lang w:val="uk-UA"/>
        </w:rPr>
      </w:pPr>
    </w:p>
    <w:p w14:paraId="66B09E4C" w14:textId="77777777" w:rsidR="00FA4A96" w:rsidRDefault="00FA4A96" w:rsidP="005E18B1">
      <w:pPr>
        <w:tabs>
          <w:tab w:val="left" w:pos="284"/>
        </w:tabs>
        <w:spacing w:after="120" w:line="240" w:lineRule="auto"/>
        <w:ind w:left="284"/>
        <w:jc w:val="both"/>
        <w:rPr>
          <w:rFonts w:ascii="Times New Roman" w:hAnsi="Times New Roman" w:cs="Times New Roman"/>
          <w:b/>
          <w:bCs/>
          <w:lang w:val="uk-UA"/>
        </w:rPr>
      </w:pPr>
      <w:r w:rsidRPr="008D072E">
        <w:rPr>
          <w:rFonts w:ascii="Times New Roman" w:hAnsi="Times New Roman" w:cs="Times New Roman"/>
          <w:b/>
          <w:bCs/>
          <w:lang w:val="uk-UA"/>
        </w:rPr>
        <w:t>Анотація</w:t>
      </w:r>
    </w:p>
    <w:p w14:paraId="20B5C8B1" w14:textId="2757D2B1" w:rsidR="00FA4A96" w:rsidRPr="008D072E" w:rsidRDefault="00FA4A96" w:rsidP="005E18B1">
      <w:pPr>
        <w:tabs>
          <w:tab w:val="left" w:pos="284"/>
        </w:tabs>
        <w:spacing w:after="0" w:line="240" w:lineRule="auto"/>
        <w:ind w:left="284"/>
        <w:jc w:val="both"/>
        <w:rPr>
          <w:rFonts w:ascii="Times New Roman" w:hAnsi="Times New Roman" w:cs="Times New Roman"/>
          <w:i/>
          <w:iCs/>
          <w:lang w:val="uk-UA"/>
        </w:rPr>
      </w:pPr>
      <w:r w:rsidRPr="008D072E">
        <w:rPr>
          <w:rFonts w:ascii="Times New Roman" w:hAnsi="Times New Roman" w:cs="Times New Roman"/>
          <w:i/>
          <w:iCs/>
          <w:lang w:val="uk-UA"/>
        </w:rPr>
        <w:lastRenderedPageBreak/>
        <w:t xml:space="preserve">Актуальність полягає в тому, що сумлінне виконання міжнародних зобов’язань є визначальною ознакою сучасної держави, особливо на тлі підриву універсального міжнародного правопорядку внаслідок </w:t>
      </w:r>
      <w:r w:rsidR="00876EAE">
        <w:rPr>
          <w:rFonts w:ascii="Times New Roman" w:hAnsi="Times New Roman" w:cs="Times New Roman"/>
          <w:i/>
          <w:iCs/>
          <w:lang w:val="uk-UA"/>
        </w:rPr>
        <w:t xml:space="preserve">російської </w:t>
      </w:r>
      <w:r w:rsidRPr="008D072E">
        <w:rPr>
          <w:rFonts w:ascii="Times New Roman" w:hAnsi="Times New Roman" w:cs="Times New Roman"/>
          <w:i/>
          <w:iCs/>
          <w:lang w:val="uk-UA"/>
        </w:rPr>
        <w:t>агресії</w:t>
      </w:r>
      <w:r w:rsidR="00876EAE">
        <w:rPr>
          <w:rFonts w:ascii="Times New Roman" w:hAnsi="Times New Roman" w:cs="Times New Roman"/>
          <w:i/>
          <w:iCs/>
          <w:lang w:val="uk-UA"/>
        </w:rPr>
        <w:t xml:space="preserve"> проти України</w:t>
      </w:r>
      <w:r w:rsidRPr="008D072E">
        <w:rPr>
          <w:rFonts w:ascii="Times New Roman" w:hAnsi="Times New Roman" w:cs="Times New Roman"/>
          <w:i/>
          <w:iCs/>
          <w:lang w:val="uk-UA"/>
        </w:rPr>
        <w:t>. Незважаючи на більш ніж століття еволюції наукових досліджень проблеми співвідношення міжнародного та національного права, досі не узгоджено ключові теоретичні питання та понятійно-категоріальний апарат, що ускладнює юридичну практику та викладання. Мета статті полягає у виявленні основних теоретико-методологічних проблем співвідношення міжнародного і національного права, застосуванні новітніх юридичних методологій для дослідження їхньої природи та узгодженні понятійно-категоріального апарату щодо способів національно-правової імплементації міжнародних зобов’язань України. Методи аналізу ґрунтуються на міждисциплінарному підході, включаючи методологію правової системології, морфології, аксіології, антропології та темпорології, які дозволяють вийти за межі традиційної нормологічної методології. Отримані результати демонструють, що численні терміни, які використовуються для опису механізмів імплементації, слід класифікувати на два основні способи: трансформацію та відсилання. Трансформація може відбуватися у формі репетції (дослівного відтворення), оптимізації чи дисторсії (викривлення). Встановлено, що відсилання забезпечує синхронну дію міжнародного права, тоді як трансформація завжди призводить до темпорального відставання національного правопорядку. Пропонується вихід за межі дихотомії монізму і дуалізму шляхом розробки синергетичної правової картини світу, що визнає єдність правопорядку при відносній самостійності його складових. Перспективи подальших досліджень полягають у монографічній розробці наукових засад синергетичної правової картини світу для відкриття нових теоретико-методологічних горизонтів. Необхідно ініціювати предметну загальнодержавну дискусію щодо узгодження термінологічних та методологічних проблем імплементаційного права.</w:t>
      </w:r>
    </w:p>
    <w:p w14:paraId="78E0E42C" w14:textId="77777777" w:rsidR="00FA4A96" w:rsidRPr="00B61A19" w:rsidRDefault="00FA4A96" w:rsidP="005E18B1">
      <w:pPr>
        <w:tabs>
          <w:tab w:val="left" w:pos="284"/>
        </w:tabs>
        <w:spacing w:before="120" w:after="0" w:line="240" w:lineRule="auto"/>
        <w:ind w:left="284"/>
        <w:jc w:val="both"/>
        <w:rPr>
          <w:rFonts w:ascii="Times New Roman" w:hAnsi="Times New Roman" w:cs="Times New Roman"/>
          <w:i/>
          <w:iCs/>
          <w:lang w:val="ru-RU"/>
        </w:rPr>
      </w:pPr>
      <w:r w:rsidRPr="00B61A19">
        <w:rPr>
          <w:rFonts w:ascii="Times New Roman" w:hAnsi="Times New Roman" w:cs="Times New Roman"/>
          <w:b/>
          <w:bCs/>
          <w:i/>
          <w:iCs/>
          <w:lang w:val="uk-UA"/>
        </w:rPr>
        <w:t>Ключові слова</w:t>
      </w:r>
      <w:r w:rsidRPr="00B61A19">
        <w:rPr>
          <w:rFonts w:ascii="Times New Roman" w:hAnsi="Times New Roman" w:cs="Times New Roman"/>
          <w:b/>
          <w:bCs/>
          <w:i/>
          <w:iCs/>
          <w:lang w:val="ru-RU"/>
        </w:rPr>
        <w:t>:</w:t>
      </w:r>
      <w:r w:rsidRPr="00B61A19">
        <w:rPr>
          <w:rFonts w:ascii="Times New Roman" w:hAnsi="Times New Roman" w:cs="Times New Roman"/>
          <w:i/>
          <w:iCs/>
          <w:lang w:val="ru-RU"/>
        </w:rPr>
        <w:t xml:space="preserve"> </w:t>
      </w:r>
      <w:r w:rsidRPr="00B61A19">
        <w:rPr>
          <w:rFonts w:ascii="Times New Roman" w:hAnsi="Times New Roman" w:cs="Times New Roman"/>
          <w:i/>
          <w:iCs/>
          <w:lang w:val="uk-UA"/>
        </w:rPr>
        <w:t>імплементаційне право; міжнародні зобов’язання; трансформація; відсилання; синергетична правова картина світу; правова аксіологія.</w:t>
      </w:r>
    </w:p>
    <w:p w14:paraId="00000009" w14:textId="77777777" w:rsidR="00B16F23" w:rsidRPr="002A74DD" w:rsidRDefault="00000000" w:rsidP="002A74DD">
      <w:pPr>
        <w:spacing w:before="120" w:after="120" w:line="240" w:lineRule="auto"/>
        <w:jc w:val="both"/>
        <w:rPr>
          <w:rFonts w:ascii="Times New Roman" w:eastAsia="Times New Roman" w:hAnsi="Times New Roman" w:cs="Times New Roman"/>
          <w:b/>
          <w:bCs/>
          <w:sz w:val="24"/>
          <w:szCs w:val="24"/>
          <w:lang w:val="en-GB"/>
        </w:rPr>
      </w:pPr>
      <w:r w:rsidRPr="002A74DD">
        <w:rPr>
          <w:rFonts w:ascii="Times New Roman" w:eastAsia="Times New Roman" w:hAnsi="Times New Roman" w:cs="Times New Roman"/>
          <w:b/>
          <w:bCs/>
          <w:sz w:val="24"/>
          <w:szCs w:val="24"/>
          <w:lang w:val="en-GB"/>
        </w:rPr>
        <w:t>Introduction</w:t>
      </w:r>
    </w:p>
    <w:p w14:paraId="4C661133" w14:textId="140991B9" w:rsidR="005122CF" w:rsidRPr="002A74DD" w:rsidRDefault="00000000"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 xml:space="preserve">An important feature of </w:t>
      </w:r>
      <w:r w:rsidR="003218B0" w:rsidRPr="002A74DD">
        <w:rPr>
          <w:rFonts w:ascii="Times New Roman" w:eastAsia="Times New Roman" w:hAnsi="Times New Roman" w:cs="Times New Roman"/>
          <w:sz w:val="24"/>
          <w:szCs w:val="24"/>
          <w:lang w:val="en-GB"/>
        </w:rPr>
        <w:t>the</w:t>
      </w:r>
      <w:r w:rsidRPr="002A74DD">
        <w:rPr>
          <w:rFonts w:ascii="Times New Roman" w:eastAsia="Times New Roman" w:hAnsi="Times New Roman" w:cs="Times New Roman"/>
          <w:sz w:val="24"/>
          <w:szCs w:val="24"/>
          <w:lang w:val="en-GB"/>
        </w:rPr>
        <w:t xml:space="preserve"> modern state as a </w:t>
      </w:r>
      <w:r w:rsidR="001E5D53" w:rsidRPr="002A74DD">
        <w:rPr>
          <w:rFonts w:ascii="Times New Roman" w:eastAsia="Times New Roman" w:hAnsi="Times New Roman" w:cs="Times New Roman"/>
          <w:sz w:val="24"/>
          <w:szCs w:val="24"/>
          <w:lang w:val="en-GB"/>
        </w:rPr>
        <w:t>trustworthy</w:t>
      </w:r>
      <w:r w:rsidRPr="002A74DD">
        <w:rPr>
          <w:rFonts w:ascii="Times New Roman" w:eastAsia="Times New Roman" w:hAnsi="Times New Roman" w:cs="Times New Roman"/>
          <w:sz w:val="24"/>
          <w:szCs w:val="24"/>
          <w:lang w:val="en-GB"/>
        </w:rPr>
        <w:t xml:space="preserve"> subject of international law is </w:t>
      </w:r>
      <w:r w:rsidR="001E5D53" w:rsidRPr="002A74DD">
        <w:rPr>
          <w:rFonts w:ascii="Times New Roman" w:eastAsia="Times New Roman" w:hAnsi="Times New Roman" w:cs="Times New Roman"/>
          <w:sz w:val="24"/>
          <w:szCs w:val="24"/>
          <w:lang w:val="en-GB"/>
        </w:rPr>
        <w:t xml:space="preserve">its </w:t>
      </w:r>
      <w:r w:rsidR="005E5C0E" w:rsidRPr="002A74DD">
        <w:rPr>
          <w:rFonts w:ascii="Times New Roman" w:eastAsia="Times New Roman" w:hAnsi="Times New Roman" w:cs="Times New Roman"/>
          <w:sz w:val="24"/>
          <w:szCs w:val="24"/>
          <w:lang w:val="en-GB"/>
        </w:rPr>
        <w:t>faithful</w:t>
      </w:r>
      <w:r w:rsidR="00CA3EF9" w:rsidRPr="002A74DD">
        <w:rPr>
          <w:rFonts w:ascii="Times New Roman" w:eastAsia="Times New Roman" w:hAnsi="Times New Roman" w:cs="Times New Roman"/>
          <w:sz w:val="24"/>
          <w:szCs w:val="24"/>
          <w:lang w:val="en-GB"/>
        </w:rPr>
        <w:t xml:space="preserve"> fulfilment of its</w:t>
      </w:r>
      <w:r w:rsidRPr="002A74DD">
        <w:rPr>
          <w:rFonts w:ascii="Times New Roman" w:eastAsia="Times New Roman" w:hAnsi="Times New Roman" w:cs="Times New Roman"/>
          <w:sz w:val="24"/>
          <w:szCs w:val="24"/>
          <w:lang w:val="en-GB"/>
        </w:rPr>
        <w:t xml:space="preserve"> international legal obligations. A decentralised international legal system can only function effectively if</w:t>
      </w:r>
      <w:r w:rsidR="009D68D7" w:rsidRPr="002A74DD">
        <w:rPr>
          <w:rFonts w:ascii="Times New Roman" w:eastAsia="Times New Roman" w:hAnsi="Times New Roman" w:cs="Times New Roman"/>
          <w:sz w:val="24"/>
          <w:szCs w:val="24"/>
          <w:lang w:val="en-GB"/>
        </w:rPr>
        <w:t xml:space="preserve"> every</w:t>
      </w:r>
      <w:r w:rsidRPr="002A74DD">
        <w:rPr>
          <w:rFonts w:ascii="Times New Roman" w:eastAsia="Times New Roman" w:hAnsi="Times New Roman" w:cs="Times New Roman"/>
          <w:sz w:val="24"/>
          <w:szCs w:val="24"/>
          <w:lang w:val="en-GB"/>
        </w:rPr>
        <w:t xml:space="preserve"> participant adheres to </w:t>
      </w:r>
      <w:r w:rsidR="009D68D7" w:rsidRPr="002A74DD">
        <w:rPr>
          <w:rFonts w:ascii="Times New Roman" w:eastAsia="Times New Roman" w:hAnsi="Times New Roman" w:cs="Times New Roman"/>
          <w:sz w:val="24"/>
          <w:szCs w:val="24"/>
          <w:lang w:val="en-GB"/>
        </w:rPr>
        <w:t>commonly</w:t>
      </w:r>
      <w:r w:rsidRPr="002A74DD">
        <w:rPr>
          <w:rFonts w:ascii="Times New Roman" w:eastAsia="Times New Roman" w:hAnsi="Times New Roman" w:cs="Times New Roman"/>
          <w:sz w:val="24"/>
          <w:szCs w:val="24"/>
          <w:lang w:val="en-GB"/>
        </w:rPr>
        <w:t xml:space="preserve"> accepted principles and norms, and if </w:t>
      </w:r>
      <w:r w:rsidR="009D68D7" w:rsidRPr="002A74DD">
        <w:rPr>
          <w:rFonts w:ascii="Times New Roman" w:eastAsia="Times New Roman" w:hAnsi="Times New Roman" w:cs="Times New Roman"/>
          <w:sz w:val="24"/>
          <w:szCs w:val="24"/>
          <w:lang w:val="en-GB"/>
        </w:rPr>
        <w:t>any violation thereof results in a swift application of</w:t>
      </w:r>
      <w:r w:rsidRPr="002A74DD">
        <w:rPr>
          <w:rFonts w:ascii="Times New Roman" w:eastAsia="Times New Roman" w:hAnsi="Times New Roman" w:cs="Times New Roman"/>
          <w:sz w:val="24"/>
          <w:szCs w:val="24"/>
          <w:lang w:val="en-GB"/>
        </w:rPr>
        <w:t xml:space="preserve"> the norms of international </w:t>
      </w:r>
      <w:r w:rsidR="009D68D7" w:rsidRPr="002A74DD">
        <w:rPr>
          <w:rFonts w:ascii="Times New Roman" w:eastAsia="Times New Roman" w:hAnsi="Times New Roman" w:cs="Times New Roman"/>
          <w:sz w:val="24"/>
          <w:szCs w:val="24"/>
          <w:lang w:val="en-GB"/>
        </w:rPr>
        <w:t xml:space="preserve">legal </w:t>
      </w:r>
      <w:r w:rsidRPr="002A74DD">
        <w:rPr>
          <w:rFonts w:ascii="Times New Roman" w:eastAsia="Times New Roman" w:hAnsi="Times New Roman" w:cs="Times New Roman"/>
          <w:sz w:val="24"/>
          <w:szCs w:val="24"/>
          <w:lang w:val="en-GB"/>
        </w:rPr>
        <w:t>responsibility to the offender. This problem has become particularly relevant with the start of Russia</w:t>
      </w:r>
      <w:r w:rsidR="00D570E7"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s aggression against Ukraine, which has destroyed the system of collective international security, called into question the existence of a </w:t>
      </w:r>
      <w:r w:rsidR="00445210" w:rsidRPr="002A74DD">
        <w:rPr>
          <w:rFonts w:ascii="Times New Roman" w:eastAsia="Times New Roman" w:hAnsi="Times New Roman" w:cs="Times New Roman"/>
          <w:sz w:val="24"/>
          <w:szCs w:val="24"/>
          <w:lang w:val="en-GB"/>
        </w:rPr>
        <w:t>common</w:t>
      </w:r>
      <w:r w:rsidRPr="002A74DD">
        <w:rPr>
          <w:rFonts w:ascii="Times New Roman" w:eastAsia="Times New Roman" w:hAnsi="Times New Roman" w:cs="Times New Roman"/>
          <w:sz w:val="24"/>
          <w:szCs w:val="24"/>
          <w:lang w:val="en-GB"/>
        </w:rPr>
        <w:t xml:space="preserve"> international legal </w:t>
      </w:r>
      <w:r w:rsidR="00270D04" w:rsidRPr="002A74DD">
        <w:rPr>
          <w:rFonts w:ascii="Times New Roman" w:eastAsia="Times New Roman" w:hAnsi="Times New Roman" w:cs="Times New Roman"/>
          <w:sz w:val="24"/>
          <w:szCs w:val="24"/>
          <w:lang w:val="en-GB"/>
        </w:rPr>
        <w:t>system</w:t>
      </w:r>
      <w:r w:rsidRPr="002A74DD">
        <w:rPr>
          <w:rFonts w:ascii="Times New Roman" w:eastAsia="Times New Roman" w:hAnsi="Times New Roman" w:cs="Times New Roman"/>
          <w:sz w:val="24"/>
          <w:szCs w:val="24"/>
          <w:lang w:val="en-GB"/>
        </w:rPr>
        <w:t xml:space="preserve">, and thus potentially threatens </w:t>
      </w:r>
      <w:r w:rsidR="00445210" w:rsidRPr="002A74DD">
        <w:rPr>
          <w:rFonts w:ascii="Times New Roman" w:eastAsia="Times New Roman" w:hAnsi="Times New Roman" w:cs="Times New Roman"/>
          <w:sz w:val="24"/>
          <w:szCs w:val="24"/>
          <w:lang w:val="en-GB"/>
        </w:rPr>
        <w:t xml:space="preserve">the entire </w:t>
      </w:r>
      <w:r w:rsidRPr="002A74DD">
        <w:rPr>
          <w:rFonts w:ascii="Times New Roman" w:eastAsia="Times New Roman" w:hAnsi="Times New Roman" w:cs="Times New Roman"/>
          <w:sz w:val="24"/>
          <w:szCs w:val="24"/>
          <w:lang w:val="en-GB"/>
        </w:rPr>
        <w:t>human civilisation.</w:t>
      </w:r>
    </w:p>
    <w:p w14:paraId="0000000B" w14:textId="4DF95EDE"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One of the guarantees of a state</w:t>
      </w:r>
      <w:r w:rsidR="00D570E7"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s </w:t>
      </w:r>
      <w:r w:rsidR="00CA3EF9" w:rsidRPr="002A74DD">
        <w:rPr>
          <w:rFonts w:ascii="Times New Roman" w:eastAsia="Times New Roman" w:hAnsi="Times New Roman" w:cs="Times New Roman"/>
          <w:sz w:val="24"/>
          <w:szCs w:val="24"/>
          <w:lang w:val="en-GB"/>
        </w:rPr>
        <w:t>fulfilment of</w:t>
      </w:r>
      <w:r w:rsidR="00CE7F19" w:rsidRPr="002A74DD">
        <w:rPr>
          <w:rFonts w:ascii="Times New Roman" w:eastAsia="Times New Roman" w:hAnsi="Times New Roman" w:cs="Times New Roman"/>
          <w:sz w:val="24"/>
          <w:szCs w:val="24"/>
          <w:lang w:val="en-GB"/>
        </w:rPr>
        <w:t xml:space="preserve"> its </w:t>
      </w:r>
      <w:r w:rsidRPr="002A74DD">
        <w:rPr>
          <w:rFonts w:ascii="Times New Roman" w:eastAsia="Times New Roman" w:hAnsi="Times New Roman" w:cs="Times New Roman"/>
          <w:sz w:val="24"/>
          <w:szCs w:val="24"/>
          <w:lang w:val="en-GB"/>
        </w:rPr>
        <w:t xml:space="preserve">international obligations is </w:t>
      </w:r>
      <w:r w:rsidR="00CE7F19" w:rsidRPr="002A74DD">
        <w:rPr>
          <w:rFonts w:ascii="Times New Roman" w:eastAsia="Times New Roman" w:hAnsi="Times New Roman" w:cs="Times New Roman"/>
          <w:sz w:val="24"/>
          <w:szCs w:val="24"/>
          <w:lang w:val="en-GB"/>
        </w:rPr>
        <w:t>its</w:t>
      </w:r>
      <w:r w:rsidRPr="002A74DD">
        <w:rPr>
          <w:rFonts w:ascii="Times New Roman" w:eastAsia="Times New Roman" w:hAnsi="Times New Roman" w:cs="Times New Roman"/>
          <w:sz w:val="24"/>
          <w:szCs w:val="24"/>
          <w:lang w:val="en-GB"/>
        </w:rPr>
        <w:t xml:space="preserve"> national legal mechanism for implementing international law. </w:t>
      </w:r>
      <w:r w:rsidR="00CE7F19" w:rsidRPr="002A74DD">
        <w:rPr>
          <w:rFonts w:ascii="Times New Roman" w:eastAsia="Times New Roman" w:hAnsi="Times New Roman" w:cs="Times New Roman"/>
          <w:sz w:val="24"/>
          <w:szCs w:val="24"/>
          <w:lang w:val="en-GB"/>
        </w:rPr>
        <w:t>Under</w:t>
      </w:r>
      <w:r w:rsidRPr="002A74DD">
        <w:rPr>
          <w:rFonts w:ascii="Times New Roman" w:eastAsia="Times New Roman" w:hAnsi="Times New Roman" w:cs="Times New Roman"/>
          <w:sz w:val="24"/>
          <w:szCs w:val="24"/>
          <w:lang w:val="en-GB"/>
        </w:rPr>
        <w:t xml:space="preserve"> the principle of non-interference in the internal affairs of states, international law does not specify </w:t>
      </w:r>
      <w:r w:rsidR="00CE7F19" w:rsidRPr="002A74DD">
        <w:rPr>
          <w:rFonts w:ascii="Times New Roman" w:eastAsia="Times New Roman" w:hAnsi="Times New Roman" w:cs="Times New Roman"/>
          <w:sz w:val="24"/>
          <w:szCs w:val="24"/>
          <w:lang w:val="en-GB"/>
        </w:rPr>
        <w:t>concrete</w:t>
      </w:r>
      <w:r w:rsidRPr="002A74DD">
        <w:rPr>
          <w:rFonts w:ascii="Times New Roman" w:eastAsia="Times New Roman" w:hAnsi="Times New Roman" w:cs="Times New Roman"/>
          <w:sz w:val="24"/>
          <w:szCs w:val="24"/>
          <w:lang w:val="en-GB"/>
        </w:rPr>
        <w:t xml:space="preserve"> mechanisms for </w:t>
      </w:r>
      <w:r w:rsidR="00CE7F19" w:rsidRPr="002A74DD">
        <w:rPr>
          <w:rFonts w:ascii="Times New Roman" w:eastAsia="Times New Roman" w:hAnsi="Times New Roman" w:cs="Times New Roman"/>
          <w:sz w:val="24"/>
          <w:szCs w:val="24"/>
          <w:lang w:val="en-GB"/>
        </w:rPr>
        <w:t>its implementation into</w:t>
      </w:r>
      <w:r w:rsidRPr="002A74DD">
        <w:rPr>
          <w:rFonts w:ascii="Times New Roman" w:eastAsia="Times New Roman" w:hAnsi="Times New Roman" w:cs="Times New Roman"/>
          <w:sz w:val="24"/>
          <w:szCs w:val="24"/>
          <w:lang w:val="en-GB"/>
        </w:rPr>
        <w:t xml:space="preserve"> national legal </w:t>
      </w:r>
      <w:r w:rsidR="00CE7F19" w:rsidRPr="002A74DD">
        <w:rPr>
          <w:rFonts w:ascii="Times New Roman" w:eastAsia="Times New Roman" w:hAnsi="Times New Roman" w:cs="Times New Roman"/>
          <w:sz w:val="24"/>
          <w:szCs w:val="24"/>
          <w:lang w:val="en-GB"/>
        </w:rPr>
        <w:t>systems</w:t>
      </w:r>
      <w:r w:rsidRPr="002A74DD">
        <w:rPr>
          <w:rFonts w:ascii="Times New Roman" w:eastAsia="Times New Roman" w:hAnsi="Times New Roman" w:cs="Times New Roman"/>
          <w:sz w:val="24"/>
          <w:szCs w:val="24"/>
          <w:lang w:val="en-GB"/>
        </w:rPr>
        <w:t xml:space="preserve">. This is an area of exclusively national jurisdiction. Given that there are currently approximately 200 states and state-like entities, such a number of national legal mechanisms for implementing international law </w:t>
      </w:r>
      <w:r w:rsidR="00E8188F" w:rsidRPr="002A74DD">
        <w:rPr>
          <w:rFonts w:ascii="Times New Roman" w:eastAsia="Times New Roman" w:hAnsi="Times New Roman" w:cs="Times New Roman"/>
          <w:sz w:val="24"/>
          <w:szCs w:val="24"/>
          <w:lang w:val="en-GB"/>
        </w:rPr>
        <w:t>results</w:t>
      </w:r>
      <w:r w:rsidRPr="002A74DD">
        <w:rPr>
          <w:rFonts w:ascii="Times New Roman" w:eastAsia="Times New Roman" w:hAnsi="Times New Roman" w:cs="Times New Roman"/>
          <w:sz w:val="24"/>
          <w:szCs w:val="24"/>
          <w:lang w:val="en-GB"/>
        </w:rPr>
        <w:t xml:space="preserve"> not only </w:t>
      </w:r>
      <w:r w:rsidR="00E8188F" w:rsidRPr="002A74DD">
        <w:rPr>
          <w:rFonts w:ascii="Times New Roman" w:eastAsia="Times New Roman" w:hAnsi="Times New Roman" w:cs="Times New Roman"/>
          <w:sz w:val="24"/>
          <w:szCs w:val="24"/>
          <w:lang w:val="en-GB"/>
        </w:rPr>
        <w:t>in diverse</w:t>
      </w:r>
      <w:r w:rsidRPr="002A74DD">
        <w:rPr>
          <w:rFonts w:ascii="Times New Roman" w:eastAsia="Times New Roman" w:hAnsi="Times New Roman" w:cs="Times New Roman"/>
          <w:sz w:val="24"/>
          <w:szCs w:val="24"/>
          <w:lang w:val="en-GB"/>
        </w:rPr>
        <w:t xml:space="preserve"> legal practice</w:t>
      </w:r>
      <w:r w:rsidR="00E8188F" w:rsidRPr="002A74DD">
        <w:rPr>
          <w:rFonts w:ascii="Times New Roman" w:eastAsia="Times New Roman" w:hAnsi="Times New Roman" w:cs="Times New Roman"/>
          <w:sz w:val="24"/>
          <w:szCs w:val="24"/>
          <w:lang w:val="en-GB"/>
        </w:rPr>
        <w:t>s</w:t>
      </w:r>
      <w:r w:rsidRPr="002A74DD">
        <w:rPr>
          <w:rFonts w:ascii="Times New Roman" w:eastAsia="Times New Roman" w:hAnsi="Times New Roman" w:cs="Times New Roman"/>
          <w:sz w:val="24"/>
          <w:szCs w:val="24"/>
          <w:lang w:val="en-GB"/>
        </w:rPr>
        <w:t xml:space="preserve"> but also </w:t>
      </w:r>
      <w:r w:rsidR="00E8188F" w:rsidRPr="002A74DD">
        <w:rPr>
          <w:rFonts w:ascii="Times New Roman" w:eastAsia="Times New Roman" w:hAnsi="Times New Roman" w:cs="Times New Roman"/>
          <w:sz w:val="24"/>
          <w:szCs w:val="24"/>
          <w:lang w:val="en-GB"/>
        </w:rPr>
        <w:t>in</w:t>
      </w:r>
      <w:r w:rsidRPr="002A74DD">
        <w:rPr>
          <w:rFonts w:ascii="Times New Roman" w:eastAsia="Times New Roman" w:hAnsi="Times New Roman" w:cs="Times New Roman"/>
          <w:sz w:val="24"/>
          <w:szCs w:val="24"/>
          <w:lang w:val="en-GB"/>
        </w:rPr>
        <w:t xml:space="preserve"> </w:t>
      </w:r>
      <w:r w:rsidR="00E8188F" w:rsidRPr="002A74DD">
        <w:rPr>
          <w:rFonts w:ascii="Times New Roman" w:eastAsia="Times New Roman" w:hAnsi="Times New Roman" w:cs="Times New Roman"/>
          <w:sz w:val="24"/>
          <w:szCs w:val="24"/>
          <w:lang w:val="en-GB"/>
        </w:rPr>
        <w:t>multiple</w:t>
      </w:r>
      <w:r w:rsidRPr="002A74DD">
        <w:rPr>
          <w:rFonts w:ascii="Times New Roman" w:eastAsia="Times New Roman" w:hAnsi="Times New Roman" w:cs="Times New Roman"/>
          <w:sz w:val="24"/>
          <w:szCs w:val="24"/>
          <w:lang w:val="en-GB"/>
        </w:rPr>
        <w:t xml:space="preserve"> doctrinal views on fundamental issues of the relationship between legal systems. Over more than a century of </w:t>
      </w:r>
      <w:r w:rsidR="00E8188F" w:rsidRPr="002A74DD">
        <w:rPr>
          <w:rFonts w:ascii="Times New Roman" w:eastAsia="Times New Roman" w:hAnsi="Times New Roman" w:cs="Times New Roman"/>
          <w:sz w:val="24"/>
          <w:szCs w:val="24"/>
          <w:lang w:val="en-GB"/>
        </w:rPr>
        <w:t>scholarly</w:t>
      </w:r>
      <w:r w:rsidRPr="002A74DD">
        <w:rPr>
          <w:rFonts w:ascii="Times New Roman" w:eastAsia="Times New Roman" w:hAnsi="Times New Roman" w:cs="Times New Roman"/>
          <w:sz w:val="24"/>
          <w:szCs w:val="24"/>
          <w:lang w:val="en-GB"/>
        </w:rPr>
        <w:t xml:space="preserve"> research, starting with the classical works of Heinrich Triepel [</w:t>
      </w:r>
      <w:r w:rsidR="00E33BE8" w:rsidRPr="002A74DD">
        <w:rPr>
          <w:rFonts w:ascii="Times New Roman" w:hAnsi="Times New Roman" w:cs="Times New Roman"/>
          <w:sz w:val="24"/>
          <w:szCs w:val="24"/>
          <w:lang w:val="uk-UA"/>
        </w:rPr>
        <w:t>1; 2</w:t>
      </w:r>
      <w:r w:rsidRPr="002A74DD">
        <w:rPr>
          <w:rFonts w:ascii="Times New Roman" w:eastAsia="Times New Roman" w:hAnsi="Times New Roman" w:cs="Times New Roman"/>
          <w:sz w:val="24"/>
          <w:szCs w:val="24"/>
          <w:lang w:val="en-GB"/>
        </w:rPr>
        <w:t>] and Hans Kelsen [</w:t>
      </w:r>
      <w:r w:rsidR="00070B0F" w:rsidRPr="002A74DD">
        <w:rPr>
          <w:rFonts w:ascii="Times New Roman" w:eastAsia="Times New Roman" w:hAnsi="Times New Roman" w:cs="Times New Roman"/>
          <w:sz w:val="24"/>
          <w:szCs w:val="24"/>
          <w:lang w:val="uk-UA"/>
        </w:rPr>
        <w:t>3</w:t>
      </w:r>
      <w:r w:rsidRPr="002A74DD">
        <w:rPr>
          <w:rFonts w:ascii="Times New Roman" w:eastAsia="Times New Roman" w:hAnsi="Times New Roman" w:cs="Times New Roman"/>
          <w:sz w:val="24"/>
          <w:szCs w:val="24"/>
          <w:lang w:val="en-GB"/>
        </w:rPr>
        <w:t xml:space="preserve">], </w:t>
      </w:r>
      <w:r w:rsidR="00E8188F" w:rsidRPr="002A74DD">
        <w:rPr>
          <w:rFonts w:ascii="Times New Roman" w:eastAsia="Times New Roman" w:hAnsi="Times New Roman" w:cs="Times New Roman"/>
          <w:sz w:val="24"/>
          <w:szCs w:val="24"/>
          <w:lang w:val="en-GB"/>
        </w:rPr>
        <w:t xml:space="preserve">literally </w:t>
      </w:r>
      <w:r w:rsidRPr="002A74DD">
        <w:rPr>
          <w:rFonts w:ascii="Times New Roman" w:eastAsia="Times New Roman" w:hAnsi="Times New Roman" w:cs="Times New Roman"/>
          <w:sz w:val="24"/>
          <w:szCs w:val="24"/>
          <w:lang w:val="en-GB"/>
        </w:rPr>
        <w:t>thousands of authors [</w:t>
      </w:r>
      <w:r w:rsidR="00070B0F" w:rsidRPr="002A74DD">
        <w:rPr>
          <w:rFonts w:ascii="Times New Roman" w:hAnsi="Times New Roman" w:cs="Times New Roman"/>
          <w:sz w:val="24"/>
          <w:szCs w:val="24"/>
          <w:lang w:val="uk-UA"/>
        </w:rPr>
        <w:t>4; 5</w:t>
      </w:r>
      <w:r w:rsidRPr="002A74DD">
        <w:rPr>
          <w:rFonts w:ascii="Times New Roman" w:eastAsia="Times New Roman" w:hAnsi="Times New Roman" w:cs="Times New Roman"/>
          <w:sz w:val="24"/>
          <w:szCs w:val="24"/>
          <w:lang w:val="en-GB"/>
        </w:rPr>
        <w:t xml:space="preserve">] have </w:t>
      </w:r>
      <w:r w:rsidR="00E8188F" w:rsidRPr="002A74DD">
        <w:rPr>
          <w:rFonts w:ascii="Times New Roman" w:eastAsia="Times New Roman" w:hAnsi="Times New Roman" w:cs="Times New Roman"/>
          <w:sz w:val="24"/>
          <w:szCs w:val="24"/>
          <w:lang w:val="en-GB"/>
        </w:rPr>
        <w:t>written on this issue</w:t>
      </w:r>
      <w:r w:rsidRPr="002A74DD">
        <w:rPr>
          <w:rFonts w:ascii="Times New Roman" w:eastAsia="Times New Roman" w:hAnsi="Times New Roman" w:cs="Times New Roman"/>
          <w:sz w:val="24"/>
          <w:szCs w:val="24"/>
          <w:lang w:val="en-GB"/>
        </w:rPr>
        <w:t>. However, there is still no agreement</w:t>
      </w:r>
      <w:r w:rsidR="004B5D23" w:rsidRPr="002A74DD">
        <w:rPr>
          <w:rFonts w:ascii="Times New Roman" w:eastAsia="Times New Roman" w:hAnsi="Times New Roman" w:cs="Times New Roman"/>
          <w:sz w:val="24"/>
          <w:szCs w:val="24"/>
          <w:lang w:val="en-GB"/>
        </w:rPr>
        <w:t>, either global</w:t>
      </w:r>
      <w:r w:rsidR="006A46E9" w:rsidRPr="002A74DD">
        <w:rPr>
          <w:rFonts w:ascii="Times New Roman" w:eastAsia="Times New Roman" w:hAnsi="Times New Roman" w:cs="Times New Roman"/>
          <w:sz w:val="24"/>
          <w:szCs w:val="24"/>
          <w:lang w:val="en-GB"/>
        </w:rPr>
        <w:t>ly</w:t>
      </w:r>
      <w:r w:rsidR="004B5D23" w:rsidRPr="002A74DD">
        <w:rPr>
          <w:rFonts w:ascii="Times New Roman" w:eastAsia="Times New Roman" w:hAnsi="Times New Roman" w:cs="Times New Roman"/>
          <w:sz w:val="24"/>
          <w:szCs w:val="24"/>
          <w:lang w:val="en-GB"/>
        </w:rPr>
        <w:t xml:space="preserve"> or national</w:t>
      </w:r>
      <w:r w:rsidR="006A46E9" w:rsidRPr="002A74DD">
        <w:rPr>
          <w:rFonts w:ascii="Times New Roman" w:eastAsia="Times New Roman" w:hAnsi="Times New Roman" w:cs="Times New Roman"/>
          <w:sz w:val="24"/>
          <w:szCs w:val="24"/>
          <w:lang w:val="en-GB"/>
        </w:rPr>
        <w:t>ly</w:t>
      </w:r>
      <w:r w:rsidR="004B5D23"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on </w:t>
      </w:r>
      <w:r w:rsidR="006A46E9" w:rsidRPr="002A74DD">
        <w:rPr>
          <w:rFonts w:ascii="Times New Roman" w:eastAsia="Times New Roman" w:hAnsi="Times New Roman" w:cs="Times New Roman"/>
          <w:sz w:val="24"/>
          <w:szCs w:val="24"/>
          <w:lang w:val="en-GB"/>
        </w:rPr>
        <w:t>some</w:t>
      </w:r>
      <w:r w:rsidRPr="002A74DD">
        <w:rPr>
          <w:rFonts w:ascii="Times New Roman" w:eastAsia="Times New Roman" w:hAnsi="Times New Roman" w:cs="Times New Roman"/>
          <w:sz w:val="24"/>
          <w:szCs w:val="24"/>
          <w:lang w:val="en-GB"/>
        </w:rPr>
        <w:t xml:space="preserve"> fundamental theoretical issues of the relationship between international and national law</w:t>
      </w:r>
      <w:r w:rsidR="006A46E9" w:rsidRPr="002A74DD">
        <w:rPr>
          <w:rFonts w:ascii="Times New Roman" w:eastAsia="Times New Roman" w:hAnsi="Times New Roman" w:cs="Times New Roman"/>
          <w:sz w:val="24"/>
          <w:szCs w:val="24"/>
          <w:lang w:val="en-GB"/>
        </w:rPr>
        <w:t>; indeed, there is not even a single</w:t>
      </w:r>
      <w:r w:rsidRPr="002A74DD">
        <w:rPr>
          <w:rFonts w:ascii="Times New Roman" w:eastAsia="Times New Roman" w:hAnsi="Times New Roman" w:cs="Times New Roman"/>
          <w:sz w:val="24"/>
          <w:szCs w:val="24"/>
          <w:lang w:val="en-GB"/>
        </w:rPr>
        <w:t xml:space="preserve"> conceptual and categorical </w:t>
      </w:r>
      <w:r w:rsidR="00212B1F" w:rsidRPr="002A74DD">
        <w:rPr>
          <w:rFonts w:ascii="Times New Roman" w:eastAsia="Times New Roman" w:hAnsi="Times New Roman" w:cs="Times New Roman"/>
          <w:sz w:val="24"/>
          <w:szCs w:val="24"/>
          <w:lang w:val="en-GB"/>
        </w:rPr>
        <w:t>framework</w:t>
      </w:r>
      <w:r w:rsidRPr="002A74DD">
        <w:rPr>
          <w:rFonts w:ascii="Times New Roman" w:eastAsia="Times New Roman" w:hAnsi="Times New Roman" w:cs="Times New Roman"/>
          <w:sz w:val="24"/>
          <w:szCs w:val="24"/>
          <w:lang w:val="en-GB"/>
        </w:rPr>
        <w:t xml:space="preserve">, which leads to serious problems </w:t>
      </w:r>
      <w:r w:rsidR="006A46E9" w:rsidRPr="002A74DD">
        <w:rPr>
          <w:rFonts w:ascii="Times New Roman" w:eastAsia="Times New Roman" w:hAnsi="Times New Roman" w:cs="Times New Roman"/>
          <w:sz w:val="24"/>
          <w:szCs w:val="24"/>
          <w:lang w:val="en-GB"/>
        </w:rPr>
        <w:t>in</w:t>
      </w:r>
      <w:r w:rsidRPr="002A74DD">
        <w:rPr>
          <w:rFonts w:ascii="Times New Roman" w:eastAsia="Times New Roman" w:hAnsi="Times New Roman" w:cs="Times New Roman"/>
          <w:sz w:val="24"/>
          <w:szCs w:val="24"/>
          <w:lang w:val="en-GB"/>
        </w:rPr>
        <w:t xml:space="preserve"> legal practice</w:t>
      </w:r>
      <w:r w:rsidR="006A46E9"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creates significant difficulties in teaching academic disciplines </w:t>
      </w:r>
      <w:r w:rsidR="006A46E9" w:rsidRPr="002A74DD">
        <w:rPr>
          <w:rFonts w:ascii="Times New Roman" w:eastAsia="Times New Roman" w:hAnsi="Times New Roman" w:cs="Times New Roman"/>
          <w:sz w:val="24"/>
          <w:szCs w:val="24"/>
          <w:lang w:val="en-GB"/>
        </w:rPr>
        <w:t xml:space="preserve">related </w:t>
      </w:r>
      <w:r w:rsidRPr="002A74DD">
        <w:rPr>
          <w:rFonts w:ascii="Times New Roman" w:eastAsia="Times New Roman" w:hAnsi="Times New Roman" w:cs="Times New Roman"/>
          <w:sz w:val="24"/>
          <w:szCs w:val="24"/>
          <w:lang w:val="en-GB"/>
        </w:rPr>
        <w:t xml:space="preserve">to the implementation of Ukrainian legislation, and </w:t>
      </w:r>
      <w:r w:rsidR="000F673B" w:rsidRPr="002A74DD">
        <w:rPr>
          <w:rFonts w:ascii="Times New Roman" w:eastAsia="Times New Roman" w:hAnsi="Times New Roman" w:cs="Times New Roman"/>
          <w:sz w:val="24"/>
          <w:szCs w:val="24"/>
          <w:lang w:val="en-GB"/>
        </w:rPr>
        <w:t xml:space="preserve">hinders </w:t>
      </w:r>
      <w:r w:rsidRPr="002A74DD">
        <w:rPr>
          <w:rFonts w:ascii="Times New Roman" w:eastAsia="Times New Roman" w:hAnsi="Times New Roman" w:cs="Times New Roman"/>
          <w:sz w:val="24"/>
          <w:szCs w:val="24"/>
          <w:lang w:val="en-GB"/>
        </w:rPr>
        <w:t>mutual understanding among scholars.</w:t>
      </w:r>
    </w:p>
    <w:p w14:paraId="0000000C" w14:textId="02037C17"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 xml:space="preserve">The purpose of this article is to identify the </w:t>
      </w:r>
      <w:r w:rsidR="006C1F5A" w:rsidRPr="002A74DD">
        <w:rPr>
          <w:rFonts w:ascii="Times New Roman" w:eastAsia="Times New Roman" w:hAnsi="Times New Roman" w:cs="Times New Roman"/>
          <w:sz w:val="24"/>
          <w:szCs w:val="24"/>
          <w:lang w:val="en-GB"/>
        </w:rPr>
        <w:t>central</w:t>
      </w:r>
      <w:r w:rsidRPr="002A74DD">
        <w:rPr>
          <w:rFonts w:ascii="Times New Roman" w:eastAsia="Times New Roman" w:hAnsi="Times New Roman" w:cs="Times New Roman"/>
          <w:sz w:val="24"/>
          <w:szCs w:val="24"/>
          <w:lang w:val="en-GB"/>
        </w:rPr>
        <w:t xml:space="preserve"> theoretical and methodological problems of the relationship between international (including European) and national law, apply the </w:t>
      </w:r>
      <w:r w:rsidR="006C1F5A" w:rsidRPr="002A74DD">
        <w:rPr>
          <w:rFonts w:ascii="Times New Roman" w:eastAsia="Times New Roman" w:hAnsi="Times New Roman" w:cs="Times New Roman"/>
          <w:sz w:val="24"/>
          <w:szCs w:val="24"/>
          <w:lang w:val="en-GB"/>
        </w:rPr>
        <w:t>newest</w:t>
      </w:r>
      <w:r w:rsidRPr="002A74DD">
        <w:rPr>
          <w:rFonts w:ascii="Times New Roman" w:eastAsia="Times New Roman" w:hAnsi="Times New Roman" w:cs="Times New Roman"/>
          <w:sz w:val="24"/>
          <w:szCs w:val="24"/>
          <w:lang w:val="en-GB"/>
        </w:rPr>
        <w:t xml:space="preserve"> legal methodologies to study the nature, content and functions</w:t>
      </w:r>
      <w:r w:rsidR="002E5A4B" w:rsidRPr="002A74DD">
        <w:rPr>
          <w:rFonts w:ascii="Times New Roman" w:eastAsia="Times New Roman" w:hAnsi="Times New Roman" w:cs="Times New Roman"/>
          <w:sz w:val="24"/>
          <w:szCs w:val="24"/>
          <w:lang w:val="en-GB"/>
        </w:rPr>
        <w:t xml:space="preserve"> – as well as</w:t>
      </w:r>
      <w:r w:rsidRPr="002A74DD">
        <w:rPr>
          <w:rFonts w:ascii="Times New Roman" w:eastAsia="Times New Roman" w:hAnsi="Times New Roman" w:cs="Times New Roman"/>
          <w:sz w:val="24"/>
          <w:szCs w:val="24"/>
          <w:lang w:val="en-GB"/>
        </w:rPr>
        <w:t xml:space="preserve"> harmonise the conceptual </w:t>
      </w:r>
      <w:r w:rsidRPr="002A74DD">
        <w:rPr>
          <w:rFonts w:ascii="Times New Roman" w:eastAsia="Times New Roman" w:hAnsi="Times New Roman" w:cs="Times New Roman"/>
          <w:sz w:val="24"/>
          <w:szCs w:val="24"/>
          <w:lang w:val="en-GB"/>
        </w:rPr>
        <w:lastRenderedPageBreak/>
        <w:t xml:space="preserve">and categorical </w:t>
      </w:r>
      <w:r w:rsidR="00212B1F" w:rsidRPr="002A74DD">
        <w:rPr>
          <w:rFonts w:ascii="Times New Roman" w:eastAsia="Times New Roman" w:hAnsi="Times New Roman" w:cs="Times New Roman"/>
          <w:sz w:val="24"/>
          <w:szCs w:val="24"/>
          <w:lang w:val="en-GB"/>
        </w:rPr>
        <w:t>framework</w:t>
      </w:r>
      <w:r w:rsidRPr="002A74DD">
        <w:rPr>
          <w:rFonts w:ascii="Times New Roman" w:eastAsia="Times New Roman" w:hAnsi="Times New Roman" w:cs="Times New Roman"/>
          <w:sz w:val="24"/>
          <w:szCs w:val="24"/>
          <w:lang w:val="en-GB"/>
        </w:rPr>
        <w:t xml:space="preserve"> regarding the methods </w:t>
      </w:r>
      <w:r w:rsidR="002E5A4B" w:rsidRPr="002A74DD">
        <w:rPr>
          <w:rFonts w:ascii="Times New Roman" w:eastAsia="Times New Roman" w:hAnsi="Times New Roman" w:cs="Times New Roman"/>
          <w:sz w:val="24"/>
          <w:szCs w:val="24"/>
          <w:lang w:val="en-GB"/>
        </w:rPr>
        <w:t xml:space="preserve">– </w:t>
      </w:r>
      <w:r w:rsidRPr="002A74DD">
        <w:rPr>
          <w:rFonts w:ascii="Times New Roman" w:eastAsia="Times New Roman" w:hAnsi="Times New Roman" w:cs="Times New Roman"/>
          <w:sz w:val="24"/>
          <w:szCs w:val="24"/>
          <w:lang w:val="en-GB"/>
        </w:rPr>
        <w:t>of national legal implementation of Ukraine</w:t>
      </w:r>
      <w:r w:rsidR="00D570E7"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s international obligations.</w:t>
      </w:r>
    </w:p>
    <w:p w14:paraId="0000000D" w14:textId="68D17425" w:rsidR="00B16F23" w:rsidRPr="002A74DD" w:rsidRDefault="00A46C82" w:rsidP="002A74DD">
      <w:pPr>
        <w:spacing w:before="120" w:after="120" w:line="240" w:lineRule="auto"/>
        <w:jc w:val="both"/>
        <w:rPr>
          <w:rFonts w:ascii="Times New Roman" w:eastAsia="Times New Roman" w:hAnsi="Times New Roman" w:cs="Times New Roman"/>
          <w:b/>
          <w:bCs/>
          <w:sz w:val="24"/>
          <w:szCs w:val="24"/>
          <w:lang w:val="en-GB"/>
        </w:rPr>
      </w:pPr>
      <w:r w:rsidRPr="002A74DD">
        <w:rPr>
          <w:rFonts w:ascii="Times New Roman" w:eastAsia="Times New Roman" w:hAnsi="Times New Roman" w:cs="Times New Roman"/>
          <w:b/>
          <w:bCs/>
          <w:sz w:val="24"/>
          <w:szCs w:val="24"/>
          <w:lang w:val="en-GB"/>
        </w:rPr>
        <w:t>Literature review</w:t>
      </w:r>
    </w:p>
    <w:p w14:paraId="0000000E" w14:textId="56B4E16E" w:rsidR="00B16F23" w:rsidRPr="002A74DD" w:rsidRDefault="005122CF" w:rsidP="002A74DD">
      <w:pPr>
        <w:spacing w:before="120" w:after="120" w:line="240" w:lineRule="auto"/>
        <w:jc w:val="both"/>
        <w:rPr>
          <w:rFonts w:ascii="Times New Roman" w:hAnsi="Times New Roman" w:cs="Times New Roman"/>
          <w:sz w:val="24"/>
          <w:szCs w:val="24"/>
          <w:lang w:val="uk-UA"/>
        </w:rPr>
      </w:pPr>
      <w:bookmarkStart w:id="0" w:name="_heading=h.kdwgs2weop16" w:colFirst="0" w:colLast="0"/>
      <w:bookmarkEnd w:id="0"/>
      <w:r w:rsidRPr="002A74DD">
        <w:rPr>
          <w:rFonts w:ascii="Times New Roman" w:eastAsia="Times New Roman" w:hAnsi="Times New Roman" w:cs="Times New Roman"/>
          <w:sz w:val="24"/>
          <w:szCs w:val="24"/>
          <w:lang w:val="en-GB"/>
        </w:rPr>
        <w:t xml:space="preserve">An analysis of world literature, in particular, </w:t>
      </w:r>
      <w:r w:rsidR="00414BCF" w:rsidRPr="002A74DD">
        <w:rPr>
          <w:rFonts w:ascii="Times New Roman" w:hAnsi="Times New Roman" w:cs="Times New Roman"/>
          <w:sz w:val="24"/>
          <w:szCs w:val="24"/>
          <w:lang w:val="en-US"/>
        </w:rPr>
        <w:t>K.</w:t>
      </w:r>
      <w:r w:rsidR="00414BCF"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Aksamitowska</w:t>
      </w:r>
      <w:r w:rsidR="00070B0F" w:rsidRPr="002A74DD">
        <w:rPr>
          <w:rFonts w:ascii="Times New Roman" w:hAnsi="Times New Roman" w:cs="Times New Roman"/>
          <w:sz w:val="24"/>
          <w:szCs w:val="24"/>
          <w:lang w:val="uk-UA"/>
        </w:rPr>
        <w:t xml:space="preserve"> [6], </w:t>
      </w:r>
      <w:r w:rsidR="00414BCF" w:rsidRPr="002A74DD">
        <w:rPr>
          <w:rFonts w:ascii="Times New Roman" w:hAnsi="Times New Roman" w:cs="Times New Roman"/>
          <w:sz w:val="24"/>
          <w:szCs w:val="24"/>
          <w:lang w:val="en-US"/>
        </w:rPr>
        <w:t>D</w:t>
      </w:r>
      <w:r w:rsidR="00414BCF" w:rsidRPr="002A74DD">
        <w:rPr>
          <w:rFonts w:ascii="Times New Roman" w:hAnsi="Times New Roman" w:cs="Times New Roman"/>
          <w:sz w:val="24"/>
          <w:szCs w:val="24"/>
          <w:lang w:val="uk-UA"/>
        </w:rPr>
        <w:t>.</w:t>
      </w:r>
      <w:r w:rsidR="00414BCF" w:rsidRPr="002A74DD">
        <w:rPr>
          <w:rFonts w:ascii="Times New Roman" w:hAnsi="Times New Roman" w:cs="Times New Roman"/>
          <w:color w:val="000000"/>
          <w:sz w:val="24"/>
          <w:szCs w:val="24"/>
        </w:rPr>
        <w:t> </w:t>
      </w:r>
      <w:r w:rsidR="00414BCF" w:rsidRPr="002A74DD">
        <w:rPr>
          <w:rFonts w:ascii="Times New Roman" w:hAnsi="Times New Roman" w:cs="Times New Roman"/>
          <w:sz w:val="24"/>
          <w:szCs w:val="24"/>
          <w:lang w:val="en-US"/>
        </w:rPr>
        <w:t>H</w:t>
      </w:r>
      <w:r w:rsidR="00414BCF" w:rsidRPr="002A74DD">
        <w:rPr>
          <w:rFonts w:ascii="Times New Roman" w:hAnsi="Times New Roman" w:cs="Times New Roman"/>
          <w:sz w:val="24"/>
          <w:szCs w:val="24"/>
          <w:lang w:val="uk-UA"/>
        </w:rPr>
        <w:t>.</w:t>
      </w:r>
      <w:r w:rsidR="00414BCF" w:rsidRPr="002A74DD">
        <w:rPr>
          <w:rFonts w:ascii="Times New Roman" w:hAnsi="Times New Roman" w:cs="Times New Roman"/>
          <w:color w:val="000000"/>
          <w:sz w:val="24"/>
          <w:szCs w:val="24"/>
        </w:rPr>
        <w:t> </w:t>
      </w:r>
      <w:r w:rsidR="00414BCF" w:rsidRPr="002A74DD">
        <w:rPr>
          <w:rFonts w:ascii="Times New Roman" w:hAnsi="Times New Roman" w:cs="Times New Roman"/>
          <w:sz w:val="24"/>
          <w:szCs w:val="24"/>
          <w:lang w:val="en-US"/>
        </w:rPr>
        <w:t>A</w:t>
      </w:r>
      <w:r w:rsidR="00414BCF" w:rsidRPr="002A74DD">
        <w:rPr>
          <w:rFonts w:ascii="Times New Roman" w:hAnsi="Times New Roman" w:cs="Times New Roman"/>
          <w:sz w:val="24"/>
          <w:szCs w:val="24"/>
          <w:lang w:val="uk-UA"/>
        </w:rPr>
        <w:t xml:space="preserve">. </w:t>
      </w:r>
      <w:r w:rsidR="00070B0F" w:rsidRPr="002A74DD">
        <w:rPr>
          <w:rFonts w:ascii="Times New Roman" w:hAnsi="Times New Roman" w:cs="Times New Roman"/>
          <w:sz w:val="24"/>
          <w:szCs w:val="24"/>
          <w:lang w:val="en-US"/>
        </w:rPr>
        <w:t>Alfathimy</w:t>
      </w:r>
      <w:r w:rsidR="00C94986" w:rsidRPr="002A74DD">
        <w:rPr>
          <w:rFonts w:ascii="Times New Roman" w:hAnsi="Times New Roman" w:cs="Times New Roman"/>
          <w:sz w:val="24"/>
          <w:szCs w:val="24"/>
          <w:lang w:val="en-US"/>
        </w:rPr>
        <w:t xml:space="preserve"> and</w:t>
      </w:r>
      <w:r w:rsidR="00070B0F" w:rsidRPr="002A74DD">
        <w:rPr>
          <w:rFonts w:ascii="Times New Roman" w:hAnsi="Times New Roman" w:cs="Times New Roman"/>
          <w:sz w:val="24"/>
          <w:szCs w:val="24"/>
          <w:lang w:val="en-US"/>
        </w:rPr>
        <w:t xml:space="preserve"> </w:t>
      </w:r>
      <w:r w:rsidR="00414BCF" w:rsidRPr="002A74DD">
        <w:rPr>
          <w:rFonts w:ascii="Times New Roman" w:hAnsi="Times New Roman" w:cs="Times New Roman"/>
          <w:sz w:val="24"/>
          <w:szCs w:val="24"/>
          <w:lang w:val="en-US"/>
        </w:rPr>
        <w:t>R.</w:t>
      </w:r>
      <w:r w:rsidR="00414BCF" w:rsidRPr="002A74DD">
        <w:rPr>
          <w:rFonts w:ascii="Times New Roman" w:hAnsi="Times New Roman" w:cs="Times New Roman"/>
          <w:color w:val="000000"/>
          <w:sz w:val="24"/>
          <w:szCs w:val="24"/>
          <w:lang w:val="en-US"/>
        </w:rPr>
        <w:t> </w:t>
      </w:r>
      <w:r w:rsidR="00414BCF" w:rsidRPr="002A74DD">
        <w:rPr>
          <w:rFonts w:ascii="Times New Roman" w:hAnsi="Times New Roman" w:cs="Times New Roman"/>
          <w:sz w:val="24"/>
          <w:szCs w:val="24"/>
          <w:lang w:val="en-US"/>
        </w:rPr>
        <w:t xml:space="preserve">P. </w:t>
      </w:r>
      <w:r w:rsidR="00070B0F" w:rsidRPr="002A74DD">
        <w:rPr>
          <w:rFonts w:ascii="Times New Roman" w:hAnsi="Times New Roman" w:cs="Times New Roman"/>
          <w:sz w:val="24"/>
          <w:szCs w:val="24"/>
          <w:lang w:val="en-US"/>
        </w:rPr>
        <w:t xml:space="preserve">Ardes, [7], </w:t>
      </w:r>
      <w:r w:rsidR="00414BCF" w:rsidRPr="002A74DD">
        <w:rPr>
          <w:rFonts w:ascii="Times New Roman" w:hAnsi="Times New Roman" w:cs="Times New Roman"/>
          <w:sz w:val="24"/>
          <w:szCs w:val="24"/>
          <w:lang w:val="en-US"/>
        </w:rPr>
        <w:t>M.</w:t>
      </w:r>
      <w:r w:rsidR="00414BCF" w:rsidRPr="002A74DD">
        <w:rPr>
          <w:rFonts w:ascii="Times New Roman" w:hAnsi="Times New Roman" w:cs="Times New Roman"/>
          <w:color w:val="000000"/>
          <w:sz w:val="24"/>
          <w:szCs w:val="24"/>
          <w:lang w:val="en-US"/>
        </w:rPr>
        <w:t> </w:t>
      </w:r>
      <w:r w:rsidR="00070B0F" w:rsidRPr="002A74DD">
        <w:rPr>
          <w:rFonts w:ascii="Times New Roman" w:hAnsi="Times New Roman" w:cs="Times New Roman"/>
          <w:sz w:val="24"/>
          <w:szCs w:val="24"/>
          <w:lang w:val="en-US"/>
        </w:rPr>
        <w:t xml:space="preserve">Allcock [8], </w:t>
      </w:r>
      <w:r w:rsidR="00414BCF" w:rsidRPr="002A74DD">
        <w:rPr>
          <w:rFonts w:ascii="Times New Roman" w:hAnsi="Times New Roman" w:cs="Times New Roman"/>
          <w:sz w:val="24"/>
          <w:szCs w:val="24"/>
          <w:lang w:val="en-US"/>
        </w:rPr>
        <w:t>M.</w:t>
      </w:r>
      <w:r w:rsidR="00414BCF" w:rsidRPr="002A74DD">
        <w:rPr>
          <w:rFonts w:ascii="Times New Roman" w:hAnsi="Times New Roman" w:cs="Times New Roman"/>
          <w:color w:val="000000"/>
          <w:sz w:val="24"/>
          <w:szCs w:val="24"/>
          <w:lang w:val="en-US"/>
        </w:rPr>
        <w:t> </w:t>
      </w:r>
      <w:r w:rsidR="00414BCF" w:rsidRPr="002A74DD">
        <w:rPr>
          <w:rFonts w:ascii="Times New Roman" w:hAnsi="Times New Roman" w:cs="Times New Roman"/>
          <w:sz w:val="24"/>
          <w:szCs w:val="24"/>
          <w:lang w:val="en-US"/>
        </w:rPr>
        <w:t>P.</w:t>
      </w:r>
      <w:r w:rsidR="00414BCF" w:rsidRPr="002A74DD">
        <w:rPr>
          <w:rFonts w:ascii="Times New Roman" w:hAnsi="Times New Roman" w:cs="Times New Roman"/>
          <w:color w:val="000000"/>
          <w:sz w:val="24"/>
          <w:szCs w:val="24"/>
          <w:lang w:val="en-US"/>
        </w:rPr>
        <w:t> </w:t>
      </w:r>
      <w:r w:rsidR="00414BCF" w:rsidRPr="002A74DD">
        <w:rPr>
          <w:rFonts w:ascii="Times New Roman" w:hAnsi="Times New Roman" w:cs="Times New Roman"/>
          <w:sz w:val="24"/>
          <w:szCs w:val="24"/>
          <w:lang w:val="en-US"/>
        </w:rPr>
        <w:t xml:space="preserve">V. </w:t>
      </w:r>
      <w:r w:rsidR="00070B0F" w:rsidRPr="002A74DD">
        <w:rPr>
          <w:rFonts w:ascii="Times New Roman" w:hAnsi="Times New Roman" w:cs="Times New Roman"/>
          <w:sz w:val="24"/>
          <w:szCs w:val="24"/>
          <w:lang w:val="en-US"/>
        </w:rPr>
        <w:t xml:space="preserve">Alstine [9], </w:t>
      </w:r>
      <w:r w:rsidR="00414BCF" w:rsidRPr="002A74DD">
        <w:rPr>
          <w:rFonts w:ascii="Times New Roman" w:hAnsi="Times New Roman" w:cs="Times New Roman"/>
          <w:sz w:val="24"/>
          <w:szCs w:val="24"/>
          <w:lang w:val="en-US"/>
        </w:rPr>
        <w:t>A.</w:t>
      </w:r>
      <w:r w:rsidR="00414BCF" w:rsidRPr="002A74DD">
        <w:rPr>
          <w:rFonts w:ascii="Times New Roman" w:hAnsi="Times New Roman" w:cs="Times New Roman"/>
          <w:color w:val="000000"/>
          <w:sz w:val="24"/>
          <w:szCs w:val="24"/>
          <w:lang w:val="en-US"/>
        </w:rPr>
        <w:t> </w:t>
      </w:r>
      <w:r w:rsidR="00414BCF" w:rsidRPr="002A74DD">
        <w:rPr>
          <w:rFonts w:ascii="Times New Roman" w:hAnsi="Times New Roman" w:cs="Times New Roman"/>
          <w:sz w:val="24"/>
          <w:szCs w:val="24"/>
          <w:lang w:val="en-US"/>
        </w:rPr>
        <w:t xml:space="preserve">R. </w:t>
      </w:r>
      <w:r w:rsidR="00070B0F" w:rsidRPr="002A74DD">
        <w:rPr>
          <w:rFonts w:ascii="Times New Roman" w:hAnsi="Times New Roman" w:cs="Times New Roman"/>
          <w:sz w:val="24"/>
          <w:szCs w:val="24"/>
          <w:lang w:val="en-US"/>
        </w:rPr>
        <w:t xml:space="preserve">Amandha, </w:t>
      </w:r>
      <w:r w:rsidR="00414BCF" w:rsidRPr="002A74DD">
        <w:rPr>
          <w:rFonts w:ascii="Times New Roman" w:hAnsi="Times New Roman" w:cs="Times New Roman"/>
          <w:sz w:val="24"/>
          <w:szCs w:val="24"/>
          <w:lang w:val="en-US"/>
        </w:rPr>
        <w:t>R.</w:t>
      </w:r>
      <w:r w:rsidR="00414BCF" w:rsidRPr="002A74DD">
        <w:rPr>
          <w:rFonts w:ascii="Times New Roman" w:hAnsi="Times New Roman" w:cs="Times New Roman"/>
          <w:color w:val="000000"/>
          <w:sz w:val="24"/>
          <w:szCs w:val="24"/>
          <w:lang w:val="en-US"/>
        </w:rPr>
        <w:t> </w:t>
      </w:r>
      <w:r w:rsidR="00070B0F" w:rsidRPr="002A74DD">
        <w:rPr>
          <w:rFonts w:ascii="Times New Roman" w:hAnsi="Times New Roman" w:cs="Times New Roman"/>
          <w:sz w:val="24"/>
          <w:szCs w:val="24"/>
          <w:lang w:val="en-US"/>
        </w:rPr>
        <w:t>Arifin</w:t>
      </w:r>
      <w:r w:rsidR="00C94986" w:rsidRPr="002A74DD">
        <w:rPr>
          <w:rFonts w:ascii="Times New Roman" w:hAnsi="Times New Roman" w:cs="Times New Roman"/>
          <w:sz w:val="24"/>
          <w:szCs w:val="24"/>
          <w:lang w:val="en-US"/>
        </w:rPr>
        <w:t xml:space="preserve">, </w:t>
      </w:r>
      <w:r w:rsidR="00414BCF" w:rsidRPr="002A74DD">
        <w:rPr>
          <w:rFonts w:ascii="Times New Roman" w:hAnsi="Times New Roman" w:cs="Times New Roman"/>
          <w:sz w:val="24"/>
          <w:szCs w:val="24"/>
          <w:lang w:val="en-US"/>
        </w:rPr>
        <w:t>C.</w:t>
      </w:r>
      <w:r w:rsidR="00414BCF" w:rsidRPr="002A74DD">
        <w:rPr>
          <w:rFonts w:ascii="Times New Roman" w:hAnsi="Times New Roman" w:cs="Times New Roman"/>
          <w:color w:val="000000"/>
          <w:sz w:val="24"/>
          <w:szCs w:val="24"/>
          <w:lang w:val="en-US"/>
        </w:rPr>
        <w:t> </w:t>
      </w:r>
      <w:r w:rsidR="00414BCF" w:rsidRPr="002A74DD">
        <w:rPr>
          <w:rFonts w:ascii="Times New Roman" w:hAnsi="Times New Roman" w:cs="Times New Roman"/>
          <w:sz w:val="24"/>
          <w:szCs w:val="24"/>
          <w:lang w:val="en-US"/>
        </w:rPr>
        <w:t xml:space="preserve">A. </w:t>
      </w:r>
      <w:r w:rsidR="00070B0F" w:rsidRPr="002A74DD">
        <w:rPr>
          <w:rFonts w:ascii="Times New Roman" w:hAnsi="Times New Roman" w:cs="Times New Roman"/>
          <w:sz w:val="24"/>
          <w:szCs w:val="24"/>
          <w:lang w:val="en-US"/>
        </w:rPr>
        <w:t xml:space="preserve">Rahmayani, </w:t>
      </w:r>
      <w:r w:rsidR="00414BCF" w:rsidRPr="002A74DD">
        <w:rPr>
          <w:rFonts w:ascii="Times New Roman" w:hAnsi="Times New Roman" w:cs="Times New Roman"/>
          <w:sz w:val="24"/>
          <w:szCs w:val="24"/>
          <w:lang w:val="en-US"/>
        </w:rPr>
        <w:t>D.</w:t>
      </w:r>
      <w:r w:rsidR="00414BCF" w:rsidRPr="002A74DD">
        <w:rPr>
          <w:rFonts w:ascii="Times New Roman" w:hAnsi="Times New Roman" w:cs="Times New Roman"/>
          <w:color w:val="000000"/>
          <w:sz w:val="24"/>
          <w:szCs w:val="24"/>
          <w:lang w:val="en-US"/>
        </w:rPr>
        <w:t> </w:t>
      </w:r>
      <w:r w:rsidR="00070B0F" w:rsidRPr="002A74DD">
        <w:rPr>
          <w:rFonts w:ascii="Times New Roman" w:hAnsi="Times New Roman" w:cs="Times New Roman"/>
          <w:sz w:val="24"/>
          <w:szCs w:val="24"/>
          <w:lang w:val="en-US"/>
        </w:rPr>
        <w:t>Purnomo</w:t>
      </w:r>
      <w:r w:rsidR="00C94986" w:rsidRPr="002A74DD">
        <w:rPr>
          <w:rFonts w:ascii="Times New Roman" w:hAnsi="Times New Roman" w:cs="Times New Roman"/>
          <w:sz w:val="24"/>
          <w:szCs w:val="24"/>
          <w:lang w:val="en-US"/>
        </w:rPr>
        <w:t xml:space="preserve"> and </w:t>
      </w:r>
      <w:r w:rsidR="00414BCF" w:rsidRPr="002A74DD">
        <w:rPr>
          <w:rFonts w:ascii="Times New Roman" w:hAnsi="Times New Roman" w:cs="Times New Roman"/>
          <w:sz w:val="24"/>
          <w:szCs w:val="24"/>
          <w:lang w:val="en-US"/>
        </w:rPr>
        <w:t>N.</w:t>
      </w:r>
      <w:r w:rsidR="00414BCF" w:rsidRPr="002A74DD">
        <w:rPr>
          <w:rFonts w:ascii="Times New Roman" w:hAnsi="Times New Roman" w:cs="Times New Roman"/>
          <w:color w:val="000000"/>
          <w:sz w:val="24"/>
          <w:szCs w:val="24"/>
          <w:lang w:val="en-US"/>
        </w:rPr>
        <w:t> </w:t>
      </w:r>
      <w:r w:rsidR="00414BCF" w:rsidRPr="002A74DD">
        <w:rPr>
          <w:rFonts w:ascii="Times New Roman" w:hAnsi="Times New Roman" w:cs="Times New Roman"/>
          <w:sz w:val="24"/>
          <w:szCs w:val="24"/>
          <w:lang w:val="en-US"/>
        </w:rPr>
        <w:t xml:space="preserve">D. </w:t>
      </w:r>
      <w:r w:rsidR="00070B0F" w:rsidRPr="002A74DD">
        <w:rPr>
          <w:rFonts w:ascii="Times New Roman" w:hAnsi="Times New Roman" w:cs="Times New Roman"/>
          <w:sz w:val="24"/>
          <w:szCs w:val="24"/>
          <w:lang w:val="en-US"/>
        </w:rPr>
        <w:t xml:space="preserve">Nte [10], </w:t>
      </w:r>
      <w:r w:rsidR="00414BCF" w:rsidRPr="002A74DD">
        <w:rPr>
          <w:rFonts w:ascii="Times New Roman" w:hAnsi="Times New Roman" w:cs="Times New Roman"/>
          <w:sz w:val="24"/>
          <w:szCs w:val="24"/>
          <w:lang w:val="en-US"/>
        </w:rPr>
        <w:t>O.</w:t>
      </w:r>
      <w:r w:rsidR="00414BCF" w:rsidRPr="002A74DD">
        <w:rPr>
          <w:rFonts w:ascii="Times New Roman" w:hAnsi="Times New Roman" w:cs="Times New Roman"/>
          <w:color w:val="000000"/>
          <w:sz w:val="24"/>
          <w:szCs w:val="24"/>
          <w:lang w:val="en-US"/>
        </w:rPr>
        <w:t> </w:t>
      </w:r>
      <w:r w:rsidR="00070B0F" w:rsidRPr="002A74DD">
        <w:rPr>
          <w:rFonts w:ascii="Times New Roman" w:hAnsi="Times New Roman" w:cs="Times New Roman"/>
          <w:sz w:val="24"/>
          <w:szCs w:val="24"/>
          <w:lang w:val="en-US"/>
        </w:rPr>
        <w:t xml:space="preserve">Ammann [11], </w:t>
      </w:r>
      <w:r w:rsidR="00414BCF" w:rsidRPr="002A74DD">
        <w:rPr>
          <w:rFonts w:ascii="Times New Roman" w:hAnsi="Times New Roman" w:cs="Times New Roman"/>
          <w:sz w:val="24"/>
          <w:szCs w:val="24"/>
          <w:lang w:val="en-US"/>
        </w:rPr>
        <w:t>J.</w:t>
      </w:r>
      <w:r w:rsidR="00414BCF" w:rsidRPr="002A74DD">
        <w:rPr>
          <w:rFonts w:ascii="Times New Roman" w:hAnsi="Times New Roman" w:cs="Times New Roman"/>
          <w:color w:val="000000"/>
          <w:sz w:val="24"/>
          <w:szCs w:val="24"/>
          <w:lang w:val="en-US"/>
        </w:rPr>
        <w:t> </w:t>
      </w:r>
      <w:r w:rsidR="00414BCF" w:rsidRPr="002A74DD">
        <w:rPr>
          <w:rFonts w:ascii="Times New Roman" w:hAnsi="Times New Roman" w:cs="Times New Roman"/>
          <w:sz w:val="24"/>
          <w:szCs w:val="24"/>
          <w:lang w:val="en-US"/>
        </w:rPr>
        <w:t xml:space="preserve">M. </w:t>
      </w:r>
      <w:r w:rsidR="00070B0F" w:rsidRPr="002A74DD">
        <w:rPr>
          <w:rFonts w:ascii="Times New Roman" w:hAnsi="Times New Roman" w:cs="Times New Roman"/>
          <w:sz w:val="24"/>
          <w:szCs w:val="24"/>
          <w:lang w:val="en-US"/>
        </w:rPr>
        <w:t>Angstadt</w:t>
      </w:r>
      <w:r w:rsidR="00414BCF" w:rsidRPr="002A74DD">
        <w:rPr>
          <w:rFonts w:ascii="Times New Roman" w:hAnsi="Times New Roman" w:cs="Times New Roman"/>
          <w:sz w:val="24"/>
          <w:szCs w:val="24"/>
          <w:lang w:val="en-US"/>
        </w:rPr>
        <w:t xml:space="preserve"> </w:t>
      </w:r>
      <w:r w:rsidR="00070B0F" w:rsidRPr="002A74DD">
        <w:rPr>
          <w:rFonts w:ascii="Times New Roman" w:hAnsi="Times New Roman" w:cs="Times New Roman"/>
          <w:sz w:val="24"/>
          <w:szCs w:val="24"/>
          <w:lang w:val="en-US"/>
        </w:rPr>
        <w:t xml:space="preserve">[12], </w:t>
      </w:r>
      <w:r w:rsidR="00414BCF" w:rsidRPr="002A74DD">
        <w:rPr>
          <w:rFonts w:ascii="Times New Roman" w:hAnsi="Times New Roman" w:cs="Times New Roman"/>
          <w:sz w:val="24"/>
          <w:szCs w:val="24"/>
          <w:lang w:val="en-US"/>
        </w:rPr>
        <w:t>O.</w:t>
      </w:r>
      <w:r w:rsidR="00414BCF" w:rsidRPr="002A74DD">
        <w:rPr>
          <w:rFonts w:ascii="Times New Roman" w:hAnsi="Times New Roman" w:cs="Times New Roman"/>
          <w:color w:val="000000"/>
          <w:sz w:val="24"/>
          <w:szCs w:val="24"/>
          <w:lang w:val="en-US"/>
        </w:rPr>
        <w:t> </w:t>
      </w:r>
      <w:r w:rsidR="00070B0F" w:rsidRPr="002A74DD">
        <w:rPr>
          <w:rFonts w:ascii="Times New Roman" w:hAnsi="Times New Roman" w:cs="Times New Roman"/>
          <w:sz w:val="24"/>
          <w:szCs w:val="24"/>
          <w:lang w:val="en-US"/>
        </w:rPr>
        <w:t xml:space="preserve">Awawda [13], </w:t>
      </w:r>
      <w:r w:rsidR="00414BCF" w:rsidRPr="002A74DD">
        <w:rPr>
          <w:rFonts w:ascii="Times New Roman" w:hAnsi="Times New Roman" w:cs="Times New Roman"/>
          <w:sz w:val="24"/>
          <w:szCs w:val="24"/>
          <w:lang w:val="en-US"/>
        </w:rPr>
        <w:t>J.</w:t>
      </w:r>
      <w:r w:rsidR="00414BCF" w:rsidRPr="002A74DD">
        <w:rPr>
          <w:rFonts w:ascii="Times New Roman" w:hAnsi="Times New Roman" w:cs="Times New Roman"/>
          <w:color w:val="000000"/>
          <w:sz w:val="24"/>
          <w:szCs w:val="24"/>
          <w:lang w:val="en-US"/>
        </w:rPr>
        <w:t> </w:t>
      </w:r>
      <w:r w:rsidR="00414BCF" w:rsidRPr="002A74DD">
        <w:rPr>
          <w:rFonts w:ascii="Times New Roman" w:hAnsi="Times New Roman" w:cs="Times New Roman"/>
          <w:sz w:val="24"/>
          <w:szCs w:val="24"/>
          <w:lang w:val="en-US"/>
        </w:rPr>
        <w:t xml:space="preserve">S. </w:t>
      </w:r>
      <w:r w:rsidR="00070B0F" w:rsidRPr="002A74DD">
        <w:rPr>
          <w:rFonts w:ascii="Times New Roman" w:hAnsi="Times New Roman" w:cs="Times New Roman"/>
          <w:sz w:val="24"/>
          <w:szCs w:val="24"/>
          <w:lang w:val="en-US"/>
        </w:rPr>
        <w:t>Ayetey</w:t>
      </w:r>
      <w:r w:rsidR="00C94986" w:rsidRPr="002A74DD">
        <w:rPr>
          <w:rFonts w:ascii="Times New Roman" w:hAnsi="Times New Roman" w:cs="Times New Roman"/>
          <w:sz w:val="24"/>
          <w:szCs w:val="24"/>
          <w:lang w:val="en-US"/>
        </w:rPr>
        <w:t xml:space="preserve"> and</w:t>
      </w:r>
      <w:r w:rsidR="00070B0F" w:rsidRPr="002A74DD">
        <w:rPr>
          <w:rFonts w:ascii="Times New Roman" w:hAnsi="Times New Roman" w:cs="Times New Roman"/>
          <w:sz w:val="24"/>
          <w:szCs w:val="24"/>
          <w:lang w:val="en-US"/>
        </w:rPr>
        <w:t xml:space="preserve"> </w:t>
      </w:r>
      <w:r w:rsidR="00414BCF" w:rsidRPr="002A74DD">
        <w:rPr>
          <w:rFonts w:ascii="Times New Roman" w:hAnsi="Times New Roman" w:cs="Times New Roman"/>
          <w:sz w:val="24"/>
          <w:szCs w:val="24"/>
          <w:lang w:val="en-US"/>
        </w:rPr>
        <w:t>B.</w:t>
      </w:r>
      <w:r w:rsidR="00414BCF" w:rsidRPr="002A74DD">
        <w:rPr>
          <w:rFonts w:ascii="Times New Roman" w:hAnsi="Times New Roman" w:cs="Times New Roman"/>
          <w:color w:val="000000"/>
          <w:sz w:val="24"/>
          <w:szCs w:val="24"/>
          <w:lang w:val="en-US"/>
        </w:rPr>
        <w:t> </w:t>
      </w:r>
      <w:r w:rsidR="00414BCF" w:rsidRPr="002A74DD">
        <w:rPr>
          <w:rFonts w:ascii="Times New Roman" w:hAnsi="Times New Roman" w:cs="Times New Roman"/>
          <w:sz w:val="24"/>
          <w:szCs w:val="24"/>
          <w:lang w:val="en-US"/>
        </w:rPr>
        <w:t xml:space="preserve">T. </w:t>
      </w:r>
      <w:r w:rsidR="00070B0F" w:rsidRPr="002A74DD">
        <w:rPr>
          <w:rFonts w:ascii="Times New Roman" w:hAnsi="Times New Roman" w:cs="Times New Roman"/>
          <w:sz w:val="24"/>
          <w:szCs w:val="24"/>
          <w:lang w:val="en-US"/>
        </w:rPr>
        <w:t xml:space="preserve">Erinosho [14], </w:t>
      </w:r>
      <w:r w:rsidR="00414BCF" w:rsidRPr="002A74DD">
        <w:rPr>
          <w:rFonts w:ascii="Times New Roman" w:hAnsi="Times New Roman" w:cs="Times New Roman"/>
          <w:sz w:val="24"/>
          <w:szCs w:val="24"/>
          <w:lang w:val="en-US"/>
        </w:rPr>
        <w:t>M.</w:t>
      </w:r>
      <w:r w:rsidR="00414BCF" w:rsidRPr="002A74DD">
        <w:rPr>
          <w:rFonts w:ascii="Times New Roman" w:hAnsi="Times New Roman" w:cs="Times New Roman"/>
          <w:color w:val="000000"/>
          <w:sz w:val="24"/>
          <w:szCs w:val="24"/>
          <w:lang w:val="en-US"/>
        </w:rPr>
        <w:t> </w:t>
      </w:r>
      <w:r w:rsidR="00070B0F" w:rsidRPr="002A74DD">
        <w:rPr>
          <w:rFonts w:ascii="Times New Roman" w:hAnsi="Times New Roman" w:cs="Times New Roman"/>
          <w:sz w:val="24"/>
          <w:szCs w:val="24"/>
          <w:lang w:val="en-US"/>
        </w:rPr>
        <w:t>Baaz [15]</w:t>
      </w:r>
      <w:r w:rsidR="00414BCF" w:rsidRPr="002A74DD">
        <w:rPr>
          <w:rFonts w:ascii="Times New Roman" w:hAnsi="Times New Roman" w:cs="Times New Roman"/>
          <w:sz w:val="24"/>
          <w:szCs w:val="24"/>
          <w:lang w:val="en-US"/>
        </w:rPr>
        <w:t>,</w:t>
      </w:r>
      <w:r w:rsidR="00070B0F" w:rsidRPr="002A74DD">
        <w:rPr>
          <w:rFonts w:ascii="Times New Roman" w:hAnsi="Times New Roman" w:cs="Times New Roman"/>
          <w:sz w:val="24"/>
          <w:szCs w:val="24"/>
          <w:lang w:val="en-US"/>
        </w:rPr>
        <w:t xml:space="preserve"> </w:t>
      </w:r>
      <w:r w:rsidR="00414BCF" w:rsidRPr="002A74DD">
        <w:rPr>
          <w:rFonts w:ascii="Times New Roman" w:hAnsi="Times New Roman" w:cs="Times New Roman"/>
          <w:sz w:val="24"/>
          <w:szCs w:val="24"/>
          <w:lang w:val="en-US"/>
        </w:rPr>
        <w:t>G.</w:t>
      </w:r>
      <w:r w:rsidR="00414BCF" w:rsidRPr="002A74DD">
        <w:rPr>
          <w:rFonts w:ascii="Times New Roman" w:hAnsi="Times New Roman" w:cs="Times New Roman"/>
          <w:color w:val="000000"/>
          <w:sz w:val="24"/>
          <w:szCs w:val="24"/>
          <w:lang w:val="en-US"/>
        </w:rPr>
        <w:t> </w:t>
      </w:r>
      <w:r w:rsidR="00070B0F" w:rsidRPr="002A74DD">
        <w:rPr>
          <w:rFonts w:ascii="Times New Roman" w:hAnsi="Times New Roman" w:cs="Times New Roman"/>
          <w:sz w:val="24"/>
          <w:szCs w:val="24"/>
          <w:lang w:val="en-US"/>
        </w:rPr>
        <w:t xml:space="preserve">Bartolini [16], </w:t>
      </w:r>
      <w:r w:rsidR="00414BCF" w:rsidRPr="002A74DD">
        <w:rPr>
          <w:rFonts w:ascii="Times New Roman" w:hAnsi="Times New Roman" w:cs="Times New Roman"/>
          <w:sz w:val="24"/>
          <w:szCs w:val="24"/>
          <w:lang w:val="en-US"/>
        </w:rPr>
        <w:t>E.</w:t>
      </w:r>
      <w:r w:rsidR="00414BCF" w:rsidRPr="002A74DD">
        <w:rPr>
          <w:rFonts w:ascii="Times New Roman" w:hAnsi="Times New Roman" w:cs="Times New Roman"/>
          <w:color w:val="000000"/>
          <w:sz w:val="24"/>
          <w:szCs w:val="24"/>
          <w:lang w:val="en-US"/>
        </w:rPr>
        <w:t> </w:t>
      </w:r>
      <w:r w:rsidR="00414BCF" w:rsidRPr="002A74DD">
        <w:rPr>
          <w:rFonts w:ascii="Times New Roman" w:hAnsi="Times New Roman" w:cs="Times New Roman"/>
          <w:sz w:val="24"/>
          <w:szCs w:val="24"/>
          <w:lang w:val="en-US"/>
        </w:rPr>
        <w:t xml:space="preserve">B. </w:t>
      </w:r>
      <w:r w:rsidR="00070B0F" w:rsidRPr="002A74DD">
        <w:rPr>
          <w:rFonts w:ascii="Times New Roman" w:hAnsi="Times New Roman" w:cs="Times New Roman"/>
          <w:sz w:val="24"/>
          <w:szCs w:val="24"/>
          <w:lang w:val="en-US"/>
        </w:rPr>
        <w:t xml:space="preserve">Beenakker [17], </w:t>
      </w:r>
      <w:r w:rsidR="00414BCF" w:rsidRPr="002A74DD">
        <w:rPr>
          <w:rFonts w:ascii="Times New Roman" w:hAnsi="Times New Roman" w:cs="Times New Roman"/>
          <w:sz w:val="24"/>
          <w:szCs w:val="24"/>
          <w:lang w:val="en-US"/>
        </w:rPr>
        <w:t>E.</w:t>
      </w:r>
      <w:r w:rsidR="00414BCF" w:rsidRPr="002A74DD">
        <w:rPr>
          <w:rFonts w:ascii="Times New Roman" w:hAnsi="Times New Roman" w:cs="Times New Roman"/>
          <w:color w:val="000000"/>
          <w:sz w:val="24"/>
          <w:szCs w:val="24"/>
          <w:lang w:val="en-US"/>
        </w:rPr>
        <w:t> </w:t>
      </w:r>
      <w:r w:rsidR="00070B0F" w:rsidRPr="002A74DD">
        <w:rPr>
          <w:rFonts w:ascii="Times New Roman" w:hAnsi="Times New Roman" w:cs="Times New Roman"/>
          <w:sz w:val="24"/>
          <w:szCs w:val="24"/>
          <w:lang w:val="en-US"/>
        </w:rPr>
        <w:t xml:space="preserve">Benvenisti, </w:t>
      </w:r>
      <w:r w:rsidR="00414BCF" w:rsidRPr="002A74DD">
        <w:rPr>
          <w:rFonts w:ascii="Times New Roman" w:hAnsi="Times New Roman" w:cs="Times New Roman"/>
          <w:sz w:val="24"/>
          <w:szCs w:val="24"/>
          <w:lang w:val="en-US"/>
        </w:rPr>
        <w:t>A.</w:t>
      </w:r>
      <w:r w:rsidR="00414BCF" w:rsidRPr="002A74DD">
        <w:rPr>
          <w:rFonts w:ascii="Times New Roman" w:hAnsi="Times New Roman" w:cs="Times New Roman"/>
          <w:color w:val="000000"/>
          <w:sz w:val="24"/>
          <w:szCs w:val="24"/>
          <w:lang w:val="en-US"/>
        </w:rPr>
        <w:t> </w:t>
      </w:r>
      <w:r w:rsidR="00070B0F" w:rsidRPr="002A74DD">
        <w:rPr>
          <w:rFonts w:ascii="Times New Roman" w:hAnsi="Times New Roman" w:cs="Times New Roman"/>
          <w:sz w:val="24"/>
          <w:szCs w:val="24"/>
          <w:lang w:val="en-US"/>
        </w:rPr>
        <w:t xml:space="preserve">Harel [18], </w:t>
      </w:r>
      <w:r w:rsidR="00414BCF" w:rsidRPr="002A74DD">
        <w:rPr>
          <w:rFonts w:ascii="Times New Roman" w:hAnsi="Times New Roman" w:cs="Times New Roman"/>
          <w:sz w:val="24"/>
          <w:szCs w:val="24"/>
          <w:lang w:val="en-US"/>
        </w:rPr>
        <w:t>H.</w:t>
      </w:r>
      <w:r w:rsidR="00414BCF" w:rsidRPr="002A74DD">
        <w:rPr>
          <w:rFonts w:ascii="Times New Roman" w:hAnsi="Times New Roman" w:cs="Times New Roman"/>
          <w:color w:val="000000"/>
          <w:sz w:val="24"/>
          <w:szCs w:val="24"/>
          <w:lang w:val="en-US"/>
        </w:rPr>
        <w:t> </w:t>
      </w:r>
      <w:r w:rsidR="00070B0F" w:rsidRPr="002A74DD">
        <w:rPr>
          <w:rFonts w:ascii="Times New Roman" w:hAnsi="Times New Roman" w:cs="Times New Roman"/>
          <w:sz w:val="24"/>
          <w:szCs w:val="24"/>
          <w:lang w:val="en-US"/>
        </w:rPr>
        <w:t xml:space="preserve">Birkenkötter [19], </w:t>
      </w:r>
      <w:r w:rsidR="00414BCF" w:rsidRPr="002A74DD">
        <w:rPr>
          <w:rFonts w:ascii="Times New Roman" w:hAnsi="Times New Roman" w:cs="Times New Roman"/>
          <w:sz w:val="24"/>
          <w:szCs w:val="24"/>
          <w:lang w:val="en-US"/>
        </w:rPr>
        <w:t>E.</w:t>
      </w:r>
      <w:r w:rsidR="00414BCF" w:rsidRPr="002A74DD">
        <w:rPr>
          <w:rFonts w:ascii="Times New Roman" w:hAnsi="Times New Roman" w:cs="Times New Roman"/>
          <w:color w:val="000000"/>
          <w:sz w:val="24"/>
          <w:szCs w:val="24"/>
          <w:lang w:val="en-US"/>
        </w:rPr>
        <w:t> </w:t>
      </w:r>
      <w:r w:rsidR="00070B0F" w:rsidRPr="002A74DD">
        <w:rPr>
          <w:rFonts w:ascii="Times New Roman" w:hAnsi="Times New Roman" w:cs="Times New Roman"/>
          <w:sz w:val="24"/>
          <w:szCs w:val="24"/>
          <w:lang w:val="en-US"/>
        </w:rPr>
        <w:t xml:space="preserve">Bjorge [20], </w:t>
      </w:r>
      <w:r w:rsidR="00414BCF" w:rsidRPr="002A74DD">
        <w:rPr>
          <w:rFonts w:ascii="Times New Roman" w:hAnsi="Times New Roman" w:cs="Times New Roman"/>
          <w:sz w:val="24"/>
          <w:szCs w:val="24"/>
          <w:lang w:val="en-US"/>
        </w:rPr>
        <w:t>D.</w:t>
      </w:r>
      <w:r w:rsidR="00414BCF" w:rsidRPr="002A74DD">
        <w:rPr>
          <w:rFonts w:ascii="Times New Roman" w:hAnsi="Times New Roman" w:cs="Times New Roman"/>
          <w:color w:val="000000"/>
          <w:sz w:val="24"/>
          <w:szCs w:val="24"/>
        </w:rPr>
        <w:t> </w:t>
      </w:r>
      <w:r w:rsidR="00414BCF" w:rsidRPr="002A74DD">
        <w:rPr>
          <w:rFonts w:ascii="Times New Roman" w:hAnsi="Times New Roman" w:cs="Times New Roman"/>
          <w:sz w:val="24"/>
          <w:szCs w:val="24"/>
          <w:lang w:val="en-US"/>
        </w:rPr>
        <w:t xml:space="preserve">T. </w:t>
      </w:r>
      <w:r w:rsidR="00070B0F" w:rsidRPr="002A74DD">
        <w:rPr>
          <w:rFonts w:ascii="Times New Roman" w:hAnsi="Times New Roman" w:cs="Times New Roman"/>
          <w:sz w:val="24"/>
          <w:szCs w:val="24"/>
          <w:lang w:val="en-US"/>
        </w:rPr>
        <w:t xml:space="preserve">Björgvinsson [21], </w:t>
      </w:r>
      <w:r w:rsidR="00414BCF" w:rsidRPr="002A74DD">
        <w:rPr>
          <w:rFonts w:ascii="Times New Roman" w:hAnsi="Times New Roman" w:cs="Times New Roman"/>
          <w:sz w:val="24"/>
          <w:szCs w:val="24"/>
          <w:lang w:val="en-US"/>
        </w:rPr>
        <w:t>A.</w:t>
      </w:r>
      <w:r w:rsidR="00414BCF"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 xml:space="preserve">Blankenagel [22], </w:t>
      </w:r>
      <w:r w:rsidR="00414BCF" w:rsidRPr="002A74DD">
        <w:rPr>
          <w:rFonts w:ascii="Times New Roman" w:hAnsi="Times New Roman" w:cs="Times New Roman"/>
          <w:sz w:val="24"/>
          <w:szCs w:val="24"/>
          <w:lang w:val="en-US"/>
        </w:rPr>
        <w:t>A.</w:t>
      </w:r>
      <w:r w:rsidR="00414BCF" w:rsidRPr="002A74DD">
        <w:rPr>
          <w:rFonts w:ascii="Times New Roman" w:hAnsi="Times New Roman" w:cs="Times New Roman"/>
          <w:color w:val="000000"/>
          <w:sz w:val="24"/>
          <w:szCs w:val="24"/>
        </w:rPr>
        <w:t> </w:t>
      </w:r>
      <w:r w:rsidR="00414BCF" w:rsidRPr="002A74DD">
        <w:rPr>
          <w:rFonts w:ascii="Times New Roman" w:hAnsi="Times New Roman" w:cs="Times New Roman"/>
          <w:sz w:val="24"/>
          <w:szCs w:val="24"/>
          <w:lang w:val="en-US"/>
        </w:rPr>
        <w:t xml:space="preserve">V. </w:t>
      </w:r>
      <w:r w:rsidR="00070B0F" w:rsidRPr="002A74DD">
        <w:rPr>
          <w:rFonts w:ascii="Times New Roman" w:hAnsi="Times New Roman" w:cs="Times New Roman"/>
          <w:sz w:val="24"/>
          <w:szCs w:val="24"/>
          <w:lang w:val="en-US"/>
        </w:rPr>
        <w:t xml:space="preserve">Bogdandy [23], </w:t>
      </w:r>
      <w:r w:rsidR="00414BCF" w:rsidRPr="002A74DD">
        <w:rPr>
          <w:rFonts w:ascii="Times New Roman" w:hAnsi="Times New Roman" w:cs="Times New Roman"/>
          <w:sz w:val="24"/>
          <w:szCs w:val="24"/>
          <w:lang w:val="en-US"/>
        </w:rPr>
        <w:t>C.</w:t>
      </w:r>
      <w:r w:rsidR="00414BCF" w:rsidRPr="002A74DD">
        <w:rPr>
          <w:rFonts w:ascii="Times New Roman" w:hAnsi="Times New Roman" w:cs="Times New Roman"/>
          <w:color w:val="000000"/>
          <w:sz w:val="24"/>
          <w:szCs w:val="24"/>
        </w:rPr>
        <w:t> </w:t>
      </w:r>
      <w:r w:rsidR="00414BCF" w:rsidRPr="002A74DD">
        <w:rPr>
          <w:rFonts w:ascii="Times New Roman" w:hAnsi="Times New Roman" w:cs="Times New Roman"/>
          <w:sz w:val="24"/>
          <w:szCs w:val="24"/>
          <w:lang w:val="en-US"/>
        </w:rPr>
        <w:t xml:space="preserve">A. </w:t>
      </w:r>
      <w:r w:rsidR="00070B0F" w:rsidRPr="002A74DD">
        <w:rPr>
          <w:rFonts w:ascii="Times New Roman" w:hAnsi="Times New Roman" w:cs="Times New Roman"/>
          <w:sz w:val="24"/>
          <w:szCs w:val="24"/>
          <w:lang w:val="en-US"/>
        </w:rPr>
        <w:t>Bradle</w:t>
      </w:r>
      <w:r w:rsidR="00C94986" w:rsidRPr="002A74DD">
        <w:rPr>
          <w:rFonts w:ascii="Times New Roman" w:hAnsi="Times New Roman" w:cs="Times New Roman"/>
          <w:sz w:val="24"/>
          <w:szCs w:val="24"/>
          <w:lang w:val="en-US"/>
        </w:rPr>
        <w:t xml:space="preserve"> and</w:t>
      </w:r>
      <w:r w:rsidR="00070B0F" w:rsidRPr="002A74DD">
        <w:rPr>
          <w:rFonts w:ascii="Times New Roman" w:hAnsi="Times New Roman" w:cs="Times New Roman"/>
          <w:sz w:val="24"/>
          <w:szCs w:val="24"/>
          <w:lang w:val="en-US"/>
        </w:rPr>
        <w:t xml:space="preserve"> </w:t>
      </w:r>
      <w:r w:rsidR="00414BCF" w:rsidRPr="002A74DD">
        <w:rPr>
          <w:rFonts w:ascii="Times New Roman" w:hAnsi="Times New Roman" w:cs="Times New Roman"/>
          <w:sz w:val="24"/>
          <w:szCs w:val="24"/>
          <w:lang w:val="en-US"/>
        </w:rPr>
        <w:t>L.</w:t>
      </w:r>
      <w:r w:rsidR="00414BCF" w:rsidRPr="002A74DD">
        <w:rPr>
          <w:rFonts w:ascii="Times New Roman" w:hAnsi="Times New Roman" w:cs="Times New Roman"/>
          <w:color w:val="000000"/>
          <w:sz w:val="24"/>
          <w:szCs w:val="24"/>
        </w:rPr>
        <w:t> </w:t>
      </w:r>
      <w:r w:rsidR="00414BCF" w:rsidRPr="002A74DD">
        <w:rPr>
          <w:rFonts w:ascii="Times New Roman" w:hAnsi="Times New Roman" w:cs="Times New Roman"/>
          <w:sz w:val="24"/>
          <w:szCs w:val="24"/>
          <w:lang w:val="en-US"/>
        </w:rPr>
        <w:t xml:space="preserve">R. </w:t>
      </w:r>
      <w:r w:rsidR="00070B0F" w:rsidRPr="002A74DD">
        <w:rPr>
          <w:rFonts w:ascii="Times New Roman" w:hAnsi="Times New Roman" w:cs="Times New Roman"/>
          <w:sz w:val="24"/>
          <w:szCs w:val="24"/>
          <w:lang w:val="en-US"/>
        </w:rPr>
        <w:t xml:space="preserve">Helfer [24], </w:t>
      </w:r>
      <w:r w:rsidR="00414BCF" w:rsidRPr="002A74DD">
        <w:rPr>
          <w:rFonts w:ascii="Times New Roman" w:hAnsi="Times New Roman" w:cs="Times New Roman"/>
          <w:sz w:val="24"/>
          <w:szCs w:val="24"/>
          <w:lang w:val="en-US"/>
        </w:rPr>
        <w:t>T.</w:t>
      </w:r>
      <w:r w:rsidR="00414BCF" w:rsidRPr="002A74DD">
        <w:rPr>
          <w:rFonts w:ascii="Times New Roman" w:hAnsi="Times New Roman" w:cs="Times New Roman"/>
          <w:color w:val="000000"/>
          <w:sz w:val="24"/>
          <w:szCs w:val="24"/>
        </w:rPr>
        <w:t> </w:t>
      </w:r>
      <w:r w:rsidR="00414BCF" w:rsidRPr="002A74DD">
        <w:rPr>
          <w:rFonts w:ascii="Times New Roman" w:hAnsi="Times New Roman" w:cs="Times New Roman"/>
          <w:sz w:val="24"/>
          <w:szCs w:val="24"/>
          <w:lang w:val="en-US"/>
        </w:rPr>
        <w:t xml:space="preserve">H. </w:t>
      </w:r>
      <w:r w:rsidR="00070B0F" w:rsidRPr="002A74DD">
        <w:rPr>
          <w:rFonts w:ascii="Times New Roman" w:hAnsi="Times New Roman" w:cs="Times New Roman"/>
          <w:sz w:val="24"/>
          <w:szCs w:val="24"/>
          <w:lang w:val="en-US"/>
        </w:rPr>
        <w:t>Brandes</w:t>
      </w:r>
      <w:r w:rsidR="00C94986" w:rsidRPr="002A74DD">
        <w:rPr>
          <w:rFonts w:ascii="Times New Roman" w:hAnsi="Times New Roman" w:cs="Times New Roman"/>
          <w:sz w:val="24"/>
          <w:szCs w:val="24"/>
          <w:lang w:val="en-US"/>
        </w:rPr>
        <w:t xml:space="preserve"> and</w:t>
      </w:r>
      <w:r w:rsidR="00070B0F" w:rsidRPr="002A74DD">
        <w:rPr>
          <w:rFonts w:ascii="Times New Roman" w:hAnsi="Times New Roman" w:cs="Times New Roman"/>
          <w:sz w:val="24"/>
          <w:szCs w:val="24"/>
          <w:lang w:val="en-US"/>
        </w:rPr>
        <w:t xml:space="preserve"> </w:t>
      </w:r>
      <w:r w:rsidR="00414BCF" w:rsidRPr="002A74DD">
        <w:rPr>
          <w:rFonts w:ascii="Times New Roman" w:hAnsi="Times New Roman" w:cs="Times New Roman"/>
          <w:sz w:val="24"/>
          <w:szCs w:val="24"/>
          <w:lang w:val="en-US"/>
        </w:rPr>
        <w:t>N.</w:t>
      </w:r>
      <w:r w:rsidR="00414BCF" w:rsidRPr="002A74DD">
        <w:rPr>
          <w:rFonts w:ascii="Times New Roman" w:hAnsi="Times New Roman" w:cs="Times New Roman"/>
          <w:color w:val="000000"/>
          <w:sz w:val="24"/>
          <w:szCs w:val="24"/>
        </w:rPr>
        <w:t> </w:t>
      </w:r>
      <w:r w:rsidR="00414BCF" w:rsidRPr="002A74DD">
        <w:rPr>
          <w:rFonts w:ascii="Times New Roman" w:hAnsi="Times New Roman" w:cs="Times New Roman"/>
          <w:sz w:val="24"/>
          <w:szCs w:val="24"/>
          <w:lang w:val="en-US"/>
        </w:rPr>
        <w:t xml:space="preserve">R. </w:t>
      </w:r>
      <w:r w:rsidR="00070B0F" w:rsidRPr="002A74DD">
        <w:rPr>
          <w:rFonts w:ascii="Times New Roman" w:hAnsi="Times New Roman" w:cs="Times New Roman"/>
          <w:sz w:val="24"/>
          <w:szCs w:val="24"/>
          <w:lang w:val="en-US"/>
        </w:rPr>
        <w:t xml:space="preserve">Davidson [25], </w:t>
      </w:r>
      <w:r w:rsidR="00414BCF" w:rsidRPr="002A74DD">
        <w:rPr>
          <w:rFonts w:ascii="Times New Roman" w:hAnsi="Times New Roman" w:cs="Times New Roman"/>
          <w:sz w:val="24"/>
          <w:szCs w:val="24"/>
          <w:lang w:val="en-US"/>
        </w:rPr>
        <w:t>Th.</w:t>
      </w:r>
      <w:r w:rsidR="00414BCF"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 xml:space="preserve">Buergenthal [26], </w:t>
      </w:r>
      <w:r w:rsidR="00414BCF" w:rsidRPr="002A74DD">
        <w:rPr>
          <w:rFonts w:ascii="Times New Roman" w:hAnsi="Times New Roman" w:cs="Times New Roman"/>
          <w:sz w:val="24"/>
          <w:szCs w:val="24"/>
          <w:lang w:val="en-US"/>
        </w:rPr>
        <w:t>B.</w:t>
      </w:r>
      <w:r w:rsidR="00414BCF"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 xml:space="preserve">Bugarič [27], </w:t>
      </w:r>
      <w:r w:rsidR="00414BCF" w:rsidRPr="002A74DD">
        <w:rPr>
          <w:rFonts w:ascii="Times New Roman" w:hAnsi="Times New Roman" w:cs="Times New Roman"/>
          <w:sz w:val="24"/>
          <w:szCs w:val="24"/>
          <w:lang w:val="en-US"/>
        </w:rPr>
        <w:t>S.</w:t>
      </w:r>
      <w:r w:rsidR="00414BCF" w:rsidRPr="002A74DD">
        <w:rPr>
          <w:rFonts w:ascii="Times New Roman" w:hAnsi="Times New Roman" w:cs="Times New Roman"/>
          <w:color w:val="000000"/>
          <w:sz w:val="24"/>
          <w:szCs w:val="24"/>
        </w:rPr>
        <w:t> </w:t>
      </w:r>
      <w:r w:rsidR="00414BCF" w:rsidRPr="002A74DD">
        <w:rPr>
          <w:rFonts w:ascii="Times New Roman" w:hAnsi="Times New Roman" w:cs="Times New Roman"/>
          <w:sz w:val="24"/>
          <w:szCs w:val="24"/>
          <w:lang w:val="en-US"/>
        </w:rPr>
        <w:t xml:space="preserve">N. </w:t>
      </w:r>
      <w:r w:rsidR="00070B0F" w:rsidRPr="002A74DD">
        <w:rPr>
          <w:rFonts w:ascii="Times New Roman" w:hAnsi="Times New Roman" w:cs="Times New Roman"/>
          <w:sz w:val="24"/>
          <w:szCs w:val="24"/>
          <w:lang w:val="en-US"/>
        </w:rPr>
        <w:t>Bui</w:t>
      </w:r>
      <w:r w:rsidR="00C94986" w:rsidRPr="002A74DD">
        <w:rPr>
          <w:rFonts w:ascii="Times New Roman" w:hAnsi="Times New Roman" w:cs="Times New Roman"/>
          <w:sz w:val="24"/>
          <w:szCs w:val="24"/>
          <w:lang w:val="en-US"/>
        </w:rPr>
        <w:t xml:space="preserve"> and</w:t>
      </w:r>
      <w:r w:rsidR="00070B0F" w:rsidRPr="002A74DD">
        <w:rPr>
          <w:rFonts w:ascii="Times New Roman" w:hAnsi="Times New Roman" w:cs="Times New Roman"/>
          <w:sz w:val="24"/>
          <w:szCs w:val="24"/>
          <w:lang w:val="en-US"/>
        </w:rPr>
        <w:t xml:space="preserve"> </w:t>
      </w:r>
      <w:r w:rsidR="00414BCF" w:rsidRPr="002A74DD">
        <w:rPr>
          <w:rFonts w:ascii="Times New Roman" w:hAnsi="Times New Roman" w:cs="Times New Roman"/>
          <w:sz w:val="24"/>
          <w:szCs w:val="24"/>
          <w:lang w:val="en-US"/>
        </w:rPr>
        <w:t>M.</w:t>
      </w:r>
      <w:r w:rsidR="00414BCF"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 xml:space="preserve">De Visser [28], </w:t>
      </w:r>
      <w:r w:rsidR="00414BCF" w:rsidRPr="002A74DD">
        <w:rPr>
          <w:rFonts w:ascii="Times New Roman" w:hAnsi="Times New Roman" w:cs="Times New Roman"/>
          <w:sz w:val="24"/>
          <w:szCs w:val="24"/>
          <w:lang w:val="en-US"/>
        </w:rPr>
        <w:t>A.</w:t>
      </w:r>
      <w:r w:rsidR="00414BCF"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 xml:space="preserve">Buser [29], </w:t>
      </w:r>
      <w:r w:rsidR="00414BCF" w:rsidRPr="002A74DD">
        <w:rPr>
          <w:rFonts w:ascii="Times New Roman" w:hAnsi="Times New Roman" w:cs="Times New Roman"/>
          <w:sz w:val="24"/>
          <w:szCs w:val="24"/>
          <w:lang w:val="en-US"/>
        </w:rPr>
        <w:t>S.</w:t>
      </w:r>
      <w:r w:rsidR="00414BCF"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Butt</w:t>
      </w:r>
      <w:r w:rsidR="00C94986" w:rsidRPr="002A74DD">
        <w:rPr>
          <w:rFonts w:ascii="Times New Roman" w:hAnsi="Times New Roman" w:cs="Times New Roman"/>
          <w:sz w:val="24"/>
          <w:szCs w:val="24"/>
          <w:lang w:val="en-US"/>
        </w:rPr>
        <w:t>,</w:t>
      </w:r>
      <w:r w:rsidR="00070B0F" w:rsidRPr="002A74DD">
        <w:rPr>
          <w:rFonts w:ascii="Times New Roman" w:hAnsi="Times New Roman" w:cs="Times New Roman"/>
          <w:sz w:val="24"/>
          <w:szCs w:val="24"/>
          <w:lang w:val="en-US"/>
        </w:rPr>
        <w:t xml:space="preserve"> Bisariyadi and </w:t>
      </w:r>
      <w:r w:rsidR="00C94986" w:rsidRPr="002A74DD">
        <w:rPr>
          <w:rFonts w:ascii="Times New Roman" w:hAnsi="Times New Roman" w:cs="Times New Roman"/>
          <w:sz w:val="24"/>
          <w:szCs w:val="24"/>
          <w:lang w:val="en-US"/>
        </w:rPr>
        <w:t>F.</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 xml:space="preserve">Siregar [30], </w:t>
      </w:r>
      <w:r w:rsidR="00C94986" w:rsidRPr="002A74DD">
        <w:rPr>
          <w:rFonts w:ascii="Times New Roman" w:hAnsi="Times New Roman" w:cs="Times New Roman"/>
          <w:sz w:val="24"/>
          <w:szCs w:val="24"/>
          <w:lang w:val="en-US"/>
        </w:rPr>
        <w:t>B</w:t>
      </w:r>
      <w:r w:rsidR="00C94986" w:rsidRPr="002A74DD">
        <w:rPr>
          <w:rFonts w:ascii="Times New Roman" w:hAnsi="Times New Roman" w:cs="Times New Roman"/>
          <w:sz w:val="24"/>
          <w:szCs w:val="24"/>
          <w:lang w:val="uk-UA"/>
        </w:rPr>
        <w:t>.</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Çalı</w:t>
      </w:r>
      <w:r w:rsidR="00070B0F" w:rsidRPr="002A74DD">
        <w:rPr>
          <w:rFonts w:ascii="Times New Roman" w:hAnsi="Times New Roman" w:cs="Times New Roman"/>
          <w:sz w:val="24"/>
          <w:szCs w:val="24"/>
          <w:lang w:val="uk-UA"/>
        </w:rPr>
        <w:t xml:space="preserve"> [31], </w:t>
      </w:r>
      <w:r w:rsidR="00C94986" w:rsidRPr="002A74DD">
        <w:rPr>
          <w:rFonts w:ascii="Times New Roman" w:hAnsi="Times New Roman" w:cs="Times New Roman"/>
          <w:sz w:val="24"/>
          <w:szCs w:val="24"/>
          <w:lang w:val="en-US"/>
        </w:rPr>
        <w:t>A</w:t>
      </w:r>
      <w:r w:rsidR="00C94986" w:rsidRPr="002A74DD">
        <w:rPr>
          <w:rFonts w:ascii="Times New Roman" w:hAnsi="Times New Roman" w:cs="Times New Roman"/>
          <w:sz w:val="24"/>
          <w:szCs w:val="24"/>
          <w:lang w:val="uk-UA"/>
        </w:rPr>
        <w:t>.</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Cassese</w:t>
      </w:r>
      <w:r w:rsidR="00070B0F" w:rsidRPr="002A74DD">
        <w:rPr>
          <w:rFonts w:ascii="Times New Roman" w:hAnsi="Times New Roman" w:cs="Times New Roman"/>
          <w:sz w:val="24"/>
          <w:szCs w:val="24"/>
          <w:lang w:val="uk-UA"/>
        </w:rPr>
        <w:t xml:space="preserve"> [32</w:t>
      </w:r>
      <w:r w:rsidR="00070B0F" w:rsidRPr="002A74DD">
        <w:rPr>
          <w:rFonts w:ascii="Times New Roman" w:hAnsi="Times New Roman" w:cs="Times New Roman"/>
          <w:sz w:val="24"/>
          <w:szCs w:val="24"/>
          <w:lang w:val="en-US"/>
        </w:rPr>
        <w:t xml:space="preserve">], </w:t>
      </w:r>
      <w:r w:rsidR="00C94986" w:rsidRPr="002A74DD">
        <w:rPr>
          <w:rFonts w:ascii="Times New Roman" w:hAnsi="Times New Roman" w:cs="Times New Roman"/>
          <w:sz w:val="24"/>
          <w:szCs w:val="24"/>
          <w:lang w:val="en-US"/>
        </w:rPr>
        <w:t>U.</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 xml:space="preserve">Ćemalović [33], </w:t>
      </w:r>
      <w:r w:rsidR="00C94986" w:rsidRPr="002A74DD">
        <w:rPr>
          <w:rFonts w:ascii="Times New Roman" w:hAnsi="Times New Roman" w:cs="Times New Roman"/>
          <w:sz w:val="24"/>
          <w:szCs w:val="24"/>
          <w:lang w:val="en-US"/>
        </w:rPr>
        <w:t>Y.-J.</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 xml:space="preserve">Chen [34], </w:t>
      </w:r>
      <w:r w:rsidR="00C94986" w:rsidRPr="002A74DD">
        <w:rPr>
          <w:rFonts w:ascii="Times New Roman" w:hAnsi="Times New Roman" w:cs="Times New Roman"/>
          <w:sz w:val="24"/>
          <w:szCs w:val="24"/>
          <w:lang w:val="en-US"/>
        </w:rPr>
        <w:t>W.</w:t>
      </w:r>
      <w:r w:rsidR="00C94986" w:rsidRPr="002A74DD">
        <w:rPr>
          <w:rFonts w:ascii="Times New Roman" w:hAnsi="Times New Roman" w:cs="Times New Roman"/>
          <w:color w:val="000000"/>
          <w:sz w:val="24"/>
          <w:szCs w:val="24"/>
        </w:rPr>
        <w:t> </w:t>
      </w:r>
      <w:r w:rsidR="00C94986" w:rsidRPr="002A74DD">
        <w:rPr>
          <w:rFonts w:ascii="Times New Roman" w:hAnsi="Times New Roman" w:cs="Times New Roman"/>
          <w:sz w:val="24"/>
          <w:szCs w:val="24"/>
          <w:lang w:val="en-US"/>
        </w:rPr>
        <w:t xml:space="preserve">A. </w:t>
      </w:r>
      <w:r w:rsidR="00070B0F" w:rsidRPr="002A74DD">
        <w:rPr>
          <w:rFonts w:ascii="Times New Roman" w:hAnsi="Times New Roman" w:cs="Times New Roman"/>
          <w:sz w:val="24"/>
          <w:szCs w:val="24"/>
          <w:lang w:val="en-US"/>
        </w:rPr>
        <w:t xml:space="preserve">Dewanto [35], </w:t>
      </w:r>
      <w:r w:rsidR="00C94986" w:rsidRPr="002A74DD">
        <w:rPr>
          <w:rFonts w:ascii="Times New Roman" w:hAnsi="Times New Roman" w:cs="Times New Roman"/>
          <w:sz w:val="24"/>
          <w:szCs w:val="24"/>
          <w:lang w:val="en-US"/>
        </w:rPr>
        <w:t>S.</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 xml:space="preserve">Farber, </w:t>
      </w:r>
      <w:r w:rsidR="00C94986" w:rsidRPr="002A74DD">
        <w:rPr>
          <w:rFonts w:ascii="Times New Roman" w:hAnsi="Times New Roman" w:cs="Times New Roman"/>
          <w:sz w:val="24"/>
          <w:szCs w:val="24"/>
          <w:lang w:val="en-US"/>
        </w:rPr>
        <w:t>N.</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 xml:space="preserve">Benichou, </w:t>
      </w:r>
      <w:r w:rsidR="00C94986" w:rsidRPr="002A74DD">
        <w:rPr>
          <w:rFonts w:ascii="Times New Roman" w:hAnsi="Times New Roman" w:cs="Times New Roman"/>
          <w:sz w:val="24"/>
          <w:szCs w:val="24"/>
          <w:lang w:val="en-US"/>
        </w:rPr>
        <w:t>and R.</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 xml:space="preserve">Amer [36], </w:t>
      </w:r>
      <w:r w:rsidR="00C94986" w:rsidRPr="002A74DD">
        <w:rPr>
          <w:rFonts w:ascii="Times New Roman" w:hAnsi="Times New Roman" w:cs="Times New Roman"/>
          <w:sz w:val="24"/>
          <w:szCs w:val="24"/>
          <w:lang w:val="en-US"/>
        </w:rPr>
        <w:t>M.</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 xml:space="preserve">Gillis [37], </w:t>
      </w:r>
      <w:r w:rsidR="00C94986" w:rsidRPr="002A74DD">
        <w:rPr>
          <w:rFonts w:ascii="Times New Roman" w:hAnsi="Times New Roman" w:cs="Times New Roman"/>
          <w:sz w:val="24"/>
          <w:szCs w:val="24"/>
          <w:lang w:val="en-US"/>
        </w:rPr>
        <w:t>M.</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 xml:space="preserve">Glavina [38], </w:t>
      </w:r>
      <w:r w:rsidR="00C94986" w:rsidRPr="002A74DD">
        <w:rPr>
          <w:rFonts w:ascii="Times New Roman" w:hAnsi="Times New Roman" w:cs="Times New Roman"/>
          <w:sz w:val="24"/>
          <w:szCs w:val="24"/>
          <w:lang w:val="en-US"/>
        </w:rPr>
        <w:t>E.</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Gonzalez-Ocantos</w:t>
      </w:r>
      <w:r w:rsidR="00C94986" w:rsidRPr="002A74DD">
        <w:rPr>
          <w:rFonts w:ascii="Times New Roman" w:hAnsi="Times New Roman" w:cs="Times New Roman"/>
          <w:sz w:val="24"/>
          <w:szCs w:val="24"/>
          <w:lang w:val="en-US"/>
        </w:rPr>
        <w:t xml:space="preserve"> and W.</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 xml:space="preserve">Sandholtz [39], </w:t>
      </w:r>
      <w:r w:rsidR="00C94986" w:rsidRPr="002A74DD">
        <w:rPr>
          <w:rFonts w:ascii="Times New Roman" w:hAnsi="Times New Roman" w:cs="Times New Roman"/>
          <w:sz w:val="24"/>
          <w:szCs w:val="24"/>
          <w:lang w:val="en-US"/>
        </w:rPr>
        <w:t>J.</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 xml:space="preserve">Hohnerlein [40], </w:t>
      </w:r>
      <w:r w:rsidR="00C94986" w:rsidRPr="002A74DD">
        <w:rPr>
          <w:rFonts w:ascii="Times New Roman" w:hAnsi="Times New Roman" w:cs="Times New Roman"/>
          <w:sz w:val="24"/>
          <w:szCs w:val="24"/>
          <w:lang w:val="en-US"/>
        </w:rPr>
        <w:t>S.</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Kaavi</w:t>
      </w:r>
      <w:r w:rsidR="00C94986" w:rsidRPr="002A74DD">
        <w:rPr>
          <w:rFonts w:ascii="Times New Roman" w:hAnsi="Times New Roman" w:cs="Times New Roman"/>
          <w:sz w:val="24"/>
          <w:szCs w:val="24"/>
          <w:lang w:val="en-US"/>
        </w:rPr>
        <w:t xml:space="preserve"> and T.</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 xml:space="preserve">Paloniitty [41], </w:t>
      </w:r>
      <w:r w:rsidR="00C94986" w:rsidRPr="002A74DD">
        <w:rPr>
          <w:rFonts w:ascii="Times New Roman" w:hAnsi="Times New Roman" w:cs="Times New Roman"/>
          <w:sz w:val="24"/>
          <w:szCs w:val="24"/>
          <w:lang w:val="en-US"/>
        </w:rPr>
        <w:t>J.</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 xml:space="preserve">Kahn [42], </w:t>
      </w:r>
      <w:r w:rsidR="00C94986" w:rsidRPr="002A74DD">
        <w:rPr>
          <w:rFonts w:ascii="Times New Roman" w:hAnsi="Times New Roman" w:cs="Times New Roman"/>
          <w:sz w:val="24"/>
          <w:szCs w:val="24"/>
          <w:lang w:val="en-US"/>
        </w:rPr>
        <w:t>M.</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 xml:space="preserve">Kanetake [43], </w:t>
      </w:r>
      <w:r w:rsidR="00C94986" w:rsidRPr="002A74DD">
        <w:rPr>
          <w:rFonts w:ascii="Times New Roman" w:hAnsi="Times New Roman" w:cs="Times New Roman"/>
          <w:sz w:val="24"/>
          <w:szCs w:val="24"/>
          <w:lang w:val="en-US"/>
        </w:rPr>
        <w:t>S.</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Katuoka</w:t>
      </w:r>
      <w:r w:rsidR="00C94986" w:rsidRPr="002A74DD">
        <w:rPr>
          <w:rFonts w:ascii="Times New Roman" w:hAnsi="Times New Roman" w:cs="Times New Roman"/>
          <w:sz w:val="24"/>
          <w:szCs w:val="24"/>
          <w:lang w:val="en-US"/>
        </w:rPr>
        <w:t xml:space="preserve"> and</w:t>
      </w:r>
      <w:r w:rsidR="00070B0F" w:rsidRPr="002A74DD">
        <w:rPr>
          <w:rFonts w:ascii="Times New Roman" w:hAnsi="Times New Roman" w:cs="Times New Roman"/>
          <w:sz w:val="24"/>
          <w:szCs w:val="24"/>
          <w:lang w:val="en-US"/>
        </w:rPr>
        <w:t xml:space="preserve"> </w:t>
      </w:r>
      <w:r w:rsidR="00C94986" w:rsidRPr="002A74DD">
        <w:rPr>
          <w:rFonts w:ascii="Times New Roman" w:hAnsi="Times New Roman" w:cs="Times New Roman"/>
          <w:sz w:val="24"/>
          <w:szCs w:val="24"/>
          <w:lang w:val="en-US"/>
        </w:rPr>
        <w:t>G.</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 xml:space="preserve">Valantiejus [44], </w:t>
      </w:r>
      <w:r w:rsidR="00C94986" w:rsidRPr="002A74DD">
        <w:rPr>
          <w:rFonts w:ascii="Times New Roman" w:hAnsi="Times New Roman" w:cs="Times New Roman"/>
          <w:sz w:val="24"/>
          <w:szCs w:val="24"/>
          <w:lang w:val="en-US"/>
        </w:rPr>
        <w:t>R.</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Kunz</w:t>
      </w:r>
      <w:r w:rsidR="00C94986" w:rsidRPr="002A74DD">
        <w:rPr>
          <w:rFonts w:ascii="Times New Roman" w:hAnsi="Times New Roman" w:cs="Times New Roman"/>
          <w:sz w:val="24"/>
          <w:szCs w:val="24"/>
          <w:lang w:val="en-US"/>
        </w:rPr>
        <w:t xml:space="preserve"> </w:t>
      </w:r>
      <w:r w:rsidR="00070B0F" w:rsidRPr="002A74DD">
        <w:rPr>
          <w:rFonts w:ascii="Times New Roman" w:hAnsi="Times New Roman" w:cs="Times New Roman"/>
          <w:sz w:val="24"/>
          <w:szCs w:val="24"/>
          <w:lang w:val="en-US"/>
        </w:rPr>
        <w:t xml:space="preserve">[45], </w:t>
      </w:r>
      <w:r w:rsidR="00C94986" w:rsidRPr="002A74DD">
        <w:rPr>
          <w:rFonts w:ascii="Times New Roman" w:hAnsi="Times New Roman" w:cs="Times New Roman"/>
          <w:sz w:val="24"/>
          <w:szCs w:val="24"/>
          <w:lang w:val="en-US"/>
        </w:rPr>
        <w:t>R.</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 xml:space="preserve">Kusniati, </w:t>
      </w:r>
      <w:r w:rsidR="00C94986" w:rsidRPr="002A74DD">
        <w:rPr>
          <w:rFonts w:ascii="Times New Roman" w:hAnsi="Times New Roman" w:cs="Times New Roman"/>
          <w:sz w:val="24"/>
          <w:szCs w:val="24"/>
          <w:lang w:val="en-US"/>
        </w:rPr>
        <w:t>P.</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Aekaputra</w:t>
      </w:r>
      <w:r w:rsidR="00C94986" w:rsidRPr="002A74DD">
        <w:rPr>
          <w:rFonts w:ascii="Times New Roman" w:hAnsi="Times New Roman" w:cs="Times New Roman"/>
          <w:sz w:val="24"/>
          <w:szCs w:val="24"/>
          <w:lang w:val="en-US"/>
        </w:rPr>
        <w:t xml:space="preserve"> and</w:t>
      </w:r>
      <w:r w:rsidR="00070B0F" w:rsidRPr="002A74DD">
        <w:rPr>
          <w:rFonts w:ascii="Times New Roman" w:hAnsi="Times New Roman" w:cs="Times New Roman"/>
          <w:sz w:val="24"/>
          <w:szCs w:val="24"/>
          <w:lang w:val="en-US"/>
        </w:rPr>
        <w:t xml:space="preserve"> </w:t>
      </w:r>
      <w:r w:rsidR="00C94986" w:rsidRPr="002A74DD">
        <w:rPr>
          <w:rFonts w:ascii="Times New Roman" w:hAnsi="Times New Roman" w:cs="Times New Roman"/>
          <w:sz w:val="24"/>
          <w:szCs w:val="24"/>
          <w:lang w:val="en-US"/>
        </w:rPr>
        <w:t>N.</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 xml:space="preserve">Pitpiboonpreeya [46], </w:t>
      </w:r>
      <w:r w:rsidR="00C94986" w:rsidRPr="002A74DD">
        <w:rPr>
          <w:rFonts w:ascii="Times New Roman" w:hAnsi="Times New Roman" w:cs="Times New Roman"/>
          <w:sz w:val="24"/>
          <w:szCs w:val="24"/>
          <w:lang w:val="en-US"/>
        </w:rPr>
        <w:t>M.</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 xml:space="preserve">Leloup [47], </w:t>
      </w:r>
      <w:r w:rsidR="00C94986" w:rsidRPr="002A74DD">
        <w:rPr>
          <w:rFonts w:ascii="Times New Roman" w:hAnsi="Times New Roman" w:cs="Times New Roman"/>
          <w:sz w:val="24"/>
          <w:szCs w:val="24"/>
          <w:lang w:val="en-US"/>
        </w:rPr>
        <w:t>M.</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 xml:space="preserve">Loja [48], </w:t>
      </w:r>
      <w:r w:rsidR="00C94986" w:rsidRPr="002A74DD">
        <w:rPr>
          <w:rFonts w:ascii="Times New Roman" w:hAnsi="Times New Roman" w:cs="Times New Roman"/>
          <w:sz w:val="24"/>
          <w:szCs w:val="24"/>
          <w:lang w:val="en-US"/>
        </w:rPr>
        <w:t>L.</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 xml:space="preserve">Maret [49], </w:t>
      </w:r>
      <w:r w:rsidR="00C94986" w:rsidRPr="002A74DD">
        <w:rPr>
          <w:rFonts w:ascii="Times New Roman" w:hAnsi="Times New Roman" w:cs="Times New Roman"/>
          <w:sz w:val="24"/>
          <w:szCs w:val="24"/>
          <w:lang w:val="en-US"/>
        </w:rPr>
        <w:t>M.</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 xml:space="preserve">Mendez [50], </w:t>
      </w:r>
      <w:r w:rsidR="00C94986" w:rsidRPr="002A74DD">
        <w:rPr>
          <w:rFonts w:ascii="Times New Roman" w:hAnsi="Times New Roman" w:cs="Times New Roman"/>
          <w:sz w:val="24"/>
          <w:szCs w:val="24"/>
          <w:lang w:val="en-US"/>
        </w:rPr>
        <w:t>C.</w:t>
      </w:r>
      <w:r w:rsidR="00C94986" w:rsidRPr="002A74DD">
        <w:rPr>
          <w:rFonts w:ascii="Times New Roman" w:hAnsi="Times New Roman" w:cs="Times New Roman"/>
          <w:color w:val="000000"/>
          <w:sz w:val="24"/>
          <w:szCs w:val="24"/>
        </w:rPr>
        <w:t> </w:t>
      </w:r>
      <w:r w:rsidR="00C94986" w:rsidRPr="002A74DD">
        <w:rPr>
          <w:rFonts w:ascii="Times New Roman" w:hAnsi="Times New Roman" w:cs="Times New Roman"/>
          <w:sz w:val="24"/>
          <w:szCs w:val="24"/>
          <w:lang w:val="en-US"/>
        </w:rPr>
        <w:t xml:space="preserve">I. </w:t>
      </w:r>
      <w:r w:rsidR="00070B0F" w:rsidRPr="002A74DD">
        <w:rPr>
          <w:rFonts w:ascii="Times New Roman" w:hAnsi="Times New Roman" w:cs="Times New Roman"/>
          <w:sz w:val="24"/>
          <w:szCs w:val="24"/>
          <w:lang w:val="en-US"/>
        </w:rPr>
        <w:t xml:space="preserve">Nagy [51], </w:t>
      </w:r>
      <w:r w:rsidR="00C94986" w:rsidRPr="002A74DD">
        <w:rPr>
          <w:rFonts w:ascii="Times New Roman" w:hAnsi="Times New Roman" w:cs="Times New Roman"/>
          <w:sz w:val="24"/>
          <w:szCs w:val="24"/>
          <w:lang w:val="en-US"/>
        </w:rPr>
        <w:t>A.</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 xml:space="preserve">Nollkaemper [52], </w:t>
      </w:r>
      <w:r w:rsidR="00C94986" w:rsidRPr="002A74DD">
        <w:rPr>
          <w:rFonts w:ascii="Times New Roman" w:hAnsi="Times New Roman" w:cs="Times New Roman"/>
          <w:sz w:val="24"/>
          <w:szCs w:val="24"/>
          <w:lang w:val="en-US"/>
        </w:rPr>
        <w:t>B.</w:t>
      </w:r>
      <w:r w:rsidR="00C94986" w:rsidRPr="002A74DD">
        <w:rPr>
          <w:rFonts w:ascii="Times New Roman" w:hAnsi="Times New Roman" w:cs="Times New Roman"/>
          <w:color w:val="000000"/>
          <w:sz w:val="24"/>
          <w:szCs w:val="24"/>
        </w:rPr>
        <w:t> </w:t>
      </w:r>
      <w:r w:rsidR="00C94986" w:rsidRPr="002A74DD">
        <w:rPr>
          <w:rFonts w:ascii="Times New Roman" w:hAnsi="Times New Roman" w:cs="Times New Roman"/>
          <w:sz w:val="24"/>
          <w:szCs w:val="24"/>
          <w:lang w:val="en-US"/>
        </w:rPr>
        <w:t xml:space="preserve">J. </w:t>
      </w:r>
      <w:r w:rsidR="00070B0F" w:rsidRPr="002A74DD">
        <w:rPr>
          <w:rFonts w:ascii="Times New Roman" w:hAnsi="Times New Roman" w:cs="Times New Roman"/>
          <w:sz w:val="24"/>
          <w:szCs w:val="24"/>
          <w:lang w:val="en-US"/>
        </w:rPr>
        <w:t xml:space="preserve">Ong [53], </w:t>
      </w:r>
      <w:r w:rsidR="00C94986" w:rsidRPr="002A74DD">
        <w:rPr>
          <w:rFonts w:ascii="Times New Roman" w:hAnsi="Times New Roman" w:cs="Times New Roman"/>
          <w:sz w:val="24"/>
          <w:szCs w:val="24"/>
          <w:lang w:val="en-US"/>
        </w:rPr>
        <w:t>H.</w:t>
      </w:r>
      <w:r w:rsidR="00C94986" w:rsidRPr="002A74DD">
        <w:rPr>
          <w:rFonts w:ascii="Times New Roman" w:hAnsi="Times New Roman" w:cs="Times New Roman"/>
          <w:color w:val="000000"/>
          <w:sz w:val="24"/>
          <w:szCs w:val="24"/>
        </w:rPr>
        <w:t> </w:t>
      </w:r>
      <w:r w:rsidR="00C94986" w:rsidRPr="002A74DD">
        <w:rPr>
          <w:rFonts w:ascii="Times New Roman" w:hAnsi="Times New Roman" w:cs="Times New Roman"/>
          <w:sz w:val="24"/>
          <w:szCs w:val="24"/>
          <w:lang w:val="en-US"/>
        </w:rPr>
        <w:t xml:space="preserve">D. </w:t>
      </w:r>
      <w:r w:rsidR="00070B0F" w:rsidRPr="002A74DD">
        <w:rPr>
          <w:rFonts w:ascii="Times New Roman" w:hAnsi="Times New Roman" w:cs="Times New Roman"/>
          <w:sz w:val="24"/>
          <w:szCs w:val="24"/>
          <w:lang w:val="en-US"/>
        </w:rPr>
        <w:t xml:space="preserve">Phan [54], </w:t>
      </w:r>
      <w:r w:rsidR="00C94986" w:rsidRPr="002A74DD">
        <w:rPr>
          <w:rFonts w:ascii="Times New Roman" w:hAnsi="Times New Roman" w:cs="Times New Roman"/>
          <w:sz w:val="24"/>
          <w:szCs w:val="24"/>
          <w:lang w:val="en-US"/>
        </w:rPr>
        <w:t>A.</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Ploszka [55], C.</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M.</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J.</w:t>
      </w:r>
      <w:r w:rsidR="00C94986" w:rsidRPr="002A74DD">
        <w:rPr>
          <w:rFonts w:ascii="Times New Roman" w:hAnsi="Times New Roman" w:cs="Times New Roman"/>
          <w:sz w:val="24"/>
          <w:szCs w:val="24"/>
          <w:lang w:val="en-US"/>
        </w:rPr>
        <w:t xml:space="preserve"> Ryngaert and</w:t>
      </w:r>
      <w:r w:rsidR="00070B0F" w:rsidRPr="002A74DD">
        <w:rPr>
          <w:rFonts w:ascii="Times New Roman" w:hAnsi="Times New Roman" w:cs="Times New Roman"/>
          <w:sz w:val="24"/>
          <w:szCs w:val="24"/>
          <w:lang w:val="en-US"/>
        </w:rPr>
        <w:t xml:space="preserve"> </w:t>
      </w:r>
      <w:r w:rsidR="00C94986" w:rsidRPr="002A74DD">
        <w:rPr>
          <w:rFonts w:ascii="Times New Roman" w:hAnsi="Times New Roman" w:cs="Times New Roman"/>
          <w:sz w:val="24"/>
          <w:szCs w:val="24"/>
          <w:lang w:val="en-US"/>
        </w:rPr>
        <w:t>D.</w:t>
      </w:r>
      <w:r w:rsidR="00C94986" w:rsidRPr="002A74DD">
        <w:rPr>
          <w:rFonts w:ascii="Times New Roman" w:hAnsi="Times New Roman" w:cs="Times New Roman"/>
          <w:color w:val="000000"/>
          <w:sz w:val="24"/>
          <w:szCs w:val="24"/>
        </w:rPr>
        <w:t> </w:t>
      </w:r>
      <w:r w:rsidR="00C94986" w:rsidRPr="002A74DD">
        <w:rPr>
          <w:rFonts w:ascii="Times New Roman" w:hAnsi="Times New Roman" w:cs="Times New Roman"/>
          <w:sz w:val="24"/>
          <w:szCs w:val="24"/>
          <w:lang w:val="en-US"/>
        </w:rPr>
        <w:t>W.</w:t>
      </w:r>
      <w:r w:rsidR="00C94986" w:rsidRPr="002A74DD">
        <w:rPr>
          <w:rFonts w:ascii="Times New Roman" w:hAnsi="Times New Roman" w:cs="Times New Roman"/>
          <w:color w:val="000000"/>
          <w:sz w:val="24"/>
          <w:szCs w:val="24"/>
        </w:rPr>
        <w:t> </w:t>
      </w:r>
      <w:r w:rsidR="00C94986" w:rsidRPr="002A74DD">
        <w:rPr>
          <w:rFonts w:ascii="Times New Roman" w:hAnsi="Times New Roman" w:cs="Times New Roman"/>
          <w:sz w:val="24"/>
          <w:szCs w:val="24"/>
          <w:lang w:val="en-US"/>
        </w:rPr>
        <w:t xml:space="preserve">H. </w:t>
      </w:r>
      <w:r w:rsidR="00070B0F" w:rsidRPr="002A74DD">
        <w:rPr>
          <w:rFonts w:ascii="Times New Roman" w:hAnsi="Times New Roman" w:cs="Times New Roman"/>
          <w:sz w:val="24"/>
          <w:szCs w:val="24"/>
          <w:lang w:val="en-US"/>
        </w:rPr>
        <w:t>Siccama [56],</w:t>
      </w:r>
      <w:r w:rsidR="00070B0F" w:rsidRPr="002A74DD">
        <w:rPr>
          <w:rFonts w:ascii="Times New Roman" w:hAnsi="Times New Roman" w:cs="Times New Roman"/>
          <w:sz w:val="24"/>
          <w:szCs w:val="24"/>
          <w:lang w:val="uk-UA"/>
        </w:rPr>
        <w:t xml:space="preserve"> </w:t>
      </w:r>
      <w:r w:rsidR="00C94986" w:rsidRPr="002A74DD">
        <w:rPr>
          <w:rFonts w:ascii="Times New Roman" w:hAnsi="Times New Roman" w:cs="Times New Roman"/>
          <w:sz w:val="24"/>
          <w:szCs w:val="24"/>
          <w:lang w:val="en-US"/>
        </w:rPr>
        <w:t>FX</w:t>
      </w:r>
      <w:r w:rsidR="00C94986" w:rsidRPr="002A74DD">
        <w:rPr>
          <w:rFonts w:ascii="Times New Roman" w:hAnsi="Times New Roman" w:cs="Times New Roman"/>
          <w:color w:val="000000"/>
          <w:sz w:val="24"/>
          <w:szCs w:val="24"/>
        </w:rPr>
        <w:t> </w:t>
      </w:r>
      <w:r w:rsidR="00C94986" w:rsidRPr="002A74DD">
        <w:rPr>
          <w:rFonts w:ascii="Times New Roman" w:hAnsi="Times New Roman" w:cs="Times New Roman"/>
          <w:sz w:val="24"/>
          <w:szCs w:val="24"/>
          <w:lang w:val="en-US"/>
        </w:rPr>
        <w:t>A</w:t>
      </w:r>
      <w:r w:rsidR="00C94986" w:rsidRPr="002A74DD">
        <w:rPr>
          <w:rFonts w:ascii="Times New Roman" w:hAnsi="Times New Roman" w:cs="Times New Roman"/>
          <w:sz w:val="24"/>
          <w:szCs w:val="24"/>
          <w:lang w:val="uk-UA"/>
        </w:rPr>
        <w:t xml:space="preserve">. </w:t>
      </w:r>
      <w:r w:rsidR="00070B0F" w:rsidRPr="002A74DD">
        <w:rPr>
          <w:rFonts w:ascii="Times New Roman" w:hAnsi="Times New Roman" w:cs="Times New Roman"/>
          <w:sz w:val="24"/>
          <w:szCs w:val="24"/>
          <w:lang w:val="en-US"/>
        </w:rPr>
        <w:t>Samekto</w:t>
      </w:r>
      <w:r w:rsidR="00070B0F" w:rsidRPr="002A74DD">
        <w:rPr>
          <w:rFonts w:ascii="Times New Roman" w:hAnsi="Times New Roman" w:cs="Times New Roman"/>
          <w:sz w:val="24"/>
          <w:szCs w:val="24"/>
          <w:lang w:val="uk-UA"/>
        </w:rPr>
        <w:t xml:space="preserve">, </w:t>
      </w:r>
      <w:r w:rsidR="00C94986" w:rsidRPr="002A74DD">
        <w:rPr>
          <w:rFonts w:ascii="Times New Roman" w:hAnsi="Times New Roman" w:cs="Times New Roman"/>
          <w:sz w:val="24"/>
          <w:szCs w:val="24"/>
          <w:lang w:val="en-US"/>
        </w:rPr>
        <w:t>M</w:t>
      </w:r>
      <w:r w:rsidR="00C94986" w:rsidRPr="002A74DD">
        <w:rPr>
          <w:rFonts w:ascii="Times New Roman" w:hAnsi="Times New Roman" w:cs="Times New Roman"/>
          <w:sz w:val="24"/>
          <w:szCs w:val="24"/>
          <w:lang w:val="uk-UA"/>
        </w:rPr>
        <w:t>.</w:t>
      </w:r>
      <w:r w:rsidR="00C94986" w:rsidRPr="002A74DD">
        <w:rPr>
          <w:rFonts w:ascii="Times New Roman" w:hAnsi="Times New Roman" w:cs="Times New Roman"/>
          <w:color w:val="000000"/>
          <w:sz w:val="24"/>
          <w:szCs w:val="24"/>
        </w:rPr>
        <w:t> </w:t>
      </w:r>
      <w:r w:rsidR="00C94986" w:rsidRPr="002A74DD">
        <w:rPr>
          <w:rFonts w:ascii="Times New Roman" w:hAnsi="Times New Roman" w:cs="Times New Roman"/>
          <w:sz w:val="24"/>
          <w:szCs w:val="24"/>
          <w:lang w:val="en-US"/>
        </w:rPr>
        <w:t>A</w:t>
      </w:r>
      <w:r w:rsidR="00C94986" w:rsidRPr="002A74DD">
        <w:rPr>
          <w:rFonts w:ascii="Times New Roman" w:hAnsi="Times New Roman" w:cs="Times New Roman"/>
          <w:sz w:val="24"/>
          <w:szCs w:val="24"/>
          <w:lang w:val="uk-UA"/>
        </w:rPr>
        <w:t xml:space="preserve">. </w:t>
      </w:r>
      <w:r w:rsidR="00070B0F" w:rsidRPr="002A74DD">
        <w:rPr>
          <w:rFonts w:ascii="Times New Roman" w:hAnsi="Times New Roman" w:cs="Times New Roman"/>
          <w:sz w:val="24"/>
          <w:szCs w:val="24"/>
          <w:lang w:val="en-US"/>
        </w:rPr>
        <w:t>Mahfud</w:t>
      </w:r>
      <w:r w:rsidR="00C94986" w:rsidRPr="002A74DD">
        <w:rPr>
          <w:rFonts w:ascii="Times New Roman" w:hAnsi="Times New Roman" w:cs="Times New Roman"/>
          <w:sz w:val="24"/>
          <w:szCs w:val="24"/>
          <w:lang w:val="en-US"/>
        </w:rPr>
        <w:t xml:space="preserve"> and</w:t>
      </w:r>
      <w:r w:rsidR="00070B0F" w:rsidRPr="002A74DD">
        <w:rPr>
          <w:rFonts w:ascii="Times New Roman" w:hAnsi="Times New Roman" w:cs="Times New Roman"/>
          <w:sz w:val="24"/>
          <w:szCs w:val="24"/>
          <w:lang w:val="uk-UA"/>
        </w:rPr>
        <w:t xml:space="preserve"> </w:t>
      </w:r>
      <w:r w:rsidR="00C94986" w:rsidRPr="002A74DD">
        <w:rPr>
          <w:rFonts w:ascii="Times New Roman" w:hAnsi="Times New Roman" w:cs="Times New Roman"/>
          <w:sz w:val="24"/>
          <w:szCs w:val="24"/>
          <w:lang w:val="en-US"/>
        </w:rPr>
        <w:t>A</w:t>
      </w:r>
      <w:r w:rsidR="00C94986" w:rsidRPr="002A74DD">
        <w:rPr>
          <w:rFonts w:ascii="Times New Roman" w:hAnsi="Times New Roman" w:cs="Times New Roman"/>
          <w:sz w:val="24"/>
          <w:szCs w:val="24"/>
          <w:lang w:val="uk-UA"/>
        </w:rPr>
        <w:t>.</w:t>
      </w:r>
      <w:r w:rsidR="00C94986" w:rsidRPr="002A74DD">
        <w:rPr>
          <w:rFonts w:ascii="Times New Roman" w:hAnsi="Times New Roman" w:cs="Times New Roman"/>
          <w:color w:val="000000"/>
          <w:sz w:val="24"/>
          <w:szCs w:val="24"/>
        </w:rPr>
        <w:t> </w:t>
      </w:r>
      <w:r w:rsidR="00C94986" w:rsidRPr="002A74DD">
        <w:rPr>
          <w:rFonts w:ascii="Times New Roman" w:hAnsi="Times New Roman" w:cs="Times New Roman"/>
          <w:sz w:val="24"/>
          <w:szCs w:val="24"/>
          <w:lang w:val="en-US"/>
        </w:rPr>
        <w:t>P</w:t>
      </w:r>
      <w:r w:rsidR="00C94986" w:rsidRPr="002A74DD">
        <w:rPr>
          <w:rFonts w:ascii="Times New Roman" w:hAnsi="Times New Roman" w:cs="Times New Roman"/>
          <w:sz w:val="24"/>
          <w:szCs w:val="24"/>
          <w:lang w:val="uk-UA"/>
        </w:rPr>
        <w:t xml:space="preserve">. </w:t>
      </w:r>
      <w:r w:rsidR="00070B0F" w:rsidRPr="002A74DD">
        <w:rPr>
          <w:rFonts w:ascii="Times New Roman" w:hAnsi="Times New Roman" w:cs="Times New Roman"/>
          <w:sz w:val="24"/>
          <w:szCs w:val="24"/>
          <w:lang w:val="en-US"/>
        </w:rPr>
        <w:t>Prabandari</w:t>
      </w:r>
      <w:r w:rsidR="00070B0F" w:rsidRPr="002A74DD">
        <w:rPr>
          <w:rFonts w:ascii="Times New Roman" w:hAnsi="Times New Roman" w:cs="Times New Roman"/>
          <w:sz w:val="24"/>
          <w:szCs w:val="24"/>
          <w:lang w:val="uk-UA"/>
        </w:rPr>
        <w:t xml:space="preserve"> [57], </w:t>
      </w:r>
      <w:r w:rsidR="00C94986" w:rsidRPr="002A74DD">
        <w:rPr>
          <w:rFonts w:ascii="Times New Roman" w:hAnsi="Times New Roman" w:cs="Times New Roman"/>
          <w:sz w:val="24"/>
          <w:szCs w:val="24"/>
          <w:lang w:val="en-US"/>
        </w:rPr>
        <w:t>M</w:t>
      </w:r>
      <w:r w:rsidR="00C94986" w:rsidRPr="002A74DD">
        <w:rPr>
          <w:rFonts w:ascii="Times New Roman" w:hAnsi="Times New Roman" w:cs="Times New Roman"/>
          <w:sz w:val="24"/>
          <w:szCs w:val="24"/>
          <w:lang w:val="uk-UA"/>
        </w:rPr>
        <w:t>.</w:t>
      </w:r>
      <w:r w:rsidR="00C94986" w:rsidRPr="002A74DD">
        <w:rPr>
          <w:rFonts w:ascii="Times New Roman" w:hAnsi="Times New Roman" w:cs="Times New Roman"/>
          <w:color w:val="000000"/>
          <w:sz w:val="24"/>
          <w:szCs w:val="24"/>
        </w:rPr>
        <w:t> </w:t>
      </w:r>
      <w:r w:rsidR="00C94986" w:rsidRPr="002A74DD">
        <w:rPr>
          <w:rFonts w:ascii="Times New Roman" w:hAnsi="Times New Roman" w:cs="Times New Roman"/>
          <w:sz w:val="24"/>
          <w:szCs w:val="24"/>
          <w:lang w:val="en-US"/>
        </w:rPr>
        <w:t>L</w:t>
      </w:r>
      <w:r w:rsidR="00C94986" w:rsidRPr="002A74DD">
        <w:rPr>
          <w:rFonts w:ascii="Times New Roman" w:hAnsi="Times New Roman" w:cs="Times New Roman"/>
          <w:sz w:val="24"/>
          <w:szCs w:val="24"/>
          <w:lang w:val="uk-UA"/>
        </w:rPr>
        <w:t xml:space="preserve">. </w:t>
      </w:r>
      <w:r w:rsidR="00070B0F" w:rsidRPr="002A74DD">
        <w:rPr>
          <w:rFonts w:ascii="Times New Roman" w:hAnsi="Times New Roman" w:cs="Times New Roman"/>
          <w:sz w:val="24"/>
          <w:szCs w:val="24"/>
          <w:lang w:val="en-US"/>
        </w:rPr>
        <w:t>Taylor</w:t>
      </w:r>
      <w:r w:rsidR="00070B0F" w:rsidRPr="002A74DD">
        <w:rPr>
          <w:rFonts w:ascii="Times New Roman" w:hAnsi="Times New Roman" w:cs="Times New Roman"/>
          <w:sz w:val="24"/>
          <w:szCs w:val="24"/>
          <w:lang w:val="uk-UA"/>
        </w:rPr>
        <w:t xml:space="preserve"> [58], </w:t>
      </w:r>
      <w:r w:rsidR="00C94986" w:rsidRPr="002A74DD">
        <w:rPr>
          <w:rFonts w:ascii="Times New Roman" w:hAnsi="Times New Roman" w:cs="Times New Roman"/>
          <w:sz w:val="24"/>
          <w:szCs w:val="24"/>
          <w:lang w:val="en-US"/>
        </w:rPr>
        <w:t>Y</w:t>
      </w:r>
      <w:r w:rsidR="00C94986" w:rsidRPr="002A74DD">
        <w:rPr>
          <w:rFonts w:ascii="Times New Roman" w:hAnsi="Times New Roman" w:cs="Times New Roman"/>
          <w:sz w:val="24"/>
          <w:szCs w:val="24"/>
          <w:lang w:val="uk-UA"/>
        </w:rPr>
        <w:t>.</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Won</w:t>
      </w:r>
      <w:r w:rsidR="00070B0F" w:rsidRPr="002A74DD">
        <w:rPr>
          <w:rFonts w:ascii="Times New Roman" w:hAnsi="Times New Roman" w:cs="Times New Roman"/>
          <w:sz w:val="24"/>
          <w:szCs w:val="24"/>
          <w:lang w:val="uk-UA"/>
        </w:rPr>
        <w:t xml:space="preserve"> [59], </w:t>
      </w:r>
      <w:r w:rsidR="00C94986" w:rsidRPr="002A74DD">
        <w:rPr>
          <w:rFonts w:ascii="Times New Roman" w:hAnsi="Times New Roman" w:cs="Times New Roman"/>
          <w:sz w:val="24"/>
          <w:szCs w:val="24"/>
          <w:lang w:val="en-US"/>
        </w:rPr>
        <w:t>H</w:t>
      </w:r>
      <w:r w:rsidR="00C94986" w:rsidRPr="002A74DD">
        <w:rPr>
          <w:rFonts w:ascii="Times New Roman" w:hAnsi="Times New Roman" w:cs="Times New Roman"/>
          <w:sz w:val="24"/>
          <w:szCs w:val="24"/>
          <w:lang w:val="uk-UA"/>
        </w:rPr>
        <w:t>.</w:t>
      </w:r>
      <w:r w:rsidR="00C94986" w:rsidRPr="002A74DD">
        <w:rPr>
          <w:rFonts w:ascii="Times New Roman" w:hAnsi="Times New Roman" w:cs="Times New Roman"/>
          <w:color w:val="000000"/>
          <w:sz w:val="24"/>
          <w:szCs w:val="24"/>
        </w:rPr>
        <w:t> </w:t>
      </w:r>
      <w:r w:rsidR="00070B0F" w:rsidRPr="002A74DD">
        <w:rPr>
          <w:rFonts w:ascii="Times New Roman" w:hAnsi="Times New Roman" w:cs="Times New Roman"/>
          <w:sz w:val="24"/>
          <w:szCs w:val="24"/>
          <w:lang w:val="en-US"/>
        </w:rPr>
        <w:t>Woolaver</w:t>
      </w:r>
      <w:r w:rsidR="00070B0F" w:rsidRPr="002A74DD">
        <w:rPr>
          <w:rFonts w:ascii="Times New Roman" w:hAnsi="Times New Roman" w:cs="Times New Roman"/>
          <w:sz w:val="24"/>
          <w:szCs w:val="24"/>
          <w:lang w:val="uk-UA"/>
        </w:rPr>
        <w:t xml:space="preserve"> [60], </w:t>
      </w:r>
      <w:r w:rsidR="005945F0" w:rsidRPr="002A74DD">
        <w:rPr>
          <w:rFonts w:ascii="Times New Roman" w:eastAsia="Times New Roman" w:hAnsi="Times New Roman" w:cs="Times New Roman"/>
          <w:sz w:val="24"/>
          <w:szCs w:val="24"/>
          <w:lang w:val="en-GB"/>
        </w:rPr>
        <w:t>as</w:t>
      </w:r>
      <w:r w:rsidR="005945F0" w:rsidRPr="002A74DD">
        <w:rPr>
          <w:rFonts w:ascii="Times New Roman" w:eastAsia="Times New Roman" w:hAnsi="Times New Roman" w:cs="Times New Roman"/>
          <w:sz w:val="24"/>
          <w:szCs w:val="24"/>
          <w:lang w:val="uk-UA"/>
        </w:rPr>
        <w:t xml:space="preserve"> </w:t>
      </w:r>
      <w:r w:rsidR="005945F0" w:rsidRPr="002A74DD">
        <w:rPr>
          <w:rFonts w:ascii="Times New Roman" w:eastAsia="Times New Roman" w:hAnsi="Times New Roman" w:cs="Times New Roman"/>
          <w:sz w:val="24"/>
          <w:szCs w:val="24"/>
          <w:lang w:val="en-GB"/>
        </w:rPr>
        <w:t>well</w:t>
      </w:r>
      <w:r w:rsidR="005945F0" w:rsidRPr="002A74DD">
        <w:rPr>
          <w:rFonts w:ascii="Times New Roman" w:eastAsia="Times New Roman" w:hAnsi="Times New Roman" w:cs="Times New Roman"/>
          <w:sz w:val="24"/>
          <w:szCs w:val="24"/>
          <w:lang w:val="uk-UA"/>
        </w:rPr>
        <w:t xml:space="preserve"> </w:t>
      </w:r>
      <w:r w:rsidR="005945F0" w:rsidRPr="002A74DD">
        <w:rPr>
          <w:rFonts w:ascii="Times New Roman" w:eastAsia="Times New Roman" w:hAnsi="Times New Roman" w:cs="Times New Roman"/>
          <w:sz w:val="24"/>
          <w:szCs w:val="24"/>
          <w:lang w:val="en-GB"/>
        </w:rPr>
        <w:t>as</w:t>
      </w:r>
      <w:r w:rsidR="005945F0" w:rsidRPr="002A74DD">
        <w:rPr>
          <w:rFonts w:ascii="Times New Roman" w:eastAsia="Times New Roman" w:hAnsi="Times New Roman" w:cs="Times New Roman"/>
          <w:sz w:val="24"/>
          <w:szCs w:val="24"/>
          <w:lang w:val="uk-UA"/>
        </w:rPr>
        <w:t xml:space="preserve"> </w:t>
      </w:r>
      <w:r w:rsidR="005945F0" w:rsidRPr="002A74DD">
        <w:rPr>
          <w:rFonts w:ascii="Times New Roman" w:eastAsia="Times New Roman" w:hAnsi="Times New Roman" w:cs="Times New Roman"/>
          <w:sz w:val="24"/>
          <w:szCs w:val="24"/>
          <w:lang w:val="en-GB"/>
        </w:rPr>
        <w:t>works</w:t>
      </w:r>
      <w:r w:rsidR="005945F0" w:rsidRPr="002A74DD">
        <w:rPr>
          <w:rFonts w:ascii="Times New Roman" w:eastAsia="Times New Roman" w:hAnsi="Times New Roman" w:cs="Times New Roman"/>
          <w:sz w:val="24"/>
          <w:szCs w:val="24"/>
          <w:lang w:val="uk-UA"/>
        </w:rPr>
        <w:t xml:space="preserve"> </w:t>
      </w:r>
      <w:r w:rsidR="005945F0" w:rsidRPr="002A74DD">
        <w:rPr>
          <w:rFonts w:ascii="Times New Roman" w:eastAsia="Times New Roman" w:hAnsi="Times New Roman" w:cs="Times New Roman"/>
          <w:sz w:val="24"/>
          <w:szCs w:val="24"/>
          <w:lang w:val="en-GB"/>
        </w:rPr>
        <w:t>by</w:t>
      </w:r>
      <w:r w:rsidR="005945F0" w:rsidRPr="002A74DD">
        <w:rPr>
          <w:rFonts w:ascii="Times New Roman" w:eastAsia="Times New Roman" w:hAnsi="Times New Roman" w:cs="Times New Roman"/>
          <w:sz w:val="24"/>
          <w:szCs w:val="24"/>
          <w:lang w:val="uk-UA"/>
        </w:rPr>
        <w:t xml:space="preserve"> </w:t>
      </w:r>
      <w:r w:rsidR="005945F0" w:rsidRPr="002A74DD">
        <w:rPr>
          <w:rFonts w:ascii="Times New Roman" w:eastAsia="Times New Roman" w:hAnsi="Times New Roman" w:cs="Times New Roman"/>
          <w:sz w:val="24"/>
          <w:szCs w:val="24"/>
          <w:lang w:val="en-GB"/>
        </w:rPr>
        <w:t>Ukrainian</w:t>
      </w:r>
      <w:r w:rsidR="005945F0" w:rsidRPr="002A74DD">
        <w:rPr>
          <w:rFonts w:ascii="Times New Roman" w:eastAsia="Times New Roman" w:hAnsi="Times New Roman" w:cs="Times New Roman"/>
          <w:sz w:val="24"/>
          <w:szCs w:val="24"/>
          <w:lang w:val="uk-UA"/>
        </w:rPr>
        <w:t xml:space="preserve"> </w:t>
      </w:r>
      <w:r w:rsidR="005945F0" w:rsidRPr="002A74DD">
        <w:rPr>
          <w:rFonts w:ascii="Times New Roman" w:eastAsia="Times New Roman" w:hAnsi="Times New Roman" w:cs="Times New Roman"/>
          <w:sz w:val="24"/>
          <w:szCs w:val="24"/>
          <w:lang w:val="en-GB"/>
        </w:rPr>
        <w:t>international</w:t>
      </w:r>
      <w:r w:rsidR="005945F0" w:rsidRPr="002A74DD">
        <w:rPr>
          <w:rFonts w:ascii="Times New Roman" w:eastAsia="Times New Roman" w:hAnsi="Times New Roman" w:cs="Times New Roman"/>
          <w:sz w:val="24"/>
          <w:szCs w:val="24"/>
          <w:lang w:val="uk-UA"/>
        </w:rPr>
        <w:t xml:space="preserve"> </w:t>
      </w:r>
      <w:r w:rsidR="005945F0" w:rsidRPr="002A74DD">
        <w:rPr>
          <w:rFonts w:ascii="Times New Roman" w:eastAsia="Times New Roman" w:hAnsi="Times New Roman" w:cs="Times New Roman"/>
          <w:sz w:val="24"/>
          <w:szCs w:val="24"/>
          <w:lang w:val="en-GB"/>
        </w:rPr>
        <w:t>lawyers</w:t>
      </w:r>
      <w:r w:rsidR="00C94986" w:rsidRPr="002A74DD">
        <w:rPr>
          <w:rFonts w:ascii="Times New Roman" w:eastAsia="Times New Roman" w:hAnsi="Times New Roman" w:cs="Times New Roman"/>
          <w:sz w:val="24"/>
          <w:szCs w:val="24"/>
          <w:lang w:val="en-GB"/>
        </w:rPr>
        <w:t>, in particular, M</w:t>
      </w:r>
      <w:r w:rsidR="00C94986" w:rsidRPr="002A74DD">
        <w:rPr>
          <w:rFonts w:ascii="Times New Roman" w:eastAsia="Times New Roman" w:hAnsi="Times New Roman" w:cs="Times New Roman"/>
          <w:sz w:val="24"/>
          <w:szCs w:val="24"/>
          <w:lang w:val="uk-UA"/>
        </w:rPr>
        <w:t>.</w:t>
      </w:r>
      <w:r w:rsidR="00C94986" w:rsidRPr="002A74DD">
        <w:rPr>
          <w:rFonts w:ascii="Times New Roman" w:hAnsi="Times New Roman" w:cs="Times New Roman"/>
          <w:color w:val="000000"/>
          <w:sz w:val="24"/>
          <w:szCs w:val="24"/>
        </w:rPr>
        <w:t> </w:t>
      </w:r>
      <w:r w:rsidR="00C94986" w:rsidRPr="002A74DD">
        <w:rPr>
          <w:rFonts w:ascii="Times New Roman" w:eastAsia="Times New Roman" w:hAnsi="Times New Roman" w:cs="Times New Roman"/>
          <w:sz w:val="24"/>
          <w:szCs w:val="24"/>
          <w:lang w:val="en-GB"/>
        </w:rPr>
        <w:t>V</w:t>
      </w:r>
      <w:r w:rsidR="00C94986" w:rsidRPr="002A74DD">
        <w:rPr>
          <w:rFonts w:ascii="Times New Roman" w:eastAsia="Times New Roman" w:hAnsi="Times New Roman" w:cs="Times New Roman"/>
          <w:sz w:val="24"/>
          <w:szCs w:val="24"/>
          <w:lang w:val="uk-UA"/>
        </w:rPr>
        <w:t xml:space="preserve">. </w:t>
      </w:r>
      <w:r w:rsidR="005945F0" w:rsidRPr="002A74DD">
        <w:rPr>
          <w:rFonts w:ascii="Times New Roman" w:eastAsia="Times New Roman" w:hAnsi="Times New Roman" w:cs="Times New Roman"/>
          <w:sz w:val="24"/>
          <w:szCs w:val="24"/>
          <w:lang w:val="en-GB"/>
        </w:rPr>
        <w:t>Buromensky</w:t>
      </w:r>
      <w:r w:rsidR="005945F0" w:rsidRPr="002A74DD">
        <w:rPr>
          <w:rFonts w:ascii="Times New Roman" w:eastAsia="Times New Roman" w:hAnsi="Times New Roman" w:cs="Times New Roman"/>
          <w:sz w:val="24"/>
          <w:szCs w:val="24"/>
          <w:lang w:val="uk-UA"/>
        </w:rPr>
        <w:t xml:space="preserve"> </w:t>
      </w:r>
      <w:r w:rsidR="00070B0F" w:rsidRPr="002A74DD">
        <w:rPr>
          <w:rFonts w:ascii="Times New Roman" w:hAnsi="Times New Roman" w:cs="Times New Roman"/>
          <w:sz w:val="24"/>
          <w:szCs w:val="24"/>
          <w:lang w:val="uk-UA"/>
        </w:rPr>
        <w:t xml:space="preserve">[61–63], </w:t>
      </w:r>
      <w:r w:rsidR="00C94986" w:rsidRPr="002A74DD">
        <w:rPr>
          <w:rFonts w:ascii="Times New Roman" w:eastAsia="Times New Roman" w:hAnsi="Times New Roman" w:cs="Times New Roman"/>
          <w:sz w:val="24"/>
          <w:szCs w:val="24"/>
          <w:lang w:val="en-GB"/>
        </w:rPr>
        <w:t>O</w:t>
      </w:r>
      <w:r w:rsidR="00C94986" w:rsidRPr="002A74DD">
        <w:rPr>
          <w:rFonts w:ascii="Times New Roman" w:eastAsia="Times New Roman" w:hAnsi="Times New Roman" w:cs="Times New Roman"/>
          <w:sz w:val="24"/>
          <w:szCs w:val="24"/>
          <w:lang w:val="uk-UA"/>
        </w:rPr>
        <w:t>.</w:t>
      </w:r>
      <w:r w:rsidR="00C94986" w:rsidRPr="002A74DD">
        <w:rPr>
          <w:rFonts w:ascii="Times New Roman" w:hAnsi="Times New Roman" w:cs="Times New Roman"/>
          <w:color w:val="000000"/>
          <w:sz w:val="24"/>
          <w:szCs w:val="24"/>
        </w:rPr>
        <w:t> </w:t>
      </w:r>
      <w:r w:rsidR="00C94986" w:rsidRPr="002A74DD">
        <w:rPr>
          <w:rFonts w:ascii="Times New Roman" w:eastAsia="Times New Roman" w:hAnsi="Times New Roman" w:cs="Times New Roman"/>
          <w:sz w:val="24"/>
          <w:szCs w:val="24"/>
          <w:lang w:val="en-GB"/>
        </w:rPr>
        <w:t>V</w:t>
      </w:r>
      <w:r w:rsidR="00C94986" w:rsidRPr="002A74DD">
        <w:rPr>
          <w:rFonts w:ascii="Times New Roman" w:eastAsia="Times New Roman" w:hAnsi="Times New Roman" w:cs="Times New Roman"/>
          <w:sz w:val="24"/>
          <w:szCs w:val="24"/>
          <w:lang w:val="uk-UA"/>
        </w:rPr>
        <w:t xml:space="preserve">. </w:t>
      </w:r>
      <w:r w:rsidR="00C94986" w:rsidRPr="002A74DD">
        <w:rPr>
          <w:rFonts w:ascii="Times New Roman" w:eastAsia="Times New Roman" w:hAnsi="Times New Roman" w:cs="Times New Roman"/>
          <w:sz w:val="24"/>
          <w:szCs w:val="24"/>
          <w:lang w:val="en-GB"/>
        </w:rPr>
        <w:t>Butkevych</w:t>
      </w:r>
      <w:r w:rsidR="00C94986" w:rsidRPr="002A74DD">
        <w:rPr>
          <w:rFonts w:ascii="Times New Roman" w:eastAsia="Times New Roman" w:hAnsi="Times New Roman" w:cs="Times New Roman"/>
          <w:sz w:val="24"/>
          <w:szCs w:val="24"/>
          <w:lang w:val="uk-UA"/>
        </w:rPr>
        <w:t xml:space="preserve"> </w:t>
      </w:r>
      <w:r w:rsidR="00C94986" w:rsidRPr="002A74DD">
        <w:rPr>
          <w:rFonts w:ascii="Times New Roman" w:hAnsi="Times New Roman" w:cs="Times New Roman"/>
          <w:sz w:val="24"/>
          <w:szCs w:val="24"/>
          <w:lang w:val="uk-UA"/>
        </w:rPr>
        <w:t>[6</w:t>
      </w:r>
      <w:r w:rsidR="00C94986" w:rsidRPr="002A74DD">
        <w:rPr>
          <w:rFonts w:ascii="Times New Roman" w:hAnsi="Times New Roman" w:cs="Times New Roman"/>
          <w:sz w:val="24"/>
          <w:szCs w:val="24"/>
          <w:lang w:val="en-US"/>
        </w:rPr>
        <w:t>4</w:t>
      </w:r>
      <w:r w:rsidR="00C94986" w:rsidRPr="002A74DD">
        <w:rPr>
          <w:rFonts w:ascii="Times New Roman" w:hAnsi="Times New Roman" w:cs="Times New Roman"/>
          <w:sz w:val="24"/>
          <w:szCs w:val="24"/>
          <w:lang w:val="uk-UA"/>
        </w:rPr>
        <w:t>–</w:t>
      </w:r>
      <w:r w:rsidR="00C94986" w:rsidRPr="002A74DD">
        <w:rPr>
          <w:rFonts w:ascii="Times New Roman" w:hAnsi="Times New Roman" w:cs="Times New Roman"/>
          <w:sz w:val="24"/>
          <w:szCs w:val="24"/>
          <w:lang w:val="en-US"/>
        </w:rPr>
        <w:t>66</w:t>
      </w:r>
      <w:r w:rsidR="00C94986" w:rsidRPr="002A74DD">
        <w:rPr>
          <w:rFonts w:ascii="Times New Roman" w:hAnsi="Times New Roman" w:cs="Times New Roman"/>
          <w:sz w:val="24"/>
          <w:szCs w:val="24"/>
          <w:lang w:val="uk-UA"/>
        </w:rPr>
        <w:t xml:space="preserve">], </w:t>
      </w:r>
      <w:r w:rsidR="00C94986" w:rsidRPr="002A74DD">
        <w:rPr>
          <w:rFonts w:ascii="Times New Roman" w:eastAsia="Times New Roman" w:hAnsi="Times New Roman" w:cs="Times New Roman"/>
          <w:sz w:val="24"/>
          <w:szCs w:val="24"/>
          <w:lang w:val="en-GB"/>
        </w:rPr>
        <w:t>V</w:t>
      </w:r>
      <w:r w:rsidR="00C94986" w:rsidRPr="002A74DD">
        <w:rPr>
          <w:rFonts w:ascii="Times New Roman" w:eastAsia="Times New Roman" w:hAnsi="Times New Roman" w:cs="Times New Roman"/>
          <w:sz w:val="24"/>
          <w:szCs w:val="24"/>
          <w:lang w:val="uk-UA"/>
        </w:rPr>
        <w:t>.</w:t>
      </w:r>
      <w:r w:rsidR="00C94986" w:rsidRPr="002A74DD">
        <w:rPr>
          <w:rFonts w:ascii="Times New Roman" w:hAnsi="Times New Roman" w:cs="Times New Roman"/>
          <w:color w:val="000000"/>
          <w:sz w:val="24"/>
          <w:szCs w:val="24"/>
        </w:rPr>
        <w:t> </w:t>
      </w:r>
      <w:r w:rsidR="00C94986" w:rsidRPr="002A74DD">
        <w:rPr>
          <w:rFonts w:ascii="Times New Roman" w:eastAsia="Times New Roman" w:hAnsi="Times New Roman" w:cs="Times New Roman"/>
          <w:sz w:val="24"/>
          <w:szCs w:val="24"/>
          <w:lang w:val="en-GB"/>
        </w:rPr>
        <w:t>H</w:t>
      </w:r>
      <w:r w:rsidR="00C94986" w:rsidRPr="002A74DD">
        <w:rPr>
          <w:rFonts w:ascii="Times New Roman" w:eastAsia="Times New Roman" w:hAnsi="Times New Roman" w:cs="Times New Roman"/>
          <w:sz w:val="24"/>
          <w:szCs w:val="24"/>
          <w:lang w:val="uk-UA"/>
        </w:rPr>
        <w:t xml:space="preserve">. </w:t>
      </w:r>
      <w:r w:rsidR="00C94986" w:rsidRPr="002A74DD">
        <w:rPr>
          <w:rFonts w:ascii="Times New Roman" w:eastAsia="Times New Roman" w:hAnsi="Times New Roman" w:cs="Times New Roman"/>
          <w:sz w:val="24"/>
          <w:szCs w:val="24"/>
          <w:lang w:val="en-GB"/>
        </w:rPr>
        <w:t>Butkevych</w:t>
      </w:r>
      <w:r w:rsidR="00C94986" w:rsidRPr="002A74DD">
        <w:rPr>
          <w:rFonts w:ascii="Times New Roman" w:eastAsia="Times New Roman" w:hAnsi="Times New Roman" w:cs="Times New Roman"/>
          <w:sz w:val="24"/>
          <w:szCs w:val="24"/>
          <w:lang w:val="uk-UA"/>
        </w:rPr>
        <w:t xml:space="preserve"> </w:t>
      </w:r>
      <w:r w:rsidR="00C94986" w:rsidRPr="002A74DD">
        <w:rPr>
          <w:rFonts w:ascii="Times New Roman" w:hAnsi="Times New Roman" w:cs="Times New Roman"/>
          <w:sz w:val="24"/>
          <w:szCs w:val="24"/>
          <w:lang w:val="uk-UA"/>
        </w:rPr>
        <w:t>[6</w:t>
      </w:r>
      <w:r w:rsidR="00C94986" w:rsidRPr="002A74DD">
        <w:rPr>
          <w:rFonts w:ascii="Times New Roman" w:hAnsi="Times New Roman" w:cs="Times New Roman"/>
          <w:sz w:val="24"/>
          <w:szCs w:val="24"/>
          <w:lang w:val="en-US"/>
        </w:rPr>
        <w:t>7</w:t>
      </w:r>
      <w:r w:rsidR="00C94986" w:rsidRPr="002A74DD">
        <w:rPr>
          <w:rFonts w:ascii="Times New Roman" w:hAnsi="Times New Roman" w:cs="Times New Roman"/>
          <w:sz w:val="24"/>
          <w:szCs w:val="24"/>
          <w:lang w:val="uk-UA"/>
        </w:rPr>
        <w:t>–6</w:t>
      </w:r>
      <w:r w:rsidR="00C94986" w:rsidRPr="002A74DD">
        <w:rPr>
          <w:rFonts w:ascii="Times New Roman" w:hAnsi="Times New Roman" w:cs="Times New Roman"/>
          <w:sz w:val="24"/>
          <w:szCs w:val="24"/>
          <w:lang w:val="en-US"/>
        </w:rPr>
        <w:t>9</w:t>
      </w:r>
      <w:r w:rsidR="00C94986" w:rsidRPr="002A74DD">
        <w:rPr>
          <w:rFonts w:ascii="Times New Roman" w:hAnsi="Times New Roman" w:cs="Times New Roman"/>
          <w:sz w:val="24"/>
          <w:szCs w:val="24"/>
          <w:lang w:val="uk-UA"/>
        </w:rPr>
        <w:t xml:space="preserve">], </w:t>
      </w:r>
      <w:r w:rsidR="009B5C74" w:rsidRPr="002A74DD">
        <w:rPr>
          <w:rFonts w:ascii="Times New Roman" w:eastAsia="Times New Roman" w:hAnsi="Times New Roman" w:cs="Times New Roman"/>
          <w:sz w:val="24"/>
          <w:szCs w:val="24"/>
          <w:lang w:val="en-GB"/>
        </w:rPr>
        <w:t>V</w:t>
      </w:r>
      <w:r w:rsidR="009B5C74" w:rsidRPr="002A74DD">
        <w:rPr>
          <w:rFonts w:ascii="Times New Roman" w:eastAsia="Times New Roman" w:hAnsi="Times New Roman" w:cs="Times New Roman"/>
          <w:sz w:val="24"/>
          <w:szCs w:val="24"/>
          <w:lang w:val="uk-UA"/>
        </w:rPr>
        <w:t>.</w:t>
      </w:r>
      <w:r w:rsidR="009B5C74" w:rsidRPr="002A74DD">
        <w:rPr>
          <w:rFonts w:ascii="Times New Roman" w:hAnsi="Times New Roman" w:cs="Times New Roman"/>
          <w:color w:val="000000"/>
          <w:sz w:val="24"/>
          <w:szCs w:val="24"/>
        </w:rPr>
        <w:t> </w:t>
      </w:r>
      <w:r w:rsidR="009B5C74" w:rsidRPr="002A74DD">
        <w:rPr>
          <w:rFonts w:ascii="Times New Roman" w:eastAsia="Times New Roman" w:hAnsi="Times New Roman" w:cs="Times New Roman"/>
          <w:sz w:val="24"/>
          <w:szCs w:val="24"/>
          <w:lang w:val="en-GB"/>
        </w:rPr>
        <w:t>N</w:t>
      </w:r>
      <w:r w:rsidR="009B5C74" w:rsidRPr="002A74DD">
        <w:rPr>
          <w:rFonts w:ascii="Times New Roman" w:eastAsia="Times New Roman" w:hAnsi="Times New Roman" w:cs="Times New Roman"/>
          <w:sz w:val="24"/>
          <w:szCs w:val="24"/>
          <w:lang w:val="uk-UA"/>
        </w:rPr>
        <w:t xml:space="preserve">. </w:t>
      </w:r>
      <w:r w:rsidR="005945F0" w:rsidRPr="002A74DD">
        <w:rPr>
          <w:rFonts w:ascii="Times New Roman" w:eastAsia="Times New Roman" w:hAnsi="Times New Roman" w:cs="Times New Roman"/>
          <w:sz w:val="24"/>
          <w:szCs w:val="24"/>
          <w:lang w:val="en-GB"/>
        </w:rPr>
        <w:t>Denysov</w:t>
      </w:r>
      <w:r w:rsidR="005945F0" w:rsidRPr="002A74DD">
        <w:rPr>
          <w:rFonts w:ascii="Times New Roman" w:eastAsia="Times New Roman" w:hAnsi="Times New Roman" w:cs="Times New Roman"/>
          <w:sz w:val="24"/>
          <w:szCs w:val="24"/>
          <w:lang w:val="uk-UA"/>
        </w:rPr>
        <w:t xml:space="preserve"> </w:t>
      </w:r>
      <w:r w:rsidR="00070B0F" w:rsidRPr="002A74DD">
        <w:rPr>
          <w:rFonts w:ascii="Times New Roman" w:hAnsi="Times New Roman" w:cs="Times New Roman"/>
          <w:sz w:val="24"/>
          <w:szCs w:val="24"/>
          <w:lang w:val="uk-UA"/>
        </w:rPr>
        <w:t>[</w:t>
      </w:r>
      <w:r w:rsidR="009B5C74" w:rsidRPr="002A74DD">
        <w:rPr>
          <w:rFonts w:ascii="Times New Roman" w:hAnsi="Times New Roman" w:cs="Times New Roman"/>
          <w:sz w:val="24"/>
          <w:szCs w:val="24"/>
          <w:lang w:val="en-US"/>
        </w:rPr>
        <w:t>70</w:t>
      </w:r>
      <w:r w:rsidR="00070B0F" w:rsidRPr="002A74DD">
        <w:rPr>
          <w:rFonts w:ascii="Times New Roman" w:hAnsi="Times New Roman" w:cs="Times New Roman"/>
          <w:sz w:val="24"/>
          <w:szCs w:val="24"/>
          <w:lang w:val="uk-UA"/>
        </w:rPr>
        <w:t xml:space="preserve">], </w:t>
      </w:r>
      <w:r w:rsidR="009B5C74" w:rsidRPr="002A74DD">
        <w:rPr>
          <w:rFonts w:ascii="Times New Roman" w:eastAsia="Times New Roman" w:hAnsi="Times New Roman" w:cs="Times New Roman"/>
          <w:sz w:val="24"/>
          <w:szCs w:val="24"/>
          <w:lang w:val="en-GB"/>
        </w:rPr>
        <w:t>A</w:t>
      </w:r>
      <w:r w:rsidR="009B5C74" w:rsidRPr="002A74DD">
        <w:rPr>
          <w:rFonts w:ascii="Times New Roman" w:eastAsia="Times New Roman" w:hAnsi="Times New Roman" w:cs="Times New Roman"/>
          <w:sz w:val="24"/>
          <w:szCs w:val="24"/>
          <w:lang w:val="uk-UA"/>
        </w:rPr>
        <w:t>.</w:t>
      </w:r>
      <w:r w:rsidR="009B5C74" w:rsidRPr="002A74DD">
        <w:rPr>
          <w:rFonts w:ascii="Times New Roman" w:hAnsi="Times New Roman" w:cs="Times New Roman"/>
          <w:color w:val="000000"/>
          <w:sz w:val="24"/>
          <w:szCs w:val="24"/>
        </w:rPr>
        <w:t> </w:t>
      </w:r>
      <w:r w:rsidR="009B5C74" w:rsidRPr="002A74DD">
        <w:rPr>
          <w:rFonts w:ascii="Times New Roman" w:eastAsia="Times New Roman" w:hAnsi="Times New Roman" w:cs="Times New Roman"/>
          <w:sz w:val="24"/>
          <w:szCs w:val="24"/>
          <w:lang w:val="en-GB"/>
        </w:rPr>
        <w:t>I</w:t>
      </w:r>
      <w:r w:rsidR="009B5C74" w:rsidRPr="002A74DD">
        <w:rPr>
          <w:rFonts w:ascii="Times New Roman" w:eastAsia="Times New Roman" w:hAnsi="Times New Roman" w:cs="Times New Roman"/>
          <w:sz w:val="24"/>
          <w:szCs w:val="24"/>
          <w:lang w:val="uk-UA"/>
        </w:rPr>
        <w:t xml:space="preserve">. </w:t>
      </w:r>
      <w:r w:rsidR="009B5C74" w:rsidRPr="002A74DD">
        <w:rPr>
          <w:rFonts w:ascii="Times New Roman" w:eastAsia="Times New Roman" w:hAnsi="Times New Roman" w:cs="Times New Roman"/>
          <w:sz w:val="24"/>
          <w:szCs w:val="24"/>
          <w:lang w:val="en-GB"/>
        </w:rPr>
        <w:t>Dmytriev</w:t>
      </w:r>
      <w:r w:rsidR="009B5C74" w:rsidRPr="002A74DD">
        <w:rPr>
          <w:rFonts w:ascii="Times New Roman" w:eastAsia="Times New Roman" w:hAnsi="Times New Roman" w:cs="Times New Roman"/>
          <w:sz w:val="24"/>
          <w:szCs w:val="24"/>
          <w:lang w:val="uk-UA"/>
        </w:rPr>
        <w:t xml:space="preserve"> </w:t>
      </w:r>
      <w:r w:rsidR="009B5C74" w:rsidRPr="002A74DD">
        <w:rPr>
          <w:rFonts w:ascii="Times New Roman" w:hAnsi="Times New Roman" w:cs="Times New Roman"/>
          <w:sz w:val="24"/>
          <w:szCs w:val="24"/>
          <w:lang w:val="uk-UA"/>
        </w:rPr>
        <w:t>[7</w:t>
      </w:r>
      <w:r w:rsidR="009B5C74" w:rsidRPr="002A74DD">
        <w:rPr>
          <w:rFonts w:ascii="Times New Roman" w:hAnsi="Times New Roman" w:cs="Times New Roman"/>
          <w:sz w:val="24"/>
          <w:szCs w:val="24"/>
          <w:lang w:val="en-US"/>
        </w:rPr>
        <w:t>1</w:t>
      </w:r>
      <w:r w:rsidR="009B5C74" w:rsidRPr="002A74DD">
        <w:rPr>
          <w:rFonts w:ascii="Times New Roman" w:hAnsi="Times New Roman" w:cs="Times New Roman"/>
          <w:sz w:val="24"/>
          <w:szCs w:val="24"/>
          <w:lang w:val="uk-UA"/>
        </w:rPr>
        <w:t>],</w:t>
      </w:r>
      <w:r w:rsidR="009B5C74" w:rsidRPr="002A74DD">
        <w:rPr>
          <w:rFonts w:ascii="Times New Roman" w:hAnsi="Times New Roman" w:cs="Times New Roman"/>
          <w:sz w:val="24"/>
          <w:szCs w:val="24"/>
          <w:lang w:val="en-US"/>
        </w:rPr>
        <w:t xml:space="preserve"> </w:t>
      </w:r>
      <w:r w:rsidR="001246AC" w:rsidRPr="002A74DD">
        <w:rPr>
          <w:rFonts w:ascii="Times New Roman" w:hAnsi="Times New Roman" w:cs="Times New Roman"/>
          <w:sz w:val="24"/>
          <w:szCs w:val="24"/>
          <w:lang w:val="uk-UA"/>
        </w:rPr>
        <w:t>М.</w:t>
      </w:r>
      <w:r w:rsidR="001246AC" w:rsidRPr="002A74DD">
        <w:rPr>
          <w:rFonts w:ascii="Times New Roman" w:hAnsi="Times New Roman" w:cs="Times New Roman"/>
          <w:color w:val="000000"/>
          <w:sz w:val="24"/>
          <w:szCs w:val="24"/>
        </w:rPr>
        <w:t> </w:t>
      </w:r>
      <w:r w:rsidR="001246AC" w:rsidRPr="002A74DD">
        <w:rPr>
          <w:rFonts w:ascii="Times New Roman" w:hAnsi="Times New Roman" w:cs="Times New Roman"/>
          <w:color w:val="000000"/>
          <w:sz w:val="24"/>
          <w:szCs w:val="24"/>
          <w:lang w:val="en-US"/>
        </w:rPr>
        <w:t xml:space="preserve">M. </w:t>
      </w:r>
      <w:r w:rsidR="001246AC" w:rsidRPr="002A74DD">
        <w:rPr>
          <w:rFonts w:ascii="Times New Roman" w:hAnsi="Times New Roman" w:cs="Times New Roman"/>
          <w:sz w:val="24"/>
          <w:szCs w:val="24"/>
          <w:lang w:val="uk-UA"/>
        </w:rPr>
        <w:t>Gnatovskyy [7</w:t>
      </w:r>
      <w:r w:rsidR="001246AC" w:rsidRPr="002A74DD">
        <w:rPr>
          <w:rFonts w:ascii="Times New Roman" w:hAnsi="Times New Roman" w:cs="Times New Roman"/>
          <w:sz w:val="24"/>
          <w:szCs w:val="24"/>
          <w:lang w:val="en-US"/>
        </w:rPr>
        <w:t>2</w:t>
      </w:r>
      <w:r w:rsidR="001246AC" w:rsidRPr="002A74DD">
        <w:rPr>
          <w:rFonts w:ascii="Times New Roman" w:hAnsi="Times New Roman" w:cs="Times New Roman"/>
          <w:sz w:val="24"/>
          <w:szCs w:val="24"/>
          <w:lang w:val="uk-UA"/>
        </w:rPr>
        <w:t xml:space="preserve">], </w:t>
      </w:r>
      <w:r w:rsidR="001246AC" w:rsidRPr="002A74DD">
        <w:rPr>
          <w:rFonts w:ascii="Times New Roman" w:eastAsia="Times New Roman" w:hAnsi="Times New Roman" w:cs="Times New Roman"/>
          <w:sz w:val="24"/>
          <w:szCs w:val="24"/>
          <w:lang w:val="en-GB"/>
        </w:rPr>
        <w:t>V</w:t>
      </w:r>
      <w:r w:rsidR="001246AC" w:rsidRPr="002A74DD">
        <w:rPr>
          <w:rFonts w:ascii="Times New Roman" w:eastAsia="Times New Roman" w:hAnsi="Times New Roman" w:cs="Times New Roman"/>
          <w:sz w:val="24"/>
          <w:szCs w:val="24"/>
          <w:lang w:val="uk-UA"/>
        </w:rPr>
        <w:t>.</w:t>
      </w:r>
      <w:r w:rsidR="001246AC" w:rsidRPr="002A74DD">
        <w:rPr>
          <w:rFonts w:ascii="Times New Roman" w:hAnsi="Times New Roman" w:cs="Times New Roman"/>
          <w:color w:val="000000"/>
          <w:sz w:val="24"/>
          <w:szCs w:val="24"/>
        </w:rPr>
        <w:t> </w:t>
      </w:r>
      <w:r w:rsidR="001246AC" w:rsidRPr="002A74DD">
        <w:rPr>
          <w:rFonts w:ascii="Times New Roman" w:eastAsia="Times New Roman" w:hAnsi="Times New Roman" w:cs="Times New Roman"/>
          <w:sz w:val="24"/>
          <w:szCs w:val="24"/>
          <w:lang w:val="en-GB"/>
        </w:rPr>
        <w:t>V</w:t>
      </w:r>
      <w:r w:rsidR="001246AC" w:rsidRPr="002A74DD">
        <w:rPr>
          <w:rFonts w:ascii="Times New Roman" w:eastAsia="Times New Roman" w:hAnsi="Times New Roman" w:cs="Times New Roman"/>
          <w:sz w:val="24"/>
          <w:szCs w:val="24"/>
          <w:lang w:val="uk-UA"/>
        </w:rPr>
        <w:t xml:space="preserve">. </w:t>
      </w:r>
      <w:r w:rsidR="001246AC" w:rsidRPr="002A74DD">
        <w:rPr>
          <w:rFonts w:ascii="Times New Roman" w:eastAsia="Times New Roman" w:hAnsi="Times New Roman" w:cs="Times New Roman"/>
          <w:sz w:val="24"/>
          <w:szCs w:val="24"/>
          <w:lang w:val="en-GB"/>
        </w:rPr>
        <w:t>Hutnyk</w:t>
      </w:r>
      <w:r w:rsidR="001246AC" w:rsidRPr="002A74DD">
        <w:rPr>
          <w:rFonts w:ascii="Times New Roman" w:eastAsia="Times New Roman" w:hAnsi="Times New Roman" w:cs="Times New Roman"/>
          <w:sz w:val="24"/>
          <w:szCs w:val="24"/>
          <w:lang w:val="uk-UA"/>
        </w:rPr>
        <w:t xml:space="preserve"> </w:t>
      </w:r>
      <w:r w:rsidR="001246AC" w:rsidRPr="002A74DD">
        <w:rPr>
          <w:rFonts w:ascii="Times New Roman" w:hAnsi="Times New Roman" w:cs="Times New Roman"/>
          <w:sz w:val="24"/>
          <w:szCs w:val="24"/>
          <w:lang w:val="uk-UA"/>
        </w:rPr>
        <w:t>[7</w:t>
      </w:r>
      <w:r w:rsidR="001246AC" w:rsidRPr="002A74DD">
        <w:rPr>
          <w:rFonts w:ascii="Times New Roman" w:hAnsi="Times New Roman" w:cs="Times New Roman"/>
          <w:sz w:val="24"/>
          <w:szCs w:val="24"/>
          <w:lang w:val="en-US"/>
        </w:rPr>
        <w:t>3</w:t>
      </w:r>
      <w:r w:rsidR="001246AC" w:rsidRPr="002A74DD">
        <w:rPr>
          <w:rFonts w:ascii="Times New Roman" w:hAnsi="Times New Roman" w:cs="Times New Roman"/>
          <w:sz w:val="24"/>
          <w:szCs w:val="24"/>
          <w:lang w:val="uk-UA"/>
        </w:rPr>
        <w:t xml:space="preserve">], </w:t>
      </w:r>
      <w:r w:rsidR="00BD72F4" w:rsidRPr="002A74DD">
        <w:rPr>
          <w:rFonts w:ascii="Times New Roman" w:eastAsia="Times New Roman" w:hAnsi="Times New Roman" w:cs="Times New Roman"/>
          <w:sz w:val="24"/>
          <w:szCs w:val="24"/>
          <w:lang w:val="en-GB"/>
        </w:rPr>
        <w:t>O</w:t>
      </w:r>
      <w:r w:rsidR="00BD72F4" w:rsidRPr="002A74DD">
        <w:rPr>
          <w:rFonts w:ascii="Times New Roman" w:eastAsia="Times New Roman" w:hAnsi="Times New Roman" w:cs="Times New Roman"/>
          <w:sz w:val="24"/>
          <w:szCs w:val="24"/>
          <w:lang w:val="uk-UA"/>
        </w:rPr>
        <w:t>.</w:t>
      </w:r>
      <w:r w:rsidR="00BD72F4" w:rsidRPr="002A74DD">
        <w:rPr>
          <w:rFonts w:ascii="Times New Roman" w:hAnsi="Times New Roman" w:cs="Times New Roman"/>
          <w:color w:val="000000"/>
          <w:sz w:val="24"/>
          <w:szCs w:val="24"/>
        </w:rPr>
        <w:t> </w:t>
      </w:r>
      <w:r w:rsidR="00BD72F4" w:rsidRPr="002A74DD">
        <w:rPr>
          <w:rFonts w:ascii="Times New Roman" w:eastAsia="Times New Roman" w:hAnsi="Times New Roman" w:cs="Times New Roman"/>
          <w:sz w:val="24"/>
          <w:szCs w:val="24"/>
          <w:lang w:val="en-GB"/>
        </w:rPr>
        <w:t>R</w:t>
      </w:r>
      <w:r w:rsidR="00BD72F4" w:rsidRPr="002A74DD">
        <w:rPr>
          <w:rFonts w:ascii="Times New Roman" w:eastAsia="Times New Roman" w:hAnsi="Times New Roman" w:cs="Times New Roman"/>
          <w:sz w:val="24"/>
          <w:szCs w:val="24"/>
          <w:lang w:val="uk-UA"/>
        </w:rPr>
        <w:t xml:space="preserve">. </w:t>
      </w:r>
      <w:r w:rsidR="00BD72F4" w:rsidRPr="002A74DD">
        <w:rPr>
          <w:rFonts w:ascii="Times New Roman" w:eastAsia="Times New Roman" w:hAnsi="Times New Roman" w:cs="Times New Roman"/>
          <w:sz w:val="24"/>
          <w:szCs w:val="24"/>
          <w:lang w:val="en-GB"/>
        </w:rPr>
        <w:t>Ivashchenko</w:t>
      </w:r>
      <w:r w:rsidR="00BD72F4" w:rsidRPr="002A74DD">
        <w:rPr>
          <w:rFonts w:ascii="Times New Roman" w:eastAsia="Times New Roman" w:hAnsi="Times New Roman" w:cs="Times New Roman"/>
          <w:sz w:val="24"/>
          <w:szCs w:val="24"/>
          <w:lang w:val="uk-UA"/>
        </w:rPr>
        <w:t xml:space="preserve"> </w:t>
      </w:r>
      <w:r w:rsidR="00BD72F4" w:rsidRPr="002A74DD">
        <w:rPr>
          <w:rFonts w:ascii="Times New Roman" w:hAnsi="Times New Roman" w:cs="Times New Roman"/>
          <w:sz w:val="24"/>
          <w:szCs w:val="24"/>
          <w:lang w:val="uk-UA"/>
        </w:rPr>
        <w:t>[7</w:t>
      </w:r>
      <w:r w:rsidR="00BD72F4" w:rsidRPr="002A74DD">
        <w:rPr>
          <w:rFonts w:ascii="Times New Roman" w:hAnsi="Times New Roman" w:cs="Times New Roman"/>
          <w:sz w:val="24"/>
          <w:szCs w:val="24"/>
          <w:lang w:val="en-US"/>
        </w:rPr>
        <w:t>4</w:t>
      </w:r>
      <w:r w:rsidR="00BD72F4" w:rsidRPr="002A74DD">
        <w:rPr>
          <w:rFonts w:ascii="Times New Roman" w:hAnsi="Times New Roman" w:cs="Times New Roman"/>
          <w:sz w:val="24"/>
          <w:szCs w:val="24"/>
          <w:lang w:val="uk-UA"/>
        </w:rPr>
        <w:t xml:space="preserve">], </w:t>
      </w:r>
      <w:r w:rsidR="00BD72F4" w:rsidRPr="002A74DD">
        <w:rPr>
          <w:rFonts w:ascii="Times New Roman" w:eastAsia="Times New Roman" w:hAnsi="Times New Roman" w:cs="Times New Roman"/>
          <w:sz w:val="24"/>
          <w:szCs w:val="24"/>
          <w:lang w:val="en-GB"/>
        </w:rPr>
        <w:t>N</w:t>
      </w:r>
      <w:r w:rsidR="00BD72F4" w:rsidRPr="002A74DD">
        <w:rPr>
          <w:rFonts w:ascii="Times New Roman" w:eastAsia="Times New Roman" w:hAnsi="Times New Roman" w:cs="Times New Roman"/>
          <w:sz w:val="24"/>
          <w:szCs w:val="24"/>
          <w:lang w:val="uk-UA"/>
        </w:rPr>
        <w:t>.</w:t>
      </w:r>
      <w:r w:rsidR="00BD72F4" w:rsidRPr="002A74DD">
        <w:rPr>
          <w:rFonts w:ascii="Times New Roman" w:hAnsi="Times New Roman" w:cs="Times New Roman"/>
          <w:color w:val="000000"/>
          <w:sz w:val="24"/>
          <w:szCs w:val="24"/>
        </w:rPr>
        <w:t> </w:t>
      </w:r>
      <w:r w:rsidR="00BD72F4" w:rsidRPr="002A74DD">
        <w:rPr>
          <w:rFonts w:ascii="Times New Roman" w:eastAsia="Times New Roman" w:hAnsi="Times New Roman" w:cs="Times New Roman"/>
          <w:sz w:val="24"/>
          <w:szCs w:val="24"/>
          <w:lang w:val="en-GB"/>
        </w:rPr>
        <w:t>V</w:t>
      </w:r>
      <w:r w:rsidR="00BD72F4" w:rsidRPr="002A74DD">
        <w:rPr>
          <w:rFonts w:ascii="Times New Roman" w:eastAsia="Times New Roman" w:hAnsi="Times New Roman" w:cs="Times New Roman"/>
          <w:sz w:val="24"/>
          <w:szCs w:val="24"/>
          <w:lang w:val="uk-UA"/>
        </w:rPr>
        <w:t xml:space="preserve">. </w:t>
      </w:r>
      <w:r w:rsidR="00BD72F4" w:rsidRPr="002A74DD">
        <w:rPr>
          <w:rFonts w:ascii="Times New Roman" w:eastAsia="Times New Roman" w:hAnsi="Times New Roman" w:cs="Times New Roman"/>
          <w:sz w:val="24"/>
          <w:szCs w:val="24"/>
          <w:lang w:val="en-GB"/>
        </w:rPr>
        <w:t>Kaminska</w:t>
      </w:r>
      <w:r w:rsidR="00BD72F4" w:rsidRPr="002A74DD">
        <w:rPr>
          <w:rFonts w:ascii="Times New Roman" w:eastAsia="Times New Roman" w:hAnsi="Times New Roman" w:cs="Times New Roman"/>
          <w:sz w:val="24"/>
          <w:szCs w:val="24"/>
          <w:lang w:val="uk-UA"/>
        </w:rPr>
        <w:t xml:space="preserve"> </w:t>
      </w:r>
      <w:r w:rsidR="00BD72F4" w:rsidRPr="002A74DD">
        <w:rPr>
          <w:rFonts w:ascii="Times New Roman" w:hAnsi="Times New Roman" w:cs="Times New Roman"/>
          <w:sz w:val="24"/>
          <w:szCs w:val="24"/>
          <w:lang w:val="uk-UA"/>
        </w:rPr>
        <w:t>[7</w:t>
      </w:r>
      <w:r w:rsidR="00BD72F4" w:rsidRPr="002A74DD">
        <w:rPr>
          <w:rFonts w:ascii="Times New Roman" w:hAnsi="Times New Roman" w:cs="Times New Roman"/>
          <w:sz w:val="24"/>
          <w:szCs w:val="24"/>
          <w:lang w:val="en-US"/>
        </w:rPr>
        <w:t>5</w:t>
      </w:r>
      <w:r w:rsidR="00BD72F4" w:rsidRPr="002A74DD">
        <w:rPr>
          <w:rFonts w:ascii="Times New Roman" w:hAnsi="Times New Roman" w:cs="Times New Roman"/>
          <w:sz w:val="24"/>
          <w:szCs w:val="24"/>
          <w:lang w:val="uk-UA"/>
        </w:rPr>
        <w:t xml:space="preserve">], </w:t>
      </w:r>
      <w:r w:rsidR="00BD72F4" w:rsidRPr="002A74DD">
        <w:rPr>
          <w:rFonts w:ascii="Times New Roman" w:eastAsia="Times New Roman" w:hAnsi="Times New Roman" w:cs="Times New Roman"/>
          <w:sz w:val="24"/>
          <w:szCs w:val="24"/>
          <w:lang w:val="en-GB"/>
        </w:rPr>
        <w:t>S</w:t>
      </w:r>
      <w:r w:rsidR="00BD72F4" w:rsidRPr="002A74DD">
        <w:rPr>
          <w:rFonts w:ascii="Times New Roman" w:eastAsia="Times New Roman" w:hAnsi="Times New Roman" w:cs="Times New Roman"/>
          <w:sz w:val="24"/>
          <w:szCs w:val="24"/>
          <w:lang w:val="uk-UA"/>
        </w:rPr>
        <w:t>.</w:t>
      </w:r>
      <w:r w:rsidR="00BD72F4" w:rsidRPr="002A74DD">
        <w:rPr>
          <w:rFonts w:ascii="Times New Roman" w:hAnsi="Times New Roman" w:cs="Times New Roman"/>
          <w:color w:val="000000"/>
          <w:sz w:val="24"/>
          <w:szCs w:val="24"/>
        </w:rPr>
        <w:t> </w:t>
      </w:r>
      <w:r w:rsidR="00BD72F4" w:rsidRPr="002A74DD">
        <w:rPr>
          <w:rFonts w:ascii="Times New Roman" w:eastAsia="Times New Roman" w:hAnsi="Times New Roman" w:cs="Times New Roman"/>
          <w:sz w:val="24"/>
          <w:szCs w:val="24"/>
          <w:lang w:val="en-GB"/>
        </w:rPr>
        <w:t>B</w:t>
      </w:r>
      <w:r w:rsidR="00BD72F4" w:rsidRPr="002A74DD">
        <w:rPr>
          <w:rFonts w:ascii="Times New Roman" w:eastAsia="Times New Roman" w:hAnsi="Times New Roman" w:cs="Times New Roman"/>
          <w:sz w:val="24"/>
          <w:szCs w:val="24"/>
          <w:lang w:val="uk-UA"/>
        </w:rPr>
        <w:t>.</w:t>
      </w:r>
      <w:r w:rsidR="00BD72F4" w:rsidRPr="002A74DD">
        <w:rPr>
          <w:rFonts w:ascii="Times New Roman" w:hAnsi="Times New Roman" w:cs="Times New Roman"/>
          <w:sz w:val="24"/>
          <w:szCs w:val="24"/>
          <w:lang w:val="uk-UA"/>
        </w:rPr>
        <w:t xml:space="preserve"> </w:t>
      </w:r>
      <w:r w:rsidR="00BD72F4" w:rsidRPr="002A74DD">
        <w:rPr>
          <w:rFonts w:ascii="Times New Roman" w:eastAsia="Times New Roman" w:hAnsi="Times New Roman" w:cs="Times New Roman"/>
          <w:sz w:val="24"/>
          <w:szCs w:val="24"/>
          <w:lang w:val="en-GB"/>
        </w:rPr>
        <w:t>Karvatska</w:t>
      </w:r>
      <w:r w:rsidR="00BD72F4" w:rsidRPr="002A74DD">
        <w:rPr>
          <w:rFonts w:ascii="Times New Roman" w:eastAsia="Times New Roman" w:hAnsi="Times New Roman" w:cs="Times New Roman"/>
          <w:sz w:val="24"/>
          <w:szCs w:val="24"/>
          <w:lang w:val="uk-UA"/>
        </w:rPr>
        <w:t xml:space="preserve"> </w:t>
      </w:r>
      <w:r w:rsidR="00BD72F4" w:rsidRPr="002A74DD">
        <w:rPr>
          <w:rFonts w:ascii="Times New Roman" w:hAnsi="Times New Roman" w:cs="Times New Roman"/>
          <w:sz w:val="24"/>
          <w:szCs w:val="24"/>
          <w:lang w:val="uk-UA"/>
        </w:rPr>
        <w:t>[</w:t>
      </w:r>
      <w:r w:rsidR="00BD72F4" w:rsidRPr="002A74DD">
        <w:rPr>
          <w:rFonts w:ascii="Times New Roman" w:hAnsi="Times New Roman" w:cs="Times New Roman"/>
          <w:sz w:val="24"/>
          <w:szCs w:val="24"/>
          <w:lang w:val="en-US"/>
        </w:rPr>
        <w:t>76</w:t>
      </w:r>
      <w:r w:rsidR="00BD72F4" w:rsidRPr="002A74DD">
        <w:rPr>
          <w:rFonts w:ascii="Times New Roman" w:hAnsi="Times New Roman" w:cs="Times New Roman"/>
          <w:sz w:val="24"/>
          <w:szCs w:val="24"/>
          <w:lang w:val="uk-UA"/>
        </w:rPr>
        <w:t xml:space="preserve">], </w:t>
      </w:r>
      <w:r w:rsidR="00BD72F4" w:rsidRPr="002A74DD">
        <w:rPr>
          <w:rFonts w:ascii="Times New Roman" w:eastAsia="Times New Roman" w:hAnsi="Times New Roman" w:cs="Times New Roman"/>
          <w:sz w:val="24"/>
          <w:szCs w:val="24"/>
          <w:lang w:val="en-GB"/>
        </w:rPr>
        <w:t>T</w:t>
      </w:r>
      <w:r w:rsidR="00BD72F4" w:rsidRPr="002A74DD">
        <w:rPr>
          <w:rFonts w:ascii="Times New Roman" w:eastAsia="Times New Roman" w:hAnsi="Times New Roman" w:cs="Times New Roman"/>
          <w:sz w:val="24"/>
          <w:szCs w:val="24"/>
          <w:lang w:val="uk-UA"/>
        </w:rPr>
        <w:t>.</w:t>
      </w:r>
      <w:r w:rsidR="00BD72F4" w:rsidRPr="002A74DD">
        <w:rPr>
          <w:rFonts w:ascii="Times New Roman" w:hAnsi="Times New Roman" w:cs="Times New Roman"/>
          <w:color w:val="000000"/>
          <w:sz w:val="24"/>
          <w:szCs w:val="24"/>
        </w:rPr>
        <w:t> </w:t>
      </w:r>
      <w:r w:rsidR="00BD72F4" w:rsidRPr="002A74DD">
        <w:rPr>
          <w:rFonts w:ascii="Times New Roman" w:eastAsia="Times New Roman" w:hAnsi="Times New Roman" w:cs="Times New Roman"/>
          <w:sz w:val="24"/>
          <w:szCs w:val="24"/>
          <w:lang w:val="en-GB"/>
        </w:rPr>
        <w:t>R</w:t>
      </w:r>
      <w:r w:rsidR="00BD72F4" w:rsidRPr="002A74DD">
        <w:rPr>
          <w:rFonts w:ascii="Times New Roman" w:eastAsia="Times New Roman" w:hAnsi="Times New Roman" w:cs="Times New Roman"/>
          <w:sz w:val="24"/>
          <w:szCs w:val="24"/>
          <w:lang w:val="uk-UA"/>
        </w:rPr>
        <w:t xml:space="preserve">. </w:t>
      </w:r>
      <w:r w:rsidR="00BD72F4" w:rsidRPr="002A74DD">
        <w:rPr>
          <w:rFonts w:ascii="Times New Roman" w:eastAsia="Times New Roman" w:hAnsi="Times New Roman" w:cs="Times New Roman"/>
          <w:sz w:val="24"/>
          <w:szCs w:val="24"/>
          <w:lang w:val="en-GB"/>
        </w:rPr>
        <w:t>Korotkyy</w:t>
      </w:r>
      <w:r w:rsidR="00BD72F4" w:rsidRPr="002A74DD">
        <w:rPr>
          <w:rFonts w:ascii="Times New Roman" w:eastAsia="Times New Roman" w:hAnsi="Times New Roman" w:cs="Times New Roman"/>
          <w:sz w:val="24"/>
          <w:szCs w:val="24"/>
          <w:lang w:val="uk-UA"/>
        </w:rPr>
        <w:t xml:space="preserve"> </w:t>
      </w:r>
      <w:r w:rsidR="00BD72F4" w:rsidRPr="002A74DD">
        <w:rPr>
          <w:rFonts w:ascii="Times New Roman" w:hAnsi="Times New Roman" w:cs="Times New Roman"/>
          <w:sz w:val="24"/>
          <w:szCs w:val="24"/>
          <w:lang w:val="uk-UA"/>
        </w:rPr>
        <w:t>[</w:t>
      </w:r>
      <w:r w:rsidR="00BD72F4" w:rsidRPr="002A74DD">
        <w:rPr>
          <w:rFonts w:ascii="Times New Roman" w:hAnsi="Times New Roman" w:cs="Times New Roman"/>
          <w:sz w:val="24"/>
          <w:szCs w:val="24"/>
          <w:lang w:val="en-US"/>
        </w:rPr>
        <w:t>77</w:t>
      </w:r>
      <w:r w:rsidR="00BD72F4" w:rsidRPr="002A74DD">
        <w:rPr>
          <w:rFonts w:ascii="Times New Roman" w:hAnsi="Times New Roman" w:cs="Times New Roman"/>
          <w:sz w:val="24"/>
          <w:szCs w:val="24"/>
          <w:lang w:val="uk-UA"/>
        </w:rPr>
        <w:t xml:space="preserve">], </w:t>
      </w:r>
      <w:r w:rsidR="00BD72F4" w:rsidRPr="002A74DD">
        <w:rPr>
          <w:rFonts w:ascii="Times New Roman" w:eastAsia="Times New Roman" w:hAnsi="Times New Roman" w:cs="Times New Roman"/>
          <w:sz w:val="24"/>
          <w:szCs w:val="24"/>
          <w:lang w:val="en-GB"/>
        </w:rPr>
        <w:t>A</w:t>
      </w:r>
      <w:r w:rsidR="00BD72F4" w:rsidRPr="002A74DD">
        <w:rPr>
          <w:rFonts w:ascii="Times New Roman" w:eastAsia="Times New Roman" w:hAnsi="Times New Roman" w:cs="Times New Roman"/>
          <w:sz w:val="24"/>
          <w:szCs w:val="24"/>
          <w:lang w:val="uk-UA"/>
        </w:rPr>
        <w:t>.</w:t>
      </w:r>
      <w:r w:rsidR="00BD72F4" w:rsidRPr="002A74DD">
        <w:rPr>
          <w:rFonts w:ascii="Times New Roman" w:hAnsi="Times New Roman" w:cs="Times New Roman"/>
          <w:color w:val="000000"/>
          <w:sz w:val="24"/>
          <w:szCs w:val="24"/>
        </w:rPr>
        <w:t> </w:t>
      </w:r>
      <w:r w:rsidR="00BD72F4" w:rsidRPr="002A74DD">
        <w:rPr>
          <w:rFonts w:ascii="Times New Roman" w:eastAsia="Times New Roman" w:hAnsi="Times New Roman" w:cs="Times New Roman"/>
          <w:sz w:val="24"/>
          <w:szCs w:val="24"/>
          <w:lang w:val="en-GB"/>
        </w:rPr>
        <w:t>O</w:t>
      </w:r>
      <w:r w:rsidR="00BD72F4" w:rsidRPr="002A74DD">
        <w:rPr>
          <w:rFonts w:ascii="Times New Roman" w:eastAsia="Times New Roman" w:hAnsi="Times New Roman" w:cs="Times New Roman"/>
          <w:sz w:val="24"/>
          <w:szCs w:val="24"/>
          <w:lang w:val="uk-UA"/>
        </w:rPr>
        <w:t xml:space="preserve">. </w:t>
      </w:r>
      <w:r w:rsidR="00BD72F4" w:rsidRPr="002A74DD">
        <w:rPr>
          <w:rFonts w:ascii="Times New Roman" w:eastAsia="Times New Roman" w:hAnsi="Times New Roman" w:cs="Times New Roman"/>
          <w:sz w:val="24"/>
          <w:szCs w:val="24"/>
          <w:lang w:val="en-GB"/>
        </w:rPr>
        <w:t>Korynevych</w:t>
      </w:r>
      <w:r w:rsidR="00BD72F4" w:rsidRPr="002A74DD">
        <w:rPr>
          <w:rFonts w:ascii="Times New Roman" w:eastAsia="Times New Roman" w:hAnsi="Times New Roman" w:cs="Times New Roman"/>
          <w:sz w:val="24"/>
          <w:szCs w:val="24"/>
          <w:lang w:val="uk-UA"/>
        </w:rPr>
        <w:t xml:space="preserve"> </w:t>
      </w:r>
      <w:r w:rsidR="00BD72F4" w:rsidRPr="002A74DD">
        <w:rPr>
          <w:rFonts w:ascii="Times New Roman" w:hAnsi="Times New Roman" w:cs="Times New Roman"/>
          <w:sz w:val="24"/>
          <w:szCs w:val="24"/>
          <w:lang w:val="uk-UA"/>
        </w:rPr>
        <w:t>[</w:t>
      </w:r>
      <w:r w:rsidR="00BD72F4" w:rsidRPr="002A74DD">
        <w:rPr>
          <w:rFonts w:ascii="Times New Roman" w:hAnsi="Times New Roman" w:cs="Times New Roman"/>
          <w:sz w:val="24"/>
          <w:szCs w:val="24"/>
          <w:lang w:val="en-US"/>
        </w:rPr>
        <w:t>78</w:t>
      </w:r>
      <w:r w:rsidR="00BD72F4" w:rsidRPr="002A74DD">
        <w:rPr>
          <w:rFonts w:ascii="Times New Roman" w:hAnsi="Times New Roman" w:cs="Times New Roman"/>
          <w:sz w:val="24"/>
          <w:szCs w:val="24"/>
          <w:lang w:val="uk-UA"/>
        </w:rPr>
        <w:t>],</w:t>
      </w:r>
      <w:r w:rsidR="00BD72F4" w:rsidRPr="002A74DD">
        <w:rPr>
          <w:rFonts w:ascii="Times New Roman" w:hAnsi="Times New Roman" w:cs="Times New Roman"/>
          <w:sz w:val="24"/>
          <w:szCs w:val="24"/>
          <w:lang w:val="en-US"/>
        </w:rPr>
        <w:t xml:space="preserve"> </w:t>
      </w:r>
      <w:r w:rsidR="00D52058" w:rsidRPr="002A74DD">
        <w:rPr>
          <w:rFonts w:ascii="Times New Roman" w:eastAsia="Times New Roman" w:hAnsi="Times New Roman" w:cs="Times New Roman"/>
          <w:sz w:val="24"/>
          <w:szCs w:val="24"/>
          <w:lang w:val="en-GB"/>
        </w:rPr>
        <w:t>V</w:t>
      </w:r>
      <w:r w:rsidR="00D52058" w:rsidRPr="002A74DD">
        <w:rPr>
          <w:rFonts w:ascii="Times New Roman" w:eastAsia="Times New Roman" w:hAnsi="Times New Roman" w:cs="Times New Roman"/>
          <w:sz w:val="24"/>
          <w:szCs w:val="24"/>
          <w:lang w:val="uk-UA"/>
        </w:rPr>
        <w:t>.</w:t>
      </w:r>
      <w:r w:rsidR="00D52058" w:rsidRPr="002A74DD">
        <w:rPr>
          <w:rFonts w:ascii="Times New Roman" w:hAnsi="Times New Roman" w:cs="Times New Roman"/>
          <w:color w:val="000000"/>
          <w:sz w:val="24"/>
          <w:szCs w:val="24"/>
        </w:rPr>
        <w:t> </w:t>
      </w:r>
      <w:r w:rsidR="00D52058" w:rsidRPr="002A74DD">
        <w:rPr>
          <w:rFonts w:ascii="Times New Roman" w:eastAsia="Times New Roman" w:hAnsi="Times New Roman" w:cs="Times New Roman"/>
          <w:sz w:val="24"/>
          <w:szCs w:val="24"/>
          <w:lang w:val="en-GB"/>
        </w:rPr>
        <w:t>M</w:t>
      </w:r>
      <w:r w:rsidR="00D52058" w:rsidRPr="002A74DD">
        <w:rPr>
          <w:rFonts w:ascii="Times New Roman" w:eastAsia="Times New Roman" w:hAnsi="Times New Roman" w:cs="Times New Roman"/>
          <w:sz w:val="24"/>
          <w:szCs w:val="24"/>
          <w:lang w:val="uk-UA"/>
        </w:rPr>
        <w:t xml:space="preserve">. </w:t>
      </w:r>
      <w:r w:rsidR="00D52058" w:rsidRPr="002A74DD">
        <w:rPr>
          <w:rFonts w:ascii="Times New Roman" w:eastAsia="Times New Roman" w:hAnsi="Times New Roman" w:cs="Times New Roman"/>
          <w:sz w:val="24"/>
          <w:szCs w:val="24"/>
          <w:lang w:val="en-GB"/>
        </w:rPr>
        <w:t>Steshenko</w:t>
      </w:r>
      <w:r w:rsidR="00D52058" w:rsidRPr="002A74DD">
        <w:rPr>
          <w:rFonts w:ascii="Times New Roman" w:eastAsia="Times New Roman" w:hAnsi="Times New Roman" w:cs="Times New Roman"/>
          <w:sz w:val="24"/>
          <w:szCs w:val="24"/>
          <w:lang w:val="uk-UA"/>
        </w:rPr>
        <w:t xml:space="preserve"> </w:t>
      </w:r>
      <w:r w:rsidR="00D52058" w:rsidRPr="002A74DD">
        <w:rPr>
          <w:rFonts w:ascii="Times New Roman" w:hAnsi="Times New Roman" w:cs="Times New Roman"/>
          <w:sz w:val="24"/>
          <w:szCs w:val="24"/>
          <w:lang w:val="uk-UA"/>
        </w:rPr>
        <w:t>[</w:t>
      </w:r>
      <w:r w:rsidR="00D52058" w:rsidRPr="002A74DD">
        <w:rPr>
          <w:rFonts w:ascii="Times New Roman" w:hAnsi="Times New Roman" w:cs="Times New Roman"/>
          <w:sz w:val="24"/>
          <w:szCs w:val="24"/>
          <w:lang w:val="en-US"/>
        </w:rPr>
        <w:t>79</w:t>
      </w:r>
      <w:r w:rsidR="00D52058" w:rsidRPr="002A74DD">
        <w:rPr>
          <w:rFonts w:ascii="Times New Roman" w:hAnsi="Times New Roman" w:cs="Times New Roman"/>
          <w:sz w:val="24"/>
          <w:szCs w:val="24"/>
          <w:lang w:val="uk-UA"/>
        </w:rPr>
        <w:t>; 8</w:t>
      </w:r>
      <w:r w:rsidR="00D52058" w:rsidRPr="002A74DD">
        <w:rPr>
          <w:rFonts w:ascii="Times New Roman" w:hAnsi="Times New Roman" w:cs="Times New Roman"/>
          <w:sz w:val="24"/>
          <w:szCs w:val="24"/>
          <w:lang w:val="en-US"/>
        </w:rPr>
        <w:t>0</w:t>
      </w:r>
      <w:r w:rsidR="00D52058" w:rsidRPr="002A74DD">
        <w:rPr>
          <w:rFonts w:ascii="Times New Roman" w:hAnsi="Times New Roman" w:cs="Times New Roman"/>
          <w:sz w:val="24"/>
          <w:szCs w:val="24"/>
          <w:lang w:val="uk-UA"/>
        </w:rPr>
        <w:t xml:space="preserve">], </w:t>
      </w:r>
      <w:r w:rsidR="00027AAD" w:rsidRPr="002A74DD">
        <w:rPr>
          <w:rFonts w:ascii="Times New Roman" w:eastAsia="Times New Roman" w:hAnsi="Times New Roman" w:cs="Times New Roman"/>
          <w:sz w:val="24"/>
          <w:szCs w:val="24"/>
          <w:lang w:val="en-US"/>
        </w:rPr>
        <w:t>Y.</w:t>
      </w:r>
      <w:r w:rsidR="00027AAD" w:rsidRPr="002A74DD">
        <w:rPr>
          <w:rFonts w:ascii="Times New Roman" w:hAnsi="Times New Roman" w:cs="Times New Roman"/>
          <w:color w:val="000000"/>
          <w:sz w:val="24"/>
          <w:szCs w:val="24"/>
          <w:lang w:val="en-US"/>
        </w:rPr>
        <w:t> </w:t>
      </w:r>
      <w:r w:rsidR="00027AAD" w:rsidRPr="002A74DD">
        <w:rPr>
          <w:rFonts w:ascii="Times New Roman" w:eastAsia="Times New Roman" w:hAnsi="Times New Roman" w:cs="Times New Roman"/>
          <w:sz w:val="24"/>
          <w:szCs w:val="24"/>
          <w:lang w:val="en-US"/>
        </w:rPr>
        <w:t xml:space="preserve">J. </w:t>
      </w:r>
      <w:r w:rsidR="00D52058" w:rsidRPr="002A74DD">
        <w:rPr>
          <w:rFonts w:ascii="Times New Roman" w:eastAsia="Times New Roman" w:hAnsi="Times New Roman" w:cs="Times New Roman"/>
          <w:sz w:val="24"/>
          <w:szCs w:val="24"/>
          <w:lang w:val="en-GB"/>
        </w:rPr>
        <w:t>Streltsova</w:t>
      </w:r>
      <w:r w:rsidR="00D52058" w:rsidRPr="002A74DD">
        <w:rPr>
          <w:rFonts w:ascii="Times New Roman" w:eastAsia="Times New Roman" w:hAnsi="Times New Roman" w:cs="Times New Roman"/>
          <w:sz w:val="24"/>
          <w:szCs w:val="24"/>
          <w:lang w:val="uk-UA"/>
        </w:rPr>
        <w:t xml:space="preserve"> </w:t>
      </w:r>
      <w:r w:rsidR="00D52058" w:rsidRPr="002A74DD">
        <w:rPr>
          <w:rFonts w:ascii="Times New Roman" w:hAnsi="Times New Roman" w:cs="Times New Roman"/>
          <w:sz w:val="24"/>
          <w:szCs w:val="24"/>
          <w:lang w:val="uk-UA"/>
        </w:rPr>
        <w:t>[8</w:t>
      </w:r>
      <w:r w:rsidR="00D52058" w:rsidRPr="002A74DD">
        <w:rPr>
          <w:rFonts w:ascii="Times New Roman" w:hAnsi="Times New Roman" w:cs="Times New Roman"/>
          <w:sz w:val="24"/>
          <w:szCs w:val="24"/>
          <w:lang w:val="en-US"/>
        </w:rPr>
        <w:t>1</w:t>
      </w:r>
      <w:r w:rsidR="00D52058" w:rsidRPr="002A74DD">
        <w:rPr>
          <w:rFonts w:ascii="Times New Roman" w:hAnsi="Times New Roman" w:cs="Times New Roman"/>
          <w:sz w:val="24"/>
          <w:szCs w:val="24"/>
          <w:lang w:val="uk-UA"/>
        </w:rPr>
        <w:t xml:space="preserve">], </w:t>
      </w:r>
      <w:r w:rsidR="00D52058" w:rsidRPr="002A74DD">
        <w:rPr>
          <w:rFonts w:ascii="Times New Roman" w:eastAsia="Times New Roman" w:hAnsi="Times New Roman" w:cs="Times New Roman"/>
          <w:sz w:val="24"/>
          <w:szCs w:val="24"/>
          <w:lang w:val="en-GB"/>
        </w:rPr>
        <w:t>O</w:t>
      </w:r>
      <w:r w:rsidR="00D52058" w:rsidRPr="002A74DD">
        <w:rPr>
          <w:rFonts w:ascii="Times New Roman" w:eastAsia="Times New Roman" w:hAnsi="Times New Roman" w:cs="Times New Roman"/>
          <w:sz w:val="24"/>
          <w:szCs w:val="24"/>
          <w:lang w:val="uk-UA"/>
        </w:rPr>
        <w:t>.</w:t>
      </w:r>
      <w:r w:rsidR="00D52058" w:rsidRPr="002A74DD">
        <w:rPr>
          <w:rFonts w:ascii="Times New Roman" w:hAnsi="Times New Roman" w:cs="Times New Roman"/>
          <w:color w:val="000000"/>
          <w:sz w:val="24"/>
          <w:szCs w:val="24"/>
        </w:rPr>
        <w:t> </w:t>
      </w:r>
      <w:r w:rsidR="00D52058" w:rsidRPr="002A74DD">
        <w:rPr>
          <w:rFonts w:ascii="Times New Roman" w:eastAsia="Times New Roman" w:hAnsi="Times New Roman" w:cs="Times New Roman"/>
          <w:sz w:val="24"/>
          <w:szCs w:val="24"/>
          <w:lang w:val="en-GB"/>
        </w:rPr>
        <w:t>V</w:t>
      </w:r>
      <w:r w:rsidR="00D52058" w:rsidRPr="002A74DD">
        <w:rPr>
          <w:rFonts w:ascii="Times New Roman" w:eastAsia="Times New Roman" w:hAnsi="Times New Roman" w:cs="Times New Roman"/>
          <w:sz w:val="24"/>
          <w:szCs w:val="24"/>
          <w:lang w:val="uk-UA"/>
        </w:rPr>
        <w:t xml:space="preserve">. </w:t>
      </w:r>
      <w:r w:rsidR="00D52058" w:rsidRPr="002A74DD">
        <w:rPr>
          <w:rFonts w:ascii="Times New Roman" w:eastAsia="Times New Roman" w:hAnsi="Times New Roman" w:cs="Times New Roman"/>
          <w:sz w:val="24"/>
          <w:szCs w:val="24"/>
          <w:lang w:val="en-GB"/>
        </w:rPr>
        <w:t>Tarasov</w:t>
      </w:r>
      <w:r w:rsidR="00D52058" w:rsidRPr="002A74DD">
        <w:rPr>
          <w:rFonts w:ascii="Times New Roman" w:eastAsia="Times New Roman" w:hAnsi="Times New Roman" w:cs="Times New Roman"/>
          <w:sz w:val="24"/>
          <w:szCs w:val="24"/>
          <w:lang w:val="uk-UA"/>
        </w:rPr>
        <w:t xml:space="preserve"> </w:t>
      </w:r>
      <w:r w:rsidR="00D52058" w:rsidRPr="002A74DD">
        <w:rPr>
          <w:rFonts w:ascii="Times New Roman" w:hAnsi="Times New Roman" w:cs="Times New Roman"/>
          <w:sz w:val="24"/>
          <w:szCs w:val="24"/>
          <w:lang w:val="uk-UA"/>
        </w:rPr>
        <w:t>[8</w:t>
      </w:r>
      <w:r w:rsidR="00D52058" w:rsidRPr="002A74DD">
        <w:rPr>
          <w:rFonts w:ascii="Times New Roman" w:hAnsi="Times New Roman" w:cs="Times New Roman"/>
          <w:sz w:val="24"/>
          <w:szCs w:val="24"/>
          <w:lang w:val="en-US"/>
        </w:rPr>
        <w:t>2</w:t>
      </w:r>
      <w:r w:rsidR="00D52058" w:rsidRPr="002A74DD">
        <w:rPr>
          <w:rFonts w:ascii="Times New Roman" w:hAnsi="Times New Roman" w:cs="Times New Roman"/>
          <w:sz w:val="24"/>
          <w:szCs w:val="24"/>
          <w:lang w:val="uk-UA"/>
        </w:rPr>
        <w:t>; 8</w:t>
      </w:r>
      <w:r w:rsidR="00D52058" w:rsidRPr="002A74DD">
        <w:rPr>
          <w:rFonts w:ascii="Times New Roman" w:hAnsi="Times New Roman" w:cs="Times New Roman"/>
          <w:sz w:val="24"/>
          <w:szCs w:val="24"/>
          <w:lang w:val="en-US"/>
        </w:rPr>
        <w:t>3</w:t>
      </w:r>
      <w:r w:rsidR="00D52058" w:rsidRPr="002A74DD">
        <w:rPr>
          <w:rFonts w:ascii="Times New Roman" w:hAnsi="Times New Roman" w:cs="Times New Roman"/>
          <w:sz w:val="24"/>
          <w:szCs w:val="24"/>
          <w:lang w:val="uk-UA"/>
        </w:rPr>
        <w:t xml:space="preserve">], </w:t>
      </w:r>
      <w:r w:rsidR="00D52058" w:rsidRPr="002A74DD">
        <w:rPr>
          <w:rFonts w:ascii="Times New Roman" w:eastAsia="Times New Roman" w:hAnsi="Times New Roman" w:cs="Times New Roman"/>
          <w:sz w:val="24"/>
          <w:szCs w:val="24"/>
          <w:lang w:val="en-GB"/>
        </w:rPr>
        <w:t>O</w:t>
      </w:r>
      <w:r w:rsidR="00D52058" w:rsidRPr="002A74DD">
        <w:rPr>
          <w:rFonts w:ascii="Times New Roman" w:eastAsia="Times New Roman" w:hAnsi="Times New Roman" w:cs="Times New Roman"/>
          <w:sz w:val="24"/>
          <w:szCs w:val="24"/>
          <w:lang w:val="uk-UA"/>
        </w:rPr>
        <w:t>.</w:t>
      </w:r>
      <w:r w:rsidR="00D52058" w:rsidRPr="002A74DD">
        <w:rPr>
          <w:rFonts w:ascii="Times New Roman" w:hAnsi="Times New Roman" w:cs="Times New Roman"/>
          <w:color w:val="000000"/>
          <w:sz w:val="24"/>
          <w:szCs w:val="24"/>
        </w:rPr>
        <w:t> </w:t>
      </w:r>
      <w:r w:rsidR="00D52058" w:rsidRPr="002A74DD">
        <w:rPr>
          <w:rFonts w:ascii="Times New Roman" w:eastAsia="Times New Roman" w:hAnsi="Times New Roman" w:cs="Times New Roman"/>
          <w:sz w:val="24"/>
          <w:szCs w:val="24"/>
          <w:lang w:val="en-GB"/>
        </w:rPr>
        <w:t>I</w:t>
      </w:r>
      <w:r w:rsidR="00D52058" w:rsidRPr="002A74DD">
        <w:rPr>
          <w:rFonts w:ascii="Times New Roman" w:eastAsia="Times New Roman" w:hAnsi="Times New Roman" w:cs="Times New Roman"/>
          <w:sz w:val="24"/>
          <w:szCs w:val="24"/>
          <w:lang w:val="uk-UA"/>
        </w:rPr>
        <w:t xml:space="preserve">. </w:t>
      </w:r>
      <w:r w:rsidR="001F4617" w:rsidRPr="002A74DD">
        <w:rPr>
          <w:rFonts w:ascii="Times New Roman" w:eastAsia="Times New Roman" w:hAnsi="Times New Roman" w:cs="Times New Roman"/>
          <w:sz w:val="24"/>
          <w:szCs w:val="24"/>
          <w:lang w:val="en-GB"/>
        </w:rPr>
        <w:t>Vinglovska</w:t>
      </w:r>
      <w:r w:rsidR="001F4617" w:rsidRPr="002A74DD">
        <w:rPr>
          <w:rFonts w:ascii="Times New Roman" w:eastAsia="Times New Roman" w:hAnsi="Times New Roman" w:cs="Times New Roman"/>
          <w:sz w:val="24"/>
          <w:szCs w:val="24"/>
          <w:lang w:val="uk-UA"/>
        </w:rPr>
        <w:t xml:space="preserve"> </w:t>
      </w:r>
      <w:r w:rsidR="00070B0F" w:rsidRPr="002A74DD">
        <w:rPr>
          <w:rFonts w:ascii="Times New Roman" w:hAnsi="Times New Roman" w:cs="Times New Roman"/>
          <w:sz w:val="24"/>
          <w:szCs w:val="24"/>
          <w:lang w:val="uk-UA"/>
        </w:rPr>
        <w:t>[</w:t>
      </w:r>
      <w:r w:rsidR="00D52058" w:rsidRPr="002A74DD">
        <w:rPr>
          <w:rFonts w:ascii="Times New Roman" w:hAnsi="Times New Roman" w:cs="Times New Roman"/>
          <w:sz w:val="24"/>
          <w:szCs w:val="24"/>
          <w:lang w:val="en-US"/>
        </w:rPr>
        <w:t>84</w:t>
      </w:r>
      <w:r w:rsidR="00070B0F" w:rsidRPr="002A74DD">
        <w:rPr>
          <w:rFonts w:ascii="Times New Roman" w:hAnsi="Times New Roman" w:cs="Times New Roman"/>
          <w:sz w:val="24"/>
          <w:szCs w:val="24"/>
          <w:lang w:val="uk-UA"/>
        </w:rPr>
        <w:t xml:space="preserve">], </w:t>
      </w:r>
      <w:r w:rsidR="00D52058" w:rsidRPr="002A74DD">
        <w:rPr>
          <w:rFonts w:ascii="Times New Roman" w:eastAsia="Times New Roman" w:hAnsi="Times New Roman" w:cs="Times New Roman"/>
          <w:sz w:val="24"/>
          <w:szCs w:val="24"/>
          <w:lang w:val="en-GB"/>
        </w:rPr>
        <w:t>T</w:t>
      </w:r>
      <w:r w:rsidR="00D52058" w:rsidRPr="002A74DD">
        <w:rPr>
          <w:rFonts w:ascii="Times New Roman" w:eastAsia="Times New Roman" w:hAnsi="Times New Roman" w:cs="Times New Roman"/>
          <w:sz w:val="24"/>
          <w:szCs w:val="24"/>
          <w:lang w:val="uk-UA"/>
        </w:rPr>
        <w:t>.</w:t>
      </w:r>
      <w:r w:rsidR="00D52058" w:rsidRPr="002A74DD">
        <w:rPr>
          <w:rFonts w:ascii="Times New Roman" w:hAnsi="Times New Roman" w:cs="Times New Roman"/>
          <w:color w:val="000000"/>
          <w:sz w:val="24"/>
          <w:szCs w:val="24"/>
        </w:rPr>
        <w:t> </w:t>
      </w:r>
      <w:r w:rsidR="00D52058" w:rsidRPr="002A74DD">
        <w:rPr>
          <w:rFonts w:ascii="Times New Roman" w:eastAsia="Times New Roman" w:hAnsi="Times New Roman" w:cs="Times New Roman"/>
          <w:sz w:val="24"/>
          <w:szCs w:val="24"/>
          <w:lang w:val="en-GB"/>
        </w:rPr>
        <w:t>V</w:t>
      </w:r>
      <w:r w:rsidR="00D52058" w:rsidRPr="002A74DD">
        <w:rPr>
          <w:rFonts w:ascii="Times New Roman" w:eastAsia="Times New Roman" w:hAnsi="Times New Roman" w:cs="Times New Roman"/>
          <w:sz w:val="24"/>
          <w:szCs w:val="24"/>
          <w:lang w:val="uk-UA"/>
        </w:rPr>
        <w:t xml:space="preserve">. </w:t>
      </w:r>
      <w:r w:rsidR="001F4617" w:rsidRPr="002A74DD">
        <w:rPr>
          <w:rFonts w:ascii="Times New Roman" w:eastAsia="Times New Roman" w:hAnsi="Times New Roman" w:cs="Times New Roman"/>
          <w:sz w:val="24"/>
          <w:szCs w:val="24"/>
          <w:lang w:val="en-GB"/>
        </w:rPr>
        <w:t>Vovk</w:t>
      </w:r>
      <w:r w:rsidR="001F4617" w:rsidRPr="002A74DD">
        <w:rPr>
          <w:rFonts w:ascii="Times New Roman" w:eastAsia="Times New Roman" w:hAnsi="Times New Roman" w:cs="Times New Roman"/>
          <w:sz w:val="24"/>
          <w:szCs w:val="24"/>
          <w:lang w:val="uk-UA"/>
        </w:rPr>
        <w:t xml:space="preserve"> </w:t>
      </w:r>
      <w:r w:rsidR="00070B0F" w:rsidRPr="002A74DD">
        <w:rPr>
          <w:rFonts w:ascii="Times New Roman" w:hAnsi="Times New Roman" w:cs="Times New Roman"/>
          <w:sz w:val="24"/>
          <w:szCs w:val="24"/>
          <w:lang w:val="uk-UA"/>
        </w:rPr>
        <w:t>[</w:t>
      </w:r>
      <w:r w:rsidR="00D52058" w:rsidRPr="002A74DD">
        <w:rPr>
          <w:rFonts w:ascii="Times New Roman" w:hAnsi="Times New Roman" w:cs="Times New Roman"/>
          <w:sz w:val="24"/>
          <w:szCs w:val="24"/>
          <w:lang w:val="en-US"/>
        </w:rPr>
        <w:t>85</w:t>
      </w:r>
      <w:r w:rsidR="00070B0F" w:rsidRPr="002A74DD">
        <w:rPr>
          <w:rFonts w:ascii="Times New Roman" w:hAnsi="Times New Roman" w:cs="Times New Roman"/>
          <w:sz w:val="24"/>
          <w:szCs w:val="24"/>
          <w:lang w:val="uk-UA"/>
        </w:rPr>
        <w:t xml:space="preserve">], </w:t>
      </w:r>
      <w:r w:rsidR="00D52058" w:rsidRPr="002A74DD">
        <w:rPr>
          <w:rFonts w:ascii="Times New Roman" w:eastAsia="Times New Roman" w:hAnsi="Times New Roman" w:cs="Times New Roman"/>
          <w:sz w:val="24"/>
          <w:szCs w:val="24"/>
          <w:lang w:val="en-GB"/>
        </w:rPr>
        <w:t>S</w:t>
      </w:r>
      <w:r w:rsidR="00D52058" w:rsidRPr="002A74DD">
        <w:rPr>
          <w:rFonts w:ascii="Times New Roman" w:eastAsia="Times New Roman" w:hAnsi="Times New Roman" w:cs="Times New Roman"/>
          <w:sz w:val="24"/>
          <w:szCs w:val="24"/>
          <w:lang w:val="uk-UA"/>
        </w:rPr>
        <w:t>.</w:t>
      </w:r>
      <w:r w:rsidR="00D52058" w:rsidRPr="002A74DD">
        <w:rPr>
          <w:rFonts w:ascii="Times New Roman" w:hAnsi="Times New Roman" w:cs="Times New Roman"/>
          <w:color w:val="000000"/>
          <w:sz w:val="24"/>
          <w:szCs w:val="24"/>
        </w:rPr>
        <w:t> </w:t>
      </w:r>
      <w:r w:rsidR="00D52058" w:rsidRPr="002A74DD">
        <w:rPr>
          <w:rFonts w:ascii="Times New Roman" w:eastAsia="Times New Roman" w:hAnsi="Times New Roman" w:cs="Times New Roman"/>
          <w:sz w:val="24"/>
          <w:szCs w:val="24"/>
          <w:lang w:val="en-GB"/>
        </w:rPr>
        <w:t>V</w:t>
      </w:r>
      <w:r w:rsidR="00D52058" w:rsidRPr="002A74DD">
        <w:rPr>
          <w:rFonts w:ascii="Times New Roman" w:eastAsia="Times New Roman" w:hAnsi="Times New Roman" w:cs="Times New Roman"/>
          <w:sz w:val="24"/>
          <w:szCs w:val="24"/>
          <w:lang w:val="uk-UA"/>
        </w:rPr>
        <w:t xml:space="preserve">. </w:t>
      </w:r>
      <w:r w:rsidR="001F4617" w:rsidRPr="002A74DD">
        <w:rPr>
          <w:rFonts w:ascii="Times New Roman" w:eastAsia="Times New Roman" w:hAnsi="Times New Roman" w:cs="Times New Roman"/>
          <w:sz w:val="24"/>
          <w:szCs w:val="24"/>
          <w:lang w:val="en-GB"/>
        </w:rPr>
        <w:t>Vo</w:t>
      </w:r>
      <w:r w:rsidR="00C41F67" w:rsidRPr="002A74DD">
        <w:rPr>
          <w:rFonts w:ascii="Times New Roman" w:eastAsia="Times New Roman" w:hAnsi="Times New Roman" w:cs="Times New Roman"/>
          <w:sz w:val="24"/>
          <w:szCs w:val="24"/>
          <w:lang w:val="en-GB"/>
        </w:rPr>
        <w:t>y</w:t>
      </w:r>
      <w:r w:rsidR="001F4617" w:rsidRPr="002A74DD">
        <w:rPr>
          <w:rFonts w:ascii="Times New Roman" w:eastAsia="Times New Roman" w:hAnsi="Times New Roman" w:cs="Times New Roman"/>
          <w:sz w:val="24"/>
          <w:szCs w:val="24"/>
          <w:lang w:val="en-GB"/>
        </w:rPr>
        <w:t>chenko</w:t>
      </w:r>
      <w:r w:rsidR="001F4617" w:rsidRPr="002A74DD">
        <w:rPr>
          <w:rFonts w:ascii="Times New Roman" w:eastAsia="Times New Roman" w:hAnsi="Times New Roman" w:cs="Times New Roman"/>
          <w:sz w:val="24"/>
          <w:szCs w:val="24"/>
          <w:lang w:val="uk-UA"/>
        </w:rPr>
        <w:t xml:space="preserve"> </w:t>
      </w:r>
      <w:r w:rsidR="00070B0F" w:rsidRPr="002A74DD">
        <w:rPr>
          <w:rFonts w:ascii="Times New Roman" w:hAnsi="Times New Roman" w:cs="Times New Roman"/>
          <w:sz w:val="24"/>
          <w:szCs w:val="24"/>
          <w:lang w:val="uk-UA"/>
        </w:rPr>
        <w:t>[</w:t>
      </w:r>
      <w:r w:rsidR="00D52058" w:rsidRPr="002A74DD">
        <w:rPr>
          <w:rFonts w:ascii="Times New Roman" w:hAnsi="Times New Roman" w:cs="Times New Roman"/>
          <w:sz w:val="24"/>
          <w:szCs w:val="24"/>
          <w:lang w:val="en-US"/>
        </w:rPr>
        <w:t>86</w:t>
      </w:r>
      <w:r w:rsidR="00070B0F" w:rsidRPr="002A74DD">
        <w:rPr>
          <w:rFonts w:ascii="Times New Roman" w:hAnsi="Times New Roman" w:cs="Times New Roman"/>
          <w:sz w:val="24"/>
          <w:szCs w:val="24"/>
          <w:lang w:val="uk-UA"/>
        </w:rPr>
        <w:t xml:space="preserve">], </w:t>
      </w:r>
      <w:r w:rsidR="00D52058" w:rsidRPr="002A74DD">
        <w:rPr>
          <w:rFonts w:ascii="Times New Roman" w:eastAsia="Times New Roman" w:hAnsi="Times New Roman" w:cs="Times New Roman"/>
          <w:sz w:val="24"/>
          <w:szCs w:val="24"/>
          <w:lang w:val="en-GB"/>
        </w:rPr>
        <w:t>O</w:t>
      </w:r>
      <w:r w:rsidR="00D52058" w:rsidRPr="002A74DD">
        <w:rPr>
          <w:rFonts w:ascii="Times New Roman" w:eastAsia="Times New Roman" w:hAnsi="Times New Roman" w:cs="Times New Roman"/>
          <w:sz w:val="24"/>
          <w:szCs w:val="24"/>
          <w:lang w:val="uk-UA"/>
        </w:rPr>
        <w:t>.</w:t>
      </w:r>
      <w:r w:rsidR="00D52058" w:rsidRPr="002A74DD">
        <w:rPr>
          <w:rFonts w:ascii="Times New Roman" w:hAnsi="Times New Roman" w:cs="Times New Roman"/>
          <w:color w:val="000000"/>
          <w:sz w:val="24"/>
          <w:szCs w:val="24"/>
        </w:rPr>
        <w:t> </w:t>
      </w:r>
      <w:r w:rsidR="00D52058" w:rsidRPr="002A74DD">
        <w:rPr>
          <w:rFonts w:ascii="Times New Roman" w:eastAsia="Times New Roman" w:hAnsi="Times New Roman" w:cs="Times New Roman"/>
          <w:sz w:val="24"/>
          <w:szCs w:val="24"/>
          <w:lang w:val="en-GB"/>
        </w:rPr>
        <w:t>V</w:t>
      </w:r>
      <w:r w:rsidR="00D52058" w:rsidRPr="002A74DD">
        <w:rPr>
          <w:rFonts w:ascii="Times New Roman" w:eastAsia="Times New Roman" w:hAnsi="Times New Roman" w:cs="Times New Roman"/>
          <w:sz w:val="24"/>
          <w:szCs w:val="24"/>
          <w:lang w:val="uk-UA"/>
        </w:rPr>
        <w:t>.</w:t>
      </w:r>
      <w:r w:rsidR="00D52058" w:rsidRPr="002A74DD">
        <w:rPr>
          <w:rFonts w:ascii="Times New Roman" w:hAnsi="Times New Roman" w:cs="Times New Roman"/>
          <w:sz w:val="24"/>
          <w:szCs w:val="24"/>
          <w:lang w:val="uk-UA"/>
        </w:rPr>
        <w:t xml:space="preserve"> </w:t>
      </w:r>
      <w:r w:rsidR="001F4617" w:rsidRPr="002A74DD">
        <w:rPr>
          <w:rFonts w:ascii="Times New Roman" w:eastAsia="Times New Roman" w:hAnsi="Times New Roman" w:cs="Times New Roman"/>
          <w:sz w:val="24"/>
          <w:szCs w:val="24"/>
          <w:lang w:val="en-GB"/>
        </w:rPr>
        <w:t>Zadorozhniy</w:t>
      </w:r>
      <w:r w:rsidR="001F4617" w:rsidRPr="002A74DD">
        <w:rPr>
          <w:rFonts w:ascii="Times New Roman" w:eastAsia="Times New Roman" w:hAnsi="Times New Roman" w:cs="Times New Roman"/>
          <w:sz w:val="24"/>
          <w:szCs w:val="24"/>
          <w:lang w:val="uk-UA"/>
        </w:rPr>
        <w:t xml:space="preserve"> </w:t>
      </w:r>
      <w:r w:rsidR="00070B0F" w:rsidRPr="002A74DD">
        <w:rPr>
          <w:rFonts w:ascii="Times New Roman" w:hAnsi="Times New Roman" w:cs="Times New Roman"/>
          <w:sz w:val="24"/>
          <w:szCs w:val="24"/>
          <w:lang w:val="uk-UA"/>
        </w:rPr>
        <w:t>[</w:t>
      </w:r>
      <w:r w:rsidR="00D52058" w:rsidRPr="002A74DD">
        <w:rPr>
          <w:rFonts w:ascii="Times New Roman" w:hAnsi="Times New Roman" w:cs="Times New Roman"/>
          <w:sz w:val="24"/>
          <w:szCs w:val="24"/>
          <w:lang w:val="en-US"/>
        </w:rPr>
        <w:t>87</w:t>
      </w:r>
      <w:r w:rsidR="00070B0F" w:rsidRPr="002A74DD">
        <w:rPr>
          <w:rFonts w:ascii="Times New Roman" w:hAnsi="Times New Roman" w:cs="Times New Roman"/>
          <w:sz w:val="24"/>
          <w:szCs w:val="24"/>
          <w:lang w:val="uk-UA"/>
        </w:rPr>
        <w:t xml:space="preserve">], </w:t>
      </w:r>
      <w:r w:rsidR="0094485C" w:rsidRPr="002A74DD">
        <w:rPr>
          <w:rFonts w:ascii="Times New Roman" w:eastAsia="Times New Roman" w:hAnsi="Times New Roman" w:cs="Times New Roman"/>
          <w:sz w:val="24"/>
          <w:szCs w:val="24"/>
          <w:lang w:val="en-GB"/>
        </w:rPr>
        <w:t>including</w:t>
      </w:r>
      <w:r w:rsidR="0094485C" w:rsidRPr="002A74DD">
        <w:rPr>
          <w:rFonts w:ascii="Times New Roman" w:eastAsia="Times New Roman" w:hAnsi="Times New Roman" w:cs="Times New Roman"/>
          <w:sz w:val="24"/>
          <w:szCs w:val="24"/>
          <w:lang w:val="uk-UA"/>
        </w:rPr>
        <w:t xml:space="preserve"> </w:t>
      </w:r>
      <w:r w:rsidR="0094485C" w:rsidRPr="002A74DD">
        <w:rPr>
          <w:rFonts w:ascii="Times New Roman" w:eastAsia="Times New Roman" w:hAnsi="Times New Roman" w:cs="Times New Roman"/>
          <w:sz w:val="24"/>
          <w:szCs w:val="24"/>
          <w:lang w:val="en-GB"/>
        </w:rPr>
        <w:t>experts</w:t>
      </w:r>
      <w:r w:rsidR="0094485C" w:rsidRPr="002A74DD">
        <w:rPr>
          <w:rFonts w:ascii="Times New Roman" w:eastAsia="Times New Roman" w:hAnsi="Times New Roman" w:cs="Times New Roman"/>
          <w:sz w:val="24"/>
          <w:szCs w:val="24"/>
          <w:lang w:val="uk-UA"/>
        </w:rPr>
        <w:t xml:space="preserve"> </w:t>
      </w:r>
      <w:r w:rsidR="0094485C" w:rsidRPr="002A74DD">
        <w:rPr>
          <w:rFonts w:ascii="Times New Roman" w:eastAsia="Times New Roman" w:hAnsi="Times New Roman" w:cs="Times New Roman"/>
          <w:sz w:val="24"/>
          <w:szCs w:val="24"/>
          <w:lang w:val="en-GB"/>
        </w:rPr>
        <w:t>in</w:t>
      </w:r>
      <w:r w:rsidR="0094485C" w:rsidRPr="002A74DD">
        <w:rPr>
          <w:rFonts w:ascii="Times New Roman" w:eastAsia="Times New Roman" w:hAnsi="Times New Roman" w:cs="Times New Roman"/>
          <w:sz w:val="24"/>
          <w:szCs w:val="24"/>
          <w:lang w:val="uk-UA"/>
        </w:rPr>
        <w:t xml:space="preserve"> </w:t>
      </w:r>
      <w:r w:rsidR="0094485C" w:rsidRPr="002A74DD">
        <w:rPr>
          <w:rFonts w:ascii="Times New Roman" w:eastAsia="Times New Roman" w:hAnsi="Times New Roman" w:cs="Times New Roman"/>
          <w:sz w:val="24"/>
          <w:szCs w:val="24"/>
          <w:lang w:val="en-GB"/>
        </w:rPr>
        <w:t>EU</w:t>
      </w:r>
      <w:r w:rsidR="0094485C" w:rsidRPr="002A74DD">
        <w:rPr>
          <w:rFonts w:ascii="Times New Roman" w:eastAsia="Times New Roman" w:hAnsi="Times New Roman" w:cs="Times New Roman"/>
          <w:sz w:val="24"/>
          <w:szCs w:val="24"/>
          <w:lang w:val="uk-UA"/>
        </w:rPr>
        <w:t xml:space="preserve"> </w:t>
      </w:r>
      <w:r w:rsidR="0094485C" w:rsidRPr="002A74DD">
        <w:rPr>
          <w:rFonts w:ascii="Times New Roman" w:eastAsia="Times New Roman" w:hAnsi="Times New Roman" w:cs="Times New Roman"/>
          <w:sz w:val="24"/>
          <w:szCs w:val="24"/>
          <w:lang w:val="en-GB"/>
        </w:rPr>
        <w:t>law</w:t>
      </w:r>
      <w:r w:rsidR="0094485C" w:rsidRPr="002A74DD">
        <w:rPr>
          <w:rFonts w:ascii="Times New Roman" w:eastAsia="Times New Roman" w:hAnsi="Times New Roman" w:cs="Times New Roman"/>
          <w:sz w:val="24"/>
          <w:szCs w:val="24"/>
          <w:lang w:val="uk-UA"/>
        </w:rPr>
        <w:t xml:space="preserve"> </w:t>
      </w:r>
      <w:r w:rsidR="0094485C" w:rsidRPr="002A74DD">
        <w:rPr>
          <w:rFonts w:ascii="Times New Roman" w:eastAsia="Times New Roman" w:hAnsi="Times New Roman" w:cs="Times New Roman"/>
          <w:sz w:val="24"/>
          <w:szCs w:val="24"/>
          <w:lang w:val="en-GB"/>
        </w:rPr>
        <w:t>such</w:t>
      </w:r>
      <w:r w:rsidR="0094485C" w:rsidRPr="002A74DD">
        <w:rPr>
          <w:rFonts w:ascii="Times New Roman" w:eastAsia="Times New Roman" w:hAnsi="Times New Roman" w:cs="Times New Roman"/>
          <w:sz w:val="24"/>
          <w:szCs w:val="24"/>
          <w:lang w:val="uk-UA"/>
        </w:rPr>
        <w:t xml:space="preserve"> </w:t>
      </w:r>
      <w:r w:rsidR="0094485C" w:rsidRPr="002A74DD">
        <w:rPr>
          <w:rFonts w:ascii="Times New Roman" w:eastAsia="Times New Roman" w:hAnsi="Times New Roman" w:cs="Times New Roman"/>
          <w:sz w:val="24"/>
          <w:szCs w:val="24"/>
          <w:lang w:val="en-GB"/>
        </w:rPr>
        <w:t>as</w:t>
      </w:r>
      <w:r w:rsidR="0094485C" w:rsidRPr="002A74DD">
        <w:rPr>
          <w:rFonts w:ascii="Times New Roman" w:eastAsia="Times New Roman" w:hAnsi="Times New Roman" w:cs="Times New Roman"/>
          <w:sz w:val="24"/>
          <w:szCs w:val="24"/>
          <w:lang w:val="uk-UA"/>
        </w:rPr>
        <w:t xml:space="preserve"> </w:t>
      </w:r>
      <w:r w:rsidR="00D52058" w:rsidRPr="002A74DD">
        <w:rPr>
          <w:rFonts w:ascii="Times New Roman" w:eastAsia="Times New Roman" w:hAnsi="Times New Roman" w:cs="Times New Roman"/>
          <w:sz w:val="24"/>
          <w:szCs w:val="24"/>
          <w:lang w:val="en-GB"/>
        </w:rPr>
        <w:t>T</w:t>
      </w:r>
      <w:r w:rsidR="00D52058" w:rsidRPr="002A74DD">
        <w:rPr>
          <w:rFonts w:ascii="Times New Roman" w:eastAsia="Times New Roman" w:hAnsi="Times New Roman" w:cs="Times New Roman"/>
          <w:sz w:val="24"/>
          <w:szCs w:val="24"/>
          <w:lang w:val="uk-UA"/>
        </w:rPr>
        <w:t>.</w:t>
      </w:r>
      <w:r w:rsidR="00D52058" w:rsidRPr="002A74DD">
        <w:rPr>
          <w:rFonts w:ascii="Times New Roman" w:hAnsi="Times New Roman" w:cs="Times New Roman"/>
          <w:color w:val="000000"/>
          <w:sz w:val="24"/>
          <w:szCs w:val="24"/>
        </w:rPr>
        <w:t> </w:t>
      </w:r>
      <w:r w:rsidR="00D52058" w:rsidRPr="002A74DD">
        <w:rPr>
          <w:rFonts w:ascii="Times New Roman" w:eastAsia="Times New Roman" w:hAnsi="Times New Roman" w:cs="Times New Roman"/>
          <w:sz w:val="24"/>
          <w:szCs w:val="24"/>
          <w:lang w:val="en-GB"/>
        </w:rPr>
        <w:t>V</w:t>
      </w:r>
      <w:r w:rsidR="00D52058" w:rsidRPr="002A74DD">
        <w:rPr>
          <w:rFonts w:ascii="Times New Roman" w:eastAsia="Times New Roman" w:hAnsi="Times New Roman" w:cs="Times New Roman"/>
          <w:sz w:val="24"/>
          <w:szCs w:val="24"/>
          <w:lang w:val="uk-UA"/>
        </w:rPr>
        <w:t>.</w:t>
      </w:r>
      <w:r w:rsidR="00D52058" w:rsidRPr="002A74DD">
        <w:rPr>
          <w:rFonts w:ascii="Times New Roman" w:hAnsi="Times New Roman" w:cs="Times New Roman"/>
          <w:sz w:val="24"/>
          <w:szCs w:val="24"/>
          <w:lang w:val="uk-UA"/>
        </w:rPr>
        <w:t xml:space="preserve"> </w:t>
      </w:r>
      <w:r w:rsidR="0094485C" w:rsidRPr="002A74DD">
        <w:rPr>
          <w:rFonts w:ascii="Times New Roman" w:eastAsia="Times New Roman" w:hAnsi="Times New Roman" w:cs="Times New Roman"/>
          <w:sz w:val="24"/>
          <w:szCs w:val="24"/>
          <w:lang w:val="en-GB"/>
        </w:rPr>
        <w:t>Komarova</w:t>
      </w:r>
      <w:r w:rsidR="0094485C" w:rsidRPr="002A74DD">
        <w:rPr>
          <w:rFonts w:ascii="Times New Roman" w:eastAsia="Times New Roman" w:hAnsi="Times New Roman" w:cs="Times New Roman"/>
          <w:sz w:val="24"/>
          <w:szCs w:val="24"/>
          <w:lang w:val="uk-UA"/>
        </w:rPr>
        <w:t xml:space="preserve"> </w:t>
      </w:r>
      <w:r w:rsidR="00070B0F" w:rsidRPr="002A74DD">
        <w:rPr>
          <w:rFonts w:ascii="Times New Roman" w:hAnsi="Times New Roman" w:cs="Times New Roman"/>
          <w:sz w:val="24"/>
          <w:szCs w:val="24"/>
          <w:lang w:val="uk-UA"/>
        </w:rPr>
        <w:t xml:space="preserve">[88], </w:t>
      </w:r>
      <w:r w:rsidR="00D52058" w:rsidRPr="002A74DD">
        <w:rPr>
          <w:rFonts w:ascii="Times New Roman" w:eastAsia="Times New Roman" w:hAnsi="Times New Roman" w:cs="Times New Roman"/>
          <w:sz w:val="24"/>
          <w:szCs w:val="24"/>
          <w:lang w:val="en-GB"/>
        </w:rPr>
        <w:t>V</w:t>
      </w:r>
      <w:r w:rsidR="00D52058" w:rsidRPr="002A74DD">
        <w:rPr>
          <w:rFonts w:ascii="Times New Roman" w:eastAsia="Times New Roman" w:hAnsi="Times New Roman" w:cs="Times New Roman"/>
          <w:sz w:val="24"/>
          <w:szCs w:val="24"/>
          <w:lang w:val="uk-UA"/>
        </w:rPr>
        <w:t>.</w:t>
      </w:r>
      <w:r w:rsidR="00D52058" w:rsidRPr="002A74DD">
        <w:rPr>
          <w:rFonts w:ascii="Times New Roman" w:hAnsi="Times New Roman" w:cs="Times New Roman"/>
          <w:color w:val="000000"/>
          <w:sz w:val="24"/>
          <w:szCs w:val="24"/>
        </w:rPr>
        <w:t> </w:t>
      </w:r>
      <w:r w:rsidR="00D52058" w:rsidRPr="002A74DD">
        <w:rPr>
          <w:rFonts w:ascii="Times New Roman" w:eastAsia="Times New Roman" w:hAnsi="Times New Roman" w:cs="Times New Roman"/>
          <w:sz w:val="24"/>
          <w:szCs w:val="24"/>
          <w:lang w:val="en-GB"/>
        </w:rPr>
        <w:t>I</w:t>
      </w:r>
      <w:r w:rsidR="00D52058" w:rsidRPr="002A74DD">
        <w:rPr>
          <w:rFonts w:ascii="Times New Roman" w:eastAsia="Times New Roman" w:hAnsi="Times New Roman" w:cs="Times New Roman"/>
          <w:sz w:val="24"/>
          <w:szCs w:val="24"/>
          <w:lang w:val="uk-UA"/>
        </w:rPr>
        <w:t xml:space="preserve">. </w:t>
      </w:r>
      <w:r w:rsidR="0094485C" w:rsidRPr="002A74DD">
        <w:rPr>
          <w:rFonts w:ascii="Times New Roman" w:eastAsia="Times New Roman" w:hAnsi="Times New Roman" w:cs="Times New Roman"/>
          <w:sz w:val="24"/>
          <w:szCs w:val="24"/>
          <w:lang w:val="en-GB"/>
        </w:rPr>
        <w:t>Murav</w:t>
      </w:r>
      <w:r w:rsidR="00E6112E" w:rsidRPr="002A74DD">
        <w:rPr>
          <w:rFonts w:ascii="Times New Roman" w:eastAsia="Times New Roman" w:hAnsi="Times New Roman" w:cs="Times New Roman"/>
          <w:sz w:val="24"/>
          <w:szCs w:val="24"/>
          <w:lang w:val="en-GB"/>
        </w:rPr>
        <w:t>i</w:t>
      </w:r>
      <w:r w:rsidR="0094485C" w:rsidRPr="002A74DD">
        <w:rPr>
          <w:rFonts w:ascii="Times New Roman" w:eastAsia="Times New Roman" w:hAnsi="Times New Roman" w:cs="Times New Roman"/>
          <w:sz w:val="24"/>
          <w:szCs w:val="24"/>
          <w:lang w:val="en-GB"/>
        </w:rPr>
        <w:t>ov</w:t>
      </w:r>
      <w:r w:rsidR="0094485C" w:rsidRPr="002A74DD">
        <w:rPr>
          <w:rFonts w:ascii="Times New Roman" w:eastAsia="Times New Roman" w:hAnsi="Times New Roman" w:cs="Times New Roman"/>
          <w:sz w:val="24"/>
          <w:szCs w:val="24"/>
          <w:lang w:val="uk-UA"/>
        </w:rPr>
        <w:t xml:space="preserve"> </w:t>
      </w:r>
      <w:r w:rsidR="00070B0F" w:rsidRPr="002A74DD">
        <w:rPr>
          <w:rFonts w:ascii="Times New Roman" w:hAnsi="Times New Roman" w:cs="Times New Roman"/>
          <w:sz w:val="24"/>
          <w:szCs w:val="24"/>
          <w:lang w:val="uk-UA"/>
        </w:rPr>
        <w:t xml:space="preserve">[89], </w:t>
      </w:r>
      <w:r w:rsidR="00D52058" w:rsidRPr="002A74DD">
        <w:rPr>
          <w:rFonts w:ascii="Times New Roman" w:eastAsia="Times New Roman" w:hAnsi="Times New Roman" w:cs="Times New Roman"/>
          <w:sz w:val="24"/>
          <w:szCs w:val="24"/>
          <w:lang w:val="en-GB"/>
        </w:rPr>
        <w:t>R</w:t>
      </w:r>
      <w:r w:rsidR="00D52058" w:rsidRPr="002A74DD">
        <w:rPr>
          <w:rFonts w:ascii="Times New Roman" w:eastAsia="Times New Roman" w:hAnsi="Times New Roman" w:cs="Times New Roman"/>
          <w:sz w:val="24"/>
          <w:szCs w:val="24"/>
          <w:lang w:val="uk-UA"/>
        </w:rPr>
        <w:t>.</w:t>
      </w:r>
      <w:r w:rsidR="00D52058" w:rsidRPr="002A74DD">
        <w:rPr>
          <w:rFonts w:ascii="Times New Roman" w:hAnsi="Times New Roman" w:cs="Times New Roman"/>
          <w:color w:val="000000"/>
          <w:sz w:val="24"/>
          <w:szCs w:val="24"/>
        </w:rPr>
        <w:t> </w:t>
      </w:r>
      <w:r w:rsidR="00D52058" w:rsidRPr="002A74DD">
        <w:rPr>
          <w:rFonts w:ascii="Times New Roman" w:eastAsia="Times New Roman" w:hAnsi="Times New Roman" w:cs="Times New Roman"/>
          <w:sz w:val="24"/>
          <w:szCs w:val="24"/>
          <w:lang w:val="en-GB"/>
        </w:rPr>
        <w:t>A</w:t>
      </w:r>
      <w:r w:rsidR="00D52058" w:rsidRPr="002A74DD">
        <w:rPr>
          <w:rFonts w:ascii="Times New Roman" w:eastAsia="Times New Roman" w:hAnsi="Times New Roman" w:cs="Times New Roman"/>
          <w:sz w:val="24"/>
          <w:szCs w:val="24"/>
          <w:lang w:val="uk-UA"/>
        </w:rPr>
        <w:t xml:space="preserve">. </w:t>
      </w:r>
      <w:r w:rsidR="0094485C" w:rsidRPr="002A74DD">
        <w:rPr>
          <w:rFonts w:ascii="Times New Roman" w:eastAsia="Times New Roman" w:hAnsi="Times New Roman" w:cs="Times New Roman"/>
          <w:sz w:val="24"/>
          <w:szCs w:val="24"/>
          <w:lang w:val="en-GB"/>
        </w:rPr>
        <w:t>Petrov</w:t>
      </w:r>
      <w:r w:rsidR="0094485C" w:rsidRPr="002A74DD">
        <w:rPr>
          <w:rFonts w:ascii="Times New Roman" w:eastAsia="Times New Roman" w:hAnsi="Times New Roman" w:cs="Times New Roman"/>
          <w:sz w:val="24"/>
          <w:szCs w:val="24"/>
          <w:lang w:val="uk-UA"/>
        </w:rPr>
        <w:t xml:space="preserve"> </w:t>
      </w:r>
      <w:r w:rsidR="00070B0F" w:rsidRPr="002A74DD">
        <w:rPr>
          <w:rFonts w:ascii="Times New Roman" w:hAnsi="Times New Roman" w:cs="Times New Roman"/>
          <w:sz w:val="24"/>
          <w:szCs w:val="24"/>
          <w:lang w:val="uk-UA"/>
        </w:rPr>
        <w:t xml:space="preserve">[90] </w:t>
      </w:r>
      <w:r w:rsidR="005945F0" w:rsidRPr="002A74DD">
        <w:rPr>
          <w:rFonts w:ascii="Times New Roman" w:eastAsia="Times New Roman" w:hAnsi="Times New Roman" w:cs="Times New Roman"/>
          <w:sz w:val="24"/>
          <w:szCs w:val="24"/>
          <w:lang w:val="en-GB"/>
        </w:rPr>
        <w:t>and</w:t>
      </w:r>
      <w:r w:rsidR="005945F0" w:rsidRPr="002A74DD">
        <w:rPr>
          <w:rFonts w:ascii="Times New Roman" w:eastAsia="Times New Roman" w:hAnsi="Times New Roman" w:cs="Times New Roman"/>
          <w:sz w:val="24"/>
          <w:szCs w:val="24"/>
          <w:lang w:val="uk-UA"/>
        </w:rPr>
        <w:t xml:space="preserve"> </w:t>
      </w:r>
      <w:r w:rsidR="005945F0" w:rsidRPr="002A74DD">
        <w:rPr>
          <w:rFonts w:ascii="Times New Roman" w:eastAsia="Times New Roman" w:hAnsi="Times New Roman" w:cs="Times New Roman"/>
          <w:sz w:val="24"/>
          <w:szCs w:val="24"/>
          <w:lang w:val="en-GB"/>
        </w:rPr>
        <w:t>others</w:t>
      </w:r>
      <w:r w:rsidR="005945F0" w:rsidRPr="002A74DD">
        <w:rPr>
          <w:rFonts w:ascii="Times New Roman" w:eastAsia="Times New Roman" w:hAnsi="Times New Roman" w:cs="Times New Roman"/>
          <w:sz w:val="24"/>
          <w:szCs w:val="24"/>
          <w:lang w:val="uk-UA"/>
        </w:rPr>
        <w:t xml:space="preserve"> </w:t>
      </w:r>
      <w:r w:rsidR="00070B0F" w:rsidRPr="002A74DD">
        <w:rPr>
          <w:rFonts w:ascii="Times New Roman" w:hAnsi="Times New Roman" w:cs="Times New Roman"/>
          <w:sz w:val="24"/>
          <w:szCs w:val="24"/>
          <w:lang w:val="uk-UA"/>
        </w:rPr>
        <w:t>[91–93]</w:t>
      </w:r>
      <w:r w:rsidR="004557F1" w:rsidRPr="002A74DD">
        <w:rPr>
          <w:rFonts w:ascii="Times New Roman" w:hAnsi="Times New Roman" w:cs="Times New Roman"/>
          <w:sz w:val="24"/>
          <w:szCs w:val="24"/>
          <w:lang w:val="uk-UA"/>
        </w:rPr>
        <w:t xml:space="preserve"> </w:t>
      </w:r>
      <w:r w:rsidRPr="002A74DD">
        <w:rPr>
          <w:rFonts w:ascii="Times New Roman" w:eastAsia="Times New Roman" w:hAnsi="Times New Roman" w:cs="Times New Roman"/>
          <w:sz w:val="24"/>
          <w:szCs w:val="24"/>
          <w:lang w:val="en-GB"/>
        </w:rPr>
        <w:t xml:space="preserve">over the last century </w:t>
      </w:r>
      <w:r w:rsidR="00B86CC0" w:rsidRPr="002A74DD">
        <w:rPr>
          <w:rFonts w:ascii="Times New Roman" w:eastAsia="Times New Roman" w:hAnsi="Times New Roman" w:cs="Times New Roman"/>
          <w:sz w:val="24"/>
          <w:szCs w:val="24"/>
          <w:lang w:val="en-GB"/>
        </w:rPr>
        <w:t>turns up a lack</w:t>
      </w:r>
      <w:r w:rsidRPr="002A74DD">
        <w:rPr>
          <w:rFonts w:ascii="Times New Roman" w:eastAsia="Times New Roman" w:hAnsi="Times New Roman" w:cs="Times New Roman"/>
          <w:sz w:val="24"/>
          <w:szCs w:val="24"/>
          <w:lang w:val="en-GB"/>
        </w:rPr>
        <w:t xml:space="preserve"> of consistent terminology in the study of the relationship between international and national law, to which has been added the problem of the relationship between European law (including EU law) and Ukrainian law, the ambiguity of views on the nature, content, functions and </w:t>
      </w:r>
      <w:r w:rsidR="00966EB7" w:rsidRPr="002A74DD">
        <w:rPr>
          <w:rFonts w:ascii="Times New Roman" w:eastAsia="Times New Roman" w:hAnsi="Times New Roman" w:cs="Times New Roman"/>
          <w:sz w:val="24"/>
          <w:szCs w:val="24"/>
          <w:lang w:val="en-GB"/>
        </w:rPr>
        <w:t>even</w:t>
      </w:r>
      <w:r w:rsidRPr="002A74DD">
        <w:rPr>
          <w:rFonts w:ascii="Times New Roman" w:eastAsia="Times New Roman" w:hAnsi="Times New Roman" w:cs="Times New Roman"/>
          <w:sz w:val="24"/>
          <w:szCs w:val="24"/>
          <w:lang w:val="en-GB"/>
        </w:rPr>
        <w:t xml:space="preserve"> number of ways of implementing international obligations of states in national law, </w:t>
      </w:r>
      <w:r w:rsidR="00966EB7" w:rsidRPr="002A74DD">
        <w:rPr>
          <w:rFonts w:ascii="Times New Roman" w:eastAsia="Times New Roman" w:hAnsi="Times New Roman" w:cs="Times New Roman"/>
          <w:sz w:val="24"/>
          <w:szCs w:val="24"/>
          <w:lang w:val="en-GB"/>
        </w:rPr>
        <w:t>faulty</w:t>
      </w:r>
      <w:r w:rsidRPr="002A74DD">
        <w:rPr>
          <w:rFonts w:ascii="Times New Roman" w:eastAsia="Times New Roman" w:hAnsi="Times New Roman" w:cs="Times New Roman"/>
          <w:sz w:val="24"/>
          <w:szCs w:val="24"/>
          <w:lang w:val="en-GB"/>
        </w:rPr>
        <w:t xml:space="preserve"> methodology used in </w:t>
      </w:r>
      <w:r w:rsidR="00966EB7" w:rsidRPr="002A74DD">
        <w:rPr>
          <w:rFonts w:ascii="Times New Roman" w:eastAsia="Times New Roman" w:hAnsi="Times New Roman" w:cs="Times New Roman"/>
          <w:sz w:val="24"/>
          <w:szCs w:val="24"/>
          <w:lang w:val="en-GB"/>
        </w:rPr>
        <w:t>some</w:t>
      </w:r>
      <w:r w:rsidRPr="002A74DD">
        <w:rPr>
          <w:rFonts w:ascii="Times New Roman" w:eastAsia="Times New Roman" w:hAnsi="Times New Roman" w:cs="Times New Roman"/>
          <w:sz w:val="24"/>
          <w:szCs w:val="24"/>
          <w:lang w:val="en-GB"/>
        </w:rPr>
        <w:t xml:space="preserve"> studies,</w:t>
      </w:r>
      <w:r w:rsidR="00966EB7" w:rsidRPr="002A74DD">
        <w:rPr>
          <w:rFonts w:ascii="Times New Roman" w:eastAsia="Times New Roman" w:hAnsi="Times New Roman" w:cs="Times New Roman"/>
          <w:sz w:val="24"/>
          <w:szCs w:val="24"/>
          <w:lang w:val="en-GB"/>
        </w:rPr>
        <w:t xml:space="preserve"> and so on</w:t>
      </w:r>
      <w:r w:rsidRPr="002A74DD">
        <w:rPr>
          <w:rFonts w:ascii="Times New Roman" w:eastAsia="Times New Roman" w:hAnsi="Times New Roman" w:cs="Times New Roman"/>
          <w:sz w:val="24"/>
          <w:szCs w:val="24"/>
          <w:lang w:val="en-GB"/>
        </w:rPr>
        <w:t>.</w:t>
      </w:r>
      <w:r w:rsidR="009B5C74" w:rsidRPr="002A74DD">
        <w:rPr>
          <w:rFonts w:ascii="Times New Roman" w:eastAsia="Times New Roman" w:hAnsi="Times New Roman" w:cs="Times New Roman"/>
          <w:sz w:val="24"/>
          <w:szCs w:val="24"/>
          <w:lang w:val="en-GB"/>
        </w:rPr>
        <w:t xml:space="preserve"> </w:t>
      </w:r>
    </w:p>
    <w:p w14:paraId="0000000F" w14:textId="2D858724"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bookmarkStart w:id="1" w:name="_heading=h.ihjxxdb7ztju" w:colFirst="0" w:colLast="0"/>
      <w:bookmarkEnd w:id="1"/>
      <w:r w:rsidRPr="002A74DD">
        <w:rPr>
          <w:rFonts w:ascii="Times New Roman" w:eastAsia="Times New Roman" w:hAnsi="Times New Roman" w:cs="Times New Roman"/>
          <w:sz w:val="24"/>
          <w:szCs w:val="24"/>
          <w:lang w:val="en-GB"/>
        </w:rPr>
        <w:t xml:space="preserve">Thus, the literature offers the following names for the methods (forms, types) of interaction between international (including European) and national law: adaptation, approximation, introduction, </w:t>
      </w:r>
      <w:r w:rsidR="0095194D" w:rsidRPr="002A74DD">
        <w:rPr>
          <w:rFonts w:ascii="Times New Roman" w:eastAsia="Times New Roman" w:hAnsi="Times New Roman" w:cs="Times New Roman"/>
          <w:sz w:val="24"/>
          <w:szCs w:val="24"/>
          <w:lang w:val="en-GB"/>
        </w:rPr>
        <w:t>enforcement</w:t>
      </w:r>
      <w:r w:rsidRPr="002A74DD">
        <w:rPr>
          <w:rFonts w:ascii="Times New Roman" w:eastAsia="Times New Roman" w:hAnsi="Times New Roman" w:cs="Times New Roman"/>
          <w:sz w:val="24"/>
          <w:szCs w:val="24"/>
          <w:lang w:val="en-GB"/>
        </w:rPr>
        <w:t xml:space="preserve">, reference, inclusion, </w:t>
      </w:r>
      <w:r w:rsidR="0095194D" w:rsidRPr="002A74DD">
        <w:rPr>
          <w:rFonts w:ascii="Times New Roman" w:eastAsia="Times New Roman" w:hAnsi="Times New Roman" w:cs="Times New Roman"/>
          <w:sz w:val="24"/>
          <w:szCs w:val="24"/>
          <w:lang w:val="en-GB"/>
        </w:rPr>
        <w:t>enactment</w:t>
      </w:r>
      <w:r w:rsidRPr="002A74DD">
        <w:rPr>
          <w:rFonts w:ascii="Times New Roman" w:eastAsia="Times New Roman" w:hAnsi="Times New Roman" w:cs="Times New Roman"/>
          <w:sz w:val="24"/>
          <w:szCs w:val="24"/>
          <w:lang w:val="en-GB"/>
        </w:rPr>
        <w:t xml:space="preserve">, compliance, harmonisation, borrowing, convergence, implementation, incorporation, integration, coordination, modification, </w:t>
      </w:r>
      <w:r w:rsidR="0095194D" w:rsidRPr="002A74DD">
        <w:rPr>
          <w:rFonts w:ascii="Times New Roman" w:eastAsia="Times New Roman" w:hAnsi="Times New Roman" w:cs="Times New Roman"/>
          <w:sz w:val="24"/>
          <w:szCs w:val="24"/>
          <w:lang w:val="en-GB"/>
        </w:rPr>
        <w:t>bringing in line</w:t>
      </w:r>
      <w:r w:rsidRPr="002A74DD">
        <w:rPr>
          <w:rFonts w:ascii="Times New Roman" w:eastAsia="Times New Roman" w:hAnsi="Times New Roman" w:cs="Times New Roman"/>
          <w:sz w:val="24"/>
          <w:szCs w:val="24"/>
          <w:lang w:val="en-GB"/>
        </w:rPr>
        <w:t xml:space="preserve">, transfer, </w:t>
      </w:r>
      <w:r w:rsidR="0095194D" w:rsidRPr="002A74DD">
        <w:rPr>
          <w:rFonts w:ascii="Times New Roman" w:eastAsia="Times New Roman" w:hAnsi="Times New Roman" w:cs="Times New Roman"/>
          <w:sz w:val="24"/>
          <w:szCs w:val="24"/>
          <w:lang w:val="en-GB"/>
        </w:rPr>
        <w:t>conversion</w:t>
      </w:r>
      <w:r w:rsidRPr="002A74DD">
        <w:rPr>
          <w:rFonts w:ascii="Times New Roman" w:eastAsia="Times New Roman" w:hAnsi="Times New Roman" w:cs="Times New Roman"/>
          <w:sz w:val="24"/>
          <w:szCs w:val="24"/>
          <w:lang w:val="en-GB"/>
        </w:rPr>
        <w:t xml:space="preserve">, </w:t>
      </w:r>
      <w:r w:rsidR="002D20F9" w:rsidRPr="002A74DD">
        <w:rPr>
          <w:rFonts w:ascii="Times New Roman" w:eastAsia="Times New Roman" w:hAnsi="Times New Roman" w:cs="Times New Roman"/>
          <w:sz w:val="24"/>
          <w:szCs w:val="24"/>
          <w:lang w:val="en-GB"/>
        </w:rPr>
        <w:t>adjustment</w:t>
      </w:r>
      <w:r w:rsidRPr="002A74DD">
        <w:rPr>
          <w:rFonts w:ascii="Times New Roman" w:eastAsia="Times New Roman" w:hAnsi="Times New Roman" w:cs="Times New Roman"/>
          <w:sz w:val="24"/>
          <w:szCs w:val="24"/>
          <w:lang w:val="en-GB"/>
        </w:rPr>
        <w:t xml:space="preserve">, direct and indirect </w:t>
      </w:r>
      <w:r w:rsidR="0095194D" w:rsidRPr="002A74DD">
        <w:rPr>
          <w:rFonts w:ascii="Times New Roman" w:eastAsia="Times New Roman" w:hAnsi="Times New Roman" w:cs="Times New Roman"/>
          <w:sz w:val="24"/>
          <w:szCs w:val="24"/>
          <w:lang w:val="en-GB"/>
        </w:rPr>
        <w:t>en</w:t>
      </w:r>
      <w:r w:rsidRPr="002A74DD">
        <w:rPr>
          <w:rFonts w:ascii="Times New Roman" w:eastAsia="Times New Roman" w:hAnsi="Times New Roman" w:cs="Times New Roman"/>
          <w:sz w:val="24"/>
          <w:szCs w:val="24"/>
          <w:lang w:val="en-GB"/>
        </w:rPr>
        <w:t xml:space="preserve">action, direct and indirect application, realisation, reception, authorisation, transmission, transposition, transformation, </w:t>
      </w:r>
      <w:r w:rsidR="0095194D" w:rsidRPr="002A74DD">
        <w:rPr>
          <w:rFonts w:ascii="Times New Roman" w:eastAsia="Times New Roman" w:hAnsi="Times New Roman" w:cs="Times New Roman"/>
          <w:sz w:val="24"/>
          <w:szCs w:val="24"/>
          <w:lang w:val="en-GB"/>
        </w:rPr>
        <w:t>synchronisation</w:t>
      </w:r>
      <w:r w:rsidRPr="002A74DD">
        <w:rPr>
          <w:rFonts w:ascii="Times New Roman" w:eastAsia="Times New Roman" w:hAnsi="Times New Roman" w:cs="Times New Roman"/>
          <w:sz w:val="24"/>
          <w:szCs w:val="24"/>
          <w:lang w:val="en-GB"/>
        </w:rPr>
        <w:t>, unification, etc. [</w:t>
      </w:r>
      <w:r w:rsidR="007D7DC1" w:rsidRPr="002A74DD">
        <w:rPr>
          <w:rFonts w:ascii="Times New Roman" w:hAnsi="Times New Roman" w:cs="Times New Roman"/>
          <w:sz w:val="24"/>
          <w:szCs w:val="24"/>
          <w:lang w:val="uk-UA"/>
        </w:rPr>
        <w:t xml:space="preserve">94–96 </w:t>
      </w:r>
      <w:r w:rsidR="0095194D" w:rsidRPr="002A74DD">
        <w:rPr>
          <w:rFonts w:ascii="Times New Roman" w:eastAsia="Times New Roman" w:hAnsi="Times New Roman" w:cs="Times New Roman"/>
          <w:sz w:val="24"/>
          <w:szCs w:val="24"/>
          <w:lang w:val="en-GB"/>
        </w:rPr>
        <w:t>and others</w:t>
      </w:r>
      <w:r w:rsidRPr="002A74DD">
        <w:rPr>
          <w:rFonts w:ascii="Times New Roman" w:eastAsia="Times New Roman" w:hAnsi="Times New Roman" w:cs="Times New Roman"/>
          <w:sz w:val="24"/>
          <w:szCs w:val="24"/>
          <w:lang w:val="en-GB"/>
        </w:rPr>
        <w:t xml:space="preserve">]. </w:t>
      </w:r>
      <w:r w:rsidR="00E06AD0" w:rsidRPr="002A74DD">
        <w:rPr>
          <w:rFonts w:ascii="Times New Roman" w:eastAsia="Times New Roman" w:hAnsi="Times New Roman" w:cs="Times New Roman"/>
          <w:sz w:val="24"/>
          <w:szCs w:val="24"/>
          <w:lang w:val="en-GB"/>
        </w:rPr>
        <w:t>Furthermore</w:t>
      </w:r>
      <w:r w:rsidRPr="002A74DD">
        <w:rPr>
          <w:rFonts w:ascii="Times New Roman" w:eastAsia="Times New Roman" w:hAnsi="Times New Roman" w:cs="Times New Roman"/>
          <w:sz w:val="24"/>
          <w:szCs w:val="24"/>
          <w:lang w:val="en-GB"/>
        </w:rPr>
        <w:t>, according to the authors, some of these methods include several others, which creates additional confusion in understanding the very essence of the phenomena</w:t>
      </w:r>
      <w:r w:rsidR="00E06AD0" w:rsidRPr="002A74DD">
        <w:rPr>
          <w:rFonts w:ascii="Times New Roman" w:eastAsia="Times New Roman" w:hAnsi="Times New Roman" w:cs="Times New Roman"/>
          <w:sz w:val="24"/>
          <w:szCs w:val="24"/>
          <w:lang w:val="en-GB"/>
        </w:rPr>
        <w:t xml:space="preserve"> being studied</w:t>
      </w:r>
      <w:r w:rsidRPr="002A74DD">
        <w:rPr>
          <w:rFonts w:ascii="Times New Roman" w:eastAsia="Times New Roman" w:hAnsi="Times New Roman" w:cs="Times New Roman"/>
          <w:sz w:val="24"/>
          <w:szCs w:val="24"/>
          <w:lang w:val="en-GB"/>
        </w:rPr>
        <w:t xml:space="preserve">. In addition, </w:t>
      </w:r>
      <w:r w:rsidR="00EC1559" w:rsidRPr="002A74DD">
        <w:rPr>
          <w:rFonts w:ascii="Times New Roman" w:eastAsia="Times New Roman" w:hAnsi="Times New Roman" w:cs="Times New Roman"/>
          <w:sz w:val="24"/>
          <w:szCs w:val="24"/>
          <w:lang w:val="en-GB"/>
        </w:rPr>
        <w:t>one may</w:t>
      </w:r>
      <w:r w:rsidRPr="002A74DD">
        <w:rPr>
          <w:rFonts w:ascii="Times New Roman" w:eastAsia="Times New Roman" w:hAnsi="Times New Roman" w:cs="Times New Roman"/>
          <w:sz w:val="24"/>
          <w:szCs w:val="24"/>
          <w:lang w:val="en-GB"/>
        </w:rPr>
        <w:t xml:space="preserve"> encounter a rather </w:t>
      </w:r>
      <w:r w:rsidR="00EC1559" w:rsidRPr="002A74DD">
        <w:rPr>
          <w:rFonts w:ascii="Times New Roman" w:eastAsia="Times New Roman" w:hAnsi="Times New Roman" w:cs="Times New Roman"/>
          <w:sz w:val="24"/>
          <w:szCs w:val="24"/>
          <w:lang w:val="en-GB"/>
        </w:rPr>
        <w:t>odd</w:t>
      </w:r>
      <w:r w:rsidRPr="002A74DD">
        <w:rPr>
          <w:rFonts w:ascii="Times New Roman" w:eastAsia="Times New Roman" w:hAnsi="Times New Roman" w:cs="Times New Roman"/>
          <w:sz w:val="24"/>
          <w:szCs w:val="24"/>
          <w:lang w:val="en-GB"/>
        </w:rPr>
        <w:t xml:space="preserve"> method of classification, whe</w:t>
      </w:r>
      <w:r w:rsidR="00EC1559" w:rsidRPr="002A74DD">
        <w:rPr>
          <w:rFonts w:ascii="Times New Roman" w:eastAsia="Times New Roman" w:hAnsi="Times New Roman" w:cs="Times New Roman"/>
          <w:sz w:val="24"/>
          <w:szCs w:val="24"/>
          <w:lang w:val="en-GB"/>
        </w:rPr>
        <w:t>rein</w:t>
      </w:r>
      <w:r w:rsidRPr="002A74DD">
        <w:rPr>
          <w:rFonts w:ascii="Times New Roman" w:eastAsia="Times New Roman" w:hAnsi="Times New Roman" w:cs="Times New Roman"/>
          <w:sz w:val="24"/>
          <w:szCs w:val="24"/>
          <w:lang w:val="en-GB"/>
        </w:rPr>
        <w:t xml:space="preserve"> the same method (type, form) of national legal implementation is broken down into stages, which in turn are designated as separate methods (types, forms) of implementation. For example, N.</w:t>
      </w:r>
      <w:r w:rsidR="00D52058" w:rsidRPr="002A74DD">
        <w:rPr>
          <w:rFonts w:ascii="Times New Roman" w:hAnsi="Times New Roman" w:cs="Times New Roman"/>
          <w:color w:val="000000"/>
          <w:sz w:val="24"/>
          <w:szCs w:val="24"/>
        </w:rPr>
        <w:t> </w:t>
      </w:r>
      <w:r w:rsidRPr="002A74DD">
        <w:rPr>
          <w:rFonts w:ascii="Times New Roman" w:eastAsia="Times New Roman" w:hAnsi="Times New Roman" w:cs="Times New Roman"/>
          <w:sz w:val="24"/>
          <w:szCs w:val="24"/>
          <w:lang w:val="en-GB"/>
        </w:rPr>
        <w:t xml:space="preserve">B. </w:t>
      </w:r>
      <w:r w:rsidR="00EC1559" w:rsidRPr="002A74DD">
        <w:rPr>
          <w:rFonts w:ascii="Times New Roman" w:eastAsia="Times New Roman" w:hAnsi="Times New Roman" w:cs="Times New Roman"/>
          <w:sz w:val="24"/>
          <w:szCs w:val="24"/>
          <w:lang w:val="en-GB"/>
        </w:rPr>
        <w:t>H</w:t>
      </w:r>
      <w:r w:rsidRPr="002A74DD">
        <w:rPr>
          <w:rFonts w:ascii="Times New Roman" w:eastAsia="Times New Roman" w:hAnsi="Times New Roman" w:cs="Times New Roman"/>
          <w:sz w:val="24"/>
          <w:szCs w:val="24"/>
          <w:lang w:val="en-GB"/>
        </w:rPr>
        <w:t>aletska</w:t>
      </w:r>
      <w:r w:rsidR="00B03724" w:rsidRPr="002A74DD">
        <w:rPr>
          <w:rFonts w:ascii="Times New Roman" w:eastAsia="Times New Roman" w:hAnsi="Times New Roman" w:cs="Times New Roman"/>
          <w:sz w:val="24"/>
          <w:szCs w:val="24"/>
          <w:lang w:val="en-GB"/>
        </w:rPr>
        <w:t>,</w:t>
      </w:r>
      <w:r w:rsidR="00465252" w:rsidRPr="002A74DD">
        <w:rPr>
          <w:rFonts w:ascii="Times New Roman" w:eastAsia="Times New Roman" w:hAnsi="Times New Roman" w:cs="Times New Roman"/>
          <w:sz w:val="24"/>
          <w:szCs w:val="24"/>
          <w:lang w:val="en-GB"/>
        </w:rPr>
        <w:t xml:space="preserve"> in her well-researched study</w:t>
      </w:r>
      <w:r w:rsidR="00B03724"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w:t>
      </w:r>
      <w:r w:rsidR="00201E87" w:rsidRPr="002A74DD">
        <w:rPr>
          <w:rFonts w:ascii="Times New Roman" w:eastAsia="Times New Roman" w:hAnsi="Times New Roman" w:cs="Times New Roman"/>
          <w:sz w:val="24"/>
          <w:szCs w:val="24"/>
          <w:lang w:val="en-GB"/>
        </w:rPr>
        <w:t xml:space="preserve">presents </w:t>
      </w:r>
      <w:r w:rsidRPr="002A74DD">
        <w:rPr>
          <w:rFonts w:ascii="Times New Roman" w:eastAsia="Times New Roman" w:hAnsi="Times New Roman" w:cs="Times New Roman"/>
          <w:sz w:val="24"/>
          <w:szCs w:val="24"/>
          <w:lang w:val="en-GB"/>
        </w:rPr>
        <w:t>refer</w:t>
      </w:r>
      <w:r w:rsidR="004D40AA" w:rsidRPr="002A74DD">
        <w:rPr>
          <w:rFonts w:ascii="Times New Roman" w:eastAsia="Times New Roman" w:hAnsi="Times New Roman" w:cs="Times New Roman"/>
          <w:sz w:val="24"/>
          <w:szCs w:val="24"/>
          <w:lang w:val="en-GB"/>
        </w:rPr>
        <w:t xml:space="preserve">ences </w:t>
      </w:r>
      <w:r w:rsidR="00201E87" w:rsidRPr="002A74DD">
        <w:rPr>
          <w:rFonts w:ascii="Times New Roman" w:eastAsia="Times New Roman" w:hAnsi="Times New Roman" w:cs="Times New Roman"/>
          <w:sz w:val="24"/>
          <w:szCs w:val="24"/>
          <w:lang w:val="en-GB"/>
        </w:rPr>
        <w:t xml:space="preserve">to </w:t>
      </w:r>
      <w:r w:rsidRPr="002A74DD">
        <w:rPr>
          <w:rFonts w:ascii="Times New Roman" w:eastAsia="Times New Roman" w:hAnsi="Times New Roman" w:cs="Times New Roman"/>
          <w:sz w:val="24"/>
          <w:szCs w:val="24"/>
          <w:lang w:val="en-GB"/>
        </w:rPr>
        <w:t>treaties (</w:t>
      </w:r>
      <w:r w:rsidR="00B03724"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formal integration</w:t>
      </w:r>
      <w:r w:rsidR="00B03724" w:rsidRPr="002A74DD">
        <w:rPr>
          <w:rFonts w:ascii="Times New Roman" w:eastAsia="Times New Roman" w:hAnsi="Times New Roman" w:cs="Times New Roman"/>
          <w:sz w:val="24"/>
          <w:szCs w:val="24"/>
          <w:lang w:val="en-GB"/>
        </w:rPr>
        <w:t>”</w:t>
      </w:r>
      <w:r w:rsidR="005A28B8"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interpreted by the author as a component of national implementation lawmaking) </w:t>
      </w:r>
      <w:r w:rsidR="00413E55" w:rsidRPr="002A74DD">
        <w:rPr>
          <w:rFonts w:ascii="Times New Roman" w:eastAsia="Times New Roman" w:hAnsi="Times New Roman" w:cs="Times New Roman"/>
          <w:sz w:val="24"/>
          <w:szCs w:val="24"/>
          <w:lang w:val="en-GB"/>
        </w:rPr>
        <w:t>separately</w:t>
      </w:r>
      <w:r w:rsidRPr="002A74DD">
        <w:rPr>
          <w:rFonts w:ascii="Times New Roman" w:eastAsia="Times New Roman" w:hAnsi="Times New Roman" w:cs="Times New Roman"/>
          <w:sz w:val="24"/>
          <w:szCs w:val="24"/>
          <w:lang w:val="en-GB"/>
        </w:rPr>
        <w:t xml:space="preserve"> from direct application </w:t>
      </w:r>
      <w:r w:rsidR="00201E87" w:rsidRPr="002A74DD">
        <w:rPr>
          <w:rFonts w:ascii="Times New Roman" w:eastAsia="Times New Roman" w:hAnsi="Times New Roman" w:cs="Times New Roman"/>
          <w:sz w:val="24"/>
          <w:szCs w:val="24"/>
          <w:lang w:val="en-GB"/>
        </w:rPr>
        <w:t xml:space="preserve">thereof </w:t>
      </w:r>
      <w:r w:rsidRPr="002A74DD">
        <w:rPr>
          <w:rFonts w:ascii="Times New Roman" w:eastAsia="Times New Roman" w:hAnsi="Times New Roman" w:cs="Times New Roman"/>
          <w:sz w:val="24"/>
          <w:szCs w:val="24"/>
          <w:lang w:val="en-GB"/>
        </w:rPr>
        <w:t xml:space="preserve">(as a component of implementation law enforcement) and </w:t>
      </w:r>
      <w:r w:rsidR="000061B7" w:rsidRPr="002A74DD">
        <w:rPr>
          <w:rFonts w:ascii="Times New Roman" w:eastAsia="Times New Roman" w:hAnsi="Times New Roman" w:cs="Times New Roman"/>
          <w:sz w:val="24"/>
          <w:szCs w:val="24"/>
          <w:lang w:val="en-GB"/>
        </w:rPr>
        <w:t>makes no mention of them at all</w:t>
      </w:r>
      <w:r w:rsidRPr="002A74DD">
        <w:rPr>
          <w:rFonts w:ascii="Times New Roman" w:eastAsia="Times New Roman" w:hAnsi="Times New Roman" w:cs="Times New Roman"/>
          <w:sz w:val="24"/>
          <w:szCs w:val="24"/>
          <w:lang w:val="en-GB"/>
        </w:rPr>
        <w:t xml:space="preserve"> as a component of implementation law interpretation [</w:t>
      </w:r>
      <w:r w:rsidR="007D7DC1" w:rsidRPr="002A74DD">
        <w:rPr>
          <w:rFonts w:ascii="Times New Roman" w:hAnsi="Times New Roman" w:cs="Times New Roman"/>
          <w:sz w:val="24"/>
          <w:szCs w:val="24"/>
          <w:lang w:val="uk-UA"/>
        </w:rPr>
        <w:t>97</w:t>
      </w:r>
      <w:r w:rsidRPr="002A74DD">
        <w:rPr>
          <w:rFonts w:ascii="Times New Roman" w:eastAsia="Times New Roman" w:hAnsi="Times New Roman" w:cs="Times New Roman"/>
          <w:sz w:val="24"/>
          <w:szCs w:val="24"/>
          <w:lang w:val="en-GB"/>
        </w:rPr>
        <w:t>, p.</w:t>
      </w:r>
      <w:r w:rsidR="00D52058" w:rsidRPr="002A74DD">
        <w:rPr>
          <w:rFonts w:ascii="Times New Roman" w:hAnsi="Times New Roman" w:cs="Times New Roman"/>
          <w:color w:val="000000"/>
          <w:sz w:val="24"/>
          <w:szCs w:val="24"/>
        </w:rPr>
        <w:t> </w:t>
      </w:r>
      <w:r w:rsidRPr="002A74DD">
        <w:rPr>
          <w:rFonts w:ascii="Times New Roman" w:eastAsia="Times New Roman" w:hAnsi="Times New Roman" w:cs="Times New Roman"/>
          <w:sz w:val="24"/>
          <w:szCs w:val="24"/>
          <w:lang w:val="en-GB"/>
        </w:rPr>
        <w:t xml:space="preserve">79]. </w:t>
      </w:r>
      <w:r w:rsidR="00201E87" w:rsidRPr="002A74DD">
        <w:rPr>
          <w:rFonts w:ascii="Times New Roman" w:eastAsia="Times New Roman" w:hAnsi="Times New Roman" w:cs="Times New Roman"/>
          <w:sz w:val="24"/>
          <w:szCs w:val="24"/>
          <w:lang w:val="en-GB"/>
        </w:rPr>
        <w:t xml:space="preserve">Yet </w:t>
      </w:r>
      <w:r w:rsidR="000475B7" w:rsidRPr="002A74DD">
        <w:rPr>
          <w:rFonts w:ascii="Times New Roman" w:eastAsia="Times New Roman" w:hAnsi="Times New Roman" w:cs="Times New Roman"/>
          <w:sz w:val="24"/>
          <w:szCs w:val="24"/>
          <w:lang w:val="en-GB"/>
        </w:rPr>
        <w:t xml:space="preserve">such </w:t>
      </w:r>
      <w:r w:rsidR="00201E87" w:rsidRPr="002A74DD">
        <w:rPr>
          <w:rFonts w:ascii="Times New Roman" w:eastAsia="Times New Roman" w:hAnsi="Times New Roman" w:cs="Times New Roman"/>
          <w:sz w:val="24"/>
          <w:szCs w:val="24"/>
          <w:lang w:val="en-GB"/>
        </w:rPr>
        <w:t>referencing is still</w:t>
      </w:r>
      <w:r w:rsidRPr="002A74DD">
        <w:rPr>
          <w:rFonts w:ascii="Times New Roman" w:eastAsia="Times New Roman" w:hAnsi="Times New Roman" w:cs="Times New Roman"/>
          <w:sz w:val="24"/>
          <w:szCs w:val="24"/>
          <w:lang w:val="en-GB"/>
        </w:rPr>
        <w:t xml:space="preserve"> the same method of national implementation </w:t>
      </w:r>
      <w:r w:rsidR="00240FA5" w:rsidRPr="002A74DD">
        <w:rPr>
          <w:rFonts w:ascii="Times New Roman" w:eastAsia="Times New Roman" w:hAnsi="Times New Roman" w:cs="Times New Roman"/>
          <w:sz w:val="24"/>
          <w:szCs w:val="24"/>
          <w:lang w:val="en-GB"/>
        </w:rPr>
        <w:t>in</w:t>
      </w:r>
      <w:r w:rsidRPr="002A74DD">
        <w:rPr>
          <w:rFonts w:ascii="Times New Roman" w:eastAsia="Times New Roman" w:hAnsi="Times New Roman" w:cs="Times New Roman"/>
          <w:sz w:val="24"/>
          <w:szCs w:val="24"/>
          <w:lang w:val="en-GB"/>
        </w:rPr>
        <w:t xml:space="preserve"> all its stages – both lawmaking and law enforcement, including the need for legal interpretation.</w:t>
      </w:r>
    </w:p>
    <w:p w14:paraId="00000010" w14:textId="3B19884A" w:rsidR="00B16F23" w:rsidRPr="002A74DD" w:rsidRDefault="00000000" w:rsidP="002A74DD">
      <w:pPr>
        <w:spacing w:before="120" w:after="120" w:line="240" w:lineRule="auto"/>
        <w:jc w:val="both"/>
        <w:rPr>
          <w:rFonts w:ascii="Times New Roman" w:eastAsia="Times New Roman" w:hAnsi="Times New Roman" w:cs="Times New Roman"/>
          <w:b/>
          <w:bCs/>
          <w:sz w:val="24"/>
          <w:szCs w:val="24"/>
          <w:lang w:val="en-GB"/>
        </w:rPr>
      </w:pPr>
      <w:r w:rsidRPr="002A74DD">
        <w:rPr>
          <w:rFonts w:ascii="Times New Roman" w:eastAsia="Times New Roman" w:hAnsi="Times New Roman" w:cs="Times New Roman"/>
          <w:b/>
          <w:bCs/>
          <w:sz w:val="24"/>
          <w:szCs w:val="24"/>
          <w:lang w:val="en-GB"/>
        </w:rPr>
        <w:t xml:space="preserve">Materials and </w:t>
      </w:r>
      <w:r w:rsidR="00B61A19" w:rsidRPr="002A74DD">
        <w:rPr>
          <w:rFonts w:ascii="Times New Roman" w:eastAsia="Times New Roman" w:hAnsi="Times New Roman" w:cs="Times New Roman"/>
          <w:b/>
          <w:bCs/>
          <w:sz w:val="24"/>
          <w:szCs w:val="24"/>
          <w:lang w:val="en-GB"/>
        </w:rPr>
        <w:t>M</w:t>
      </w:r>
      <w:r w:rsidRPr="002A74DD">
        <w:rPr>
          <w:rFonts w:ascii="Times New Roman" w:eastAsia="Times New Roman" w:hAnsi="Times New Roman" w:cs="Times New Roman"/>
          <w:b/>
          <w:bCs/>
          <w:sz w:val="24"/>
          <w:szCs w:val="24"/>
          <w:lang w:val="en-GB"/>
        </w:rPr>
        <w:t>ethods</w:t>
      </w:r>
    </w:p>
    <w:p w14:paraId="00000011" w14:textId="741797E5" w:rsidR="00B16F23" w:rsidRPr="002A74DD" w:rsidRDefault="000A4881"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 xml:space="preserve">Arguably, the solution to problems in this area of research lies in the application of an adequate methodology. Thus, from the point of view of </w:t>
      </w:r>
      <w:r w:rsidRPr="002A74DD">
        <w:rPr>
          <w:rFonts w:ascii="Times New Roman" w:eastAsia="Times New Roman" w:hAnsi="Times New Roman" w:cs="Times New Roman"/>
          <w:i/>
          <w:iCs/>
          <w:sz w:val="24"/>
          <w:szCs w:val="24"/>
          <w:lang w:val="en-GB"/>
        </w:rPr>
        <w:t>legal systemology</w:t>
      </w:r>
      <w:r w:rsidRPr="002A74DD">
        <w:rPr>
          <w:rFonts w:ascii="Times New Roman" w:eastAsia="Times New Roman" w:hAnsi="Times New Roman" w:cs="Times New Roman"/>
          <w:sz w:val="24"/>
          <w:szCs w:val="24"/>
          <w:lang w:val="en-GB"/>
        </w:rPr>
        <w:t xml:space="preserve">, </w:t>
      </w:r>
      <w:r w:rsidR="00197B3E" w:rsidRPr="002A74DD">
        <w:rPr>
          <w:rFonts w:ascii="Times New Roman" w:eastAsia="Times New Roman" w:hAnsi="Times New Roman" w:cs="Times New Roman"/>
          <w:sz w:val="24"/>
          <w:szCs w:val="24"/>
          <w:lang w:val="en-GB"/>
        </w:rPr>
        <w:t xml:space="preserve">one should take into account </w:t>
      </w:r>
      <w:r w:rsidRPr="002A74DD">
        <w:rPr>
          <w:rFonts w:ascii="Times New Roman" w:eastAsia="Times New Roman" w:hAnsi="Times New Roman" w:cs="Times New Roman"/>
          <w:sz w:val="24"/>
          <w:szCs w:val="24"/>
          <w:lang w:val="en-GB"/>
        </w:rPr>
        <w:t xml:space="preserve">the </w:t>
      </w:r>
      <w:r w:rsidRPr="002A74DD">
        <w:rPr>
          <w:rFonts w:ascii="Times New Roman" w:eastAsia="Times New Roman" w:hAnsi="Times New Roman" w:cs="Times New Roman"/>
          <w:sz w:val="24"/>
          <w:szCs w:val="24"/>
          <w:lang w:val="en-GB"/>
        </w:rPr>
        <w:lastRenderedPageBreak/>
        <w:t xml:space="preserve">level of abstraction when studying any legal phenomena and </w:t>
      </w:r>
      <w:r w:rsidR="00197B3E" w:rsidRPr="002A74DD">
        <w:rPr>
          <w:rFonts w:ascii="Times New Roman" w:eastAsia="Times New Roman" w:hAnsi="Times New Roman" w:cs="Times New Roman"/>
          <w:sz w:val="24"/>
          <w:szCs w:val="24"/>
          <w:lang w:val="en-GB"/>
        </w:rPr>
        <w:t>avoid</w:t>
      </w:r>
      <w:r w:rsidRPr="002A74DD">
        <w:rPr>
          <w:rFonts w:ascii="Times New Roman" w:eastAsia="Times New Roman" w:hAnsi="Times New Roman" w:cs="Times New Roman"/>
          <w:sz w:val="24"/>
          <w:szCs w:val="24"/>
          <w:lang w:val="en-GB"/>
        </w:rPr>
        <w:t xml:space="preserve"> confus</w:t>
      </w:r>
      <w:r w:rsidR="00197B3E" w:rsidRPr="002A74DD">
        <w:rPr>
          <w:rFonts w:ascii="Times New Roman" w:eastAsia="Times New Roman" w:hAnsi="Times New Roman" w:cs="Times New Roman"/>
          <w:sz w:val="24"/>
          <w:szCs w:val="24"/>
          <w:lang w:val="en-GB"/>
        </w:rPr>
        <w:t>ing them</w:t>
      </w:r>
      <w:r w:rsidRPr="002A74DD">
        <w:rPr>
          <w:rFonts w:ascii="Times New Roman" w:eastAsia="Times New Roman" w:hAnsi="Times New Roman" w:cs="Times New Roman"/>
          <w:sz w:val="24"/>
          <w:szCs w:val="24"/>
          <w:lang w:val="en-GB"/>
        </w:rPr>
        <w:t xml:space="preserve"> with each other. </w:t>
      </w:r>
      <w:r w:rsidR="00B959A2" w:rsidRPr="002A74DD">
        <w:rPr>
          <w:rFonts w:ascii="Times New Roman" w:eastAsia="Times New Roman" w:hAnsi="Times New Roman" w:cs="Times New Roman"/>
          <w:sz w:val="24"/>
          <w:szCs w:val="24"/>
          <w:lang w:val="en-GB"/>
        </w:rPr>
        <w:t>T</w:t>
      </w:r>
      <w:r w:rsidR="00B73292" w:rsidRPr="002A74DD">
        <w:rPr>
          <w:rFonts w:ascii="Times New Roman" w:eastAsia="Times New Roman" w:hAnsi="Times New Roman" w:cs="Times New Roman"/>
          <w:sz w:val="24"/>
          <w:szCs w:val="24"/>
          <w:lang w:val="en-GB"/>
        </w:rPr>
        <w:t>he level of legal philosophy and general theory</w:t>
      </w:r>
      <w:r w:rsidRPr="002A74DD">
        <w:rPr>
          <w:rFonts w:ascii="Times New Roman" w:eastAsia="Times New Roman" w:hAnsi="Times New Roman" w:cs="Times New Roman"/>
          <w:sz w:val="24"/>
          <w:szCs w:val="24"/>
          <w:lang w:val="en-GB"/>
        </w:rPr>
        <w:t>, which includes international and national legal components</w:t>
      </w:r>
      <w:r w:rsidR="00D00090" w:rsidRPr="002A74DD">
        <w:rPr>
          <w:rFonts w:ascii="Times New Roman" w:eastAsia="Times New Roman" w:hAnsi="Times New Roman" w:cs="Times New Roman"/>
          <w:sz w:val="24"/>
          <w:szCs w:val="24"/>
          <w:lang w:val="en-GB"/>
        </w:rPr>
        <w:t xml:space="preserve"> that are</w:t>
      </w:r>
      <w:r w:rsidRPr="002A74DD">
        <w:rPr>
          <w:rFonts w:ascii="Times New Roman" w:eastAsia="Times New Roman" w:hAnsi="Times New Roman" w:cs="Times New Roman"/>
          <w:sz w:val="24"/>
          <w:szCs w:val="24"/>
          <w:lang w:val="en-GB"/>
        </w:rPr>
        <w:t xml:space="preserve">, in turn, </w:t>
      </w:r>
      <w:r w:rsidR="00D00090" w:rsidRPr="002A74DD">
        <w:rPr>
          <w:rFonts w:ascii="Times New Roman" w:eastAsia="Times New Roman" w:hAnsi="Times New Roman" w:cs="Times New Roman"/>
          <w:sz w:val="24"/>
          <w:szCs w:val="24"/>
          <w:lang w:val="en-GB"/>
        </w:rPr>
        <w:t>sub</w:t>
      </w:r>
      <w:r w:rsidRPr="002A74DD">
        <w:rPr>
          <w:rFonts w:ascii="Times New Roman" w:eastAsia="Times New Roman" w:hAnsi="Times New Roman" w:cs="Times New Roman"/>
          <w:sz w:val="24"/>
          <w:szCs w:val="24"/>
          <w:lang w:val="en-GB"/>
        </w:rPr>
        <w:t>divided into public and private law</w:t>
      </w:r>
      <w:r w:rsidR="00982496" w:rsidRPr="002A74DD">
        <w:rPr>
          <w:rFonts w:ascii="Times New Roman" w:eastAsia="Times New Roman" w:hAnsi="Times New Roman" w:cs="Times New Roman"/>
          <w:sz w:val="24"/>
          <w:szCs w:val="24"/>
          <w:lang w:val="en-GB"/>
        </w:rPr>
        <w:t xml:space="preserve"> categories</w:t>
      </w:r>
      <w:r w:rsidRPr="002A74DD">
        <w:rPr>
          <w:rFonts w:ascii="Times New Roman" w:eastAsia="Times New Roman" w:hAnsi="Times New Roman" w:cs="Times New Roman"/>
          <w:sz w:val="24"/>
          <w:szCs w:val="24"/>
          <w:lang w:val="en-GB"/>
        </w:rPr>
        <w:t>,</w:t>
      </w:r>
      <w:r w:rsidR="00B959A2" w:rsidRPr="002A74DD">
        <w:rPr>
          <w:rFonts w:ascii="Times New Roman" w:eastAsia="Times New Roman" w:hAnsi="Times New Roman" w:cs="Times New Roman"/>
          <w:sz w:val="24"/>
          <w:szCs w:val="24"/>
          <w:lang w:val="en-GB"/>
        </w:rPr>
        <w:t xml:space="preserve"> and </w:t>
      </w:r>
      <w:r w:rsidRPr="002A74DD">
        <w:rPr>
          <w:rFonts w:ascii="Times New Roman" w:eastAsia="Times New Roman" w:hAnsi="Times New Roman" w:cs="Times New Roman"/>
          <w:sz w:val="24"/>
          <w:szCs w:val="24"/>
          <w:lang w:val="en-GB"/>
        </w:rPr>
        <w:t xml:space="preserve">the </w:t>
      </w:r>
      <w:r w:rsidR="00145313" w:rsidRPr="002A74DD">
        <w:rPr>
          <w:rFonts w:ascii="Times New Roman" w:eastAsia="Times New Roman" w:hAnsi="Times New Roman" w:cs="Times New Roman"/>
          <w:sz w:val="24"/>
          <w:szCs w:val="24"/>
          <w:lang w:val="en-GB"/>
        </w:rPr>
        <w:t>branch legal</w:t>
      </w:r>
      <w:r w:rsidRPr="002A74DD">
        <w:rPr>
          <w:rFonts w:ascii="Times New Roman" w:eastAsia="Times New Roman" w:hAnsi="Times New Roman" w:cs="Times New Roman"/>
          <w:sz w:val="24"/>
          <w:szCs w:val="24"/>
          <w:lang w:val="en-GB"/>
        </w:rPr>
        <w:t xml:space="preserve"> level </w:t>
      </w:r>
      <w:r w:rsidR="00B959A2" w:rsidRPr="002A74DD">
        <w:rPr>
          <w:rFonts w:ascii="Times New Roman" w:eastAsia="Times New Roman" w:hAnsi="Times New Roman" w:cs="Times New Roman"/>
          <w:sz w:val="24"/>
          <w:szCs w:val="24"/>
          <w:lang w:val="en-GB"/>
        </w:rPr>
        <w:t>hinge on</w:t>
      </w:r>
      <w:r w:rsidRPr="002A74DD">
        <w:rPr>
          <w:rFonts w:ascii="Times New Roman" w:eastAsia="Times New Roman" w:hAnsi="Times New Roman" w:cs="Times New Roman"/>
          <w:sz w:val="24"/>
          <w:szCs w:val="24"/>
          <w:lang w:val="en-GB"/>
        </w:rPr>
        <w:t xml:space="preserve"> the availability of appropriate methodology and </w:t>
      </w:r>
      <w:r w:rsidR="00BC5CC1" w:rsidRPr="002A74DD">
        <w:rPr>
          <w:rFonts w:ascii="Times New Roman" w:eastAsia="Times New Roman" w:hAnsi="Times New Roman" w:cs="Times New Roman"/>
          <w:sz w:val="24"/>
          <w:szCs w:val="24"/>
          <w:lang w:val="en-GB"/>
        </w:rPr>
        <w:t xml:space="preserve">a </w:t>
      </w:r>
      <w:r w:rsidRPr="002A74DD">
        <w:rPr>
          <w:rFonts w:ascii="Times New Roman" w:eastAsia="Times New Roman" w:hAnsi="Times New Roman" w:cs="Times New Roman"/>
          <w:sz w:val="24"/>
          <w:szCs w:val="24"/>
          <w:lang w:val="en-GB"/>
        </w:rPr>
        <w:t>conceptual</w:t>
      </w:r>
      <w:r w:rsidR="00B959A2" w:rsidRPr="002A74DD">
        <w:rPr>
          <w:rFonts w:ascii="Times New Roman" w:eastAsia="Times New Roman" w:hAnsi="Times New Roman" w:cs="Times New Roman"/>
          <w:sz w:val="24"/>
          <w:szCs w:val="24"/>
          <w:lang w:val="en-GB"/>
        </w:rPr>
        <w:t xml:space="preserve"> and </w:t>
      </w:r>
      <w:r w:rsidRPr="002A74DD">
        <w:rPr>
          <w:rFonts w:ascii="Times New Roman" w:eastAsia="Times New Roman" w:hAnsi="Times New Roman" w:cs="Times New Roman"/>
          <w:sz w:val="24"/>
          <w:szCs w:val="24"/>
          <w:lang w:val="en-GB"/>
        </w:rPr>
        <w:t xml:space="preserve">categorical </w:t>
      </w:r>
      <w:r w:rsidR="00BC5CC1" w:rsidRPr="002A74DD">
        <w:rPr>
          <w:rFonts w:ascii="Times New Roman" w:eastAsia="Times New Roman" w:hAnsi="Times New Roman" w:cs="Times New Roman"/>
          <w:sz w:val="24"/>
          <w:szCs w:val="24"/>
          <w:lang w:val="en-GB"/>
        </w:rPr>
        <w:t>framework</w:t>
      </w:r>
      <w:r w:rsidRPr="002A74DD">
        <w:rPr>
          <w:rFonts w:ascii="Times New Roman" w:eastAsia="Times New Roman" w:hAnsi="Times New Roman" w:cs="Times New Roman"/>
          <w:sz w:val="24"/>
          <w:szCs w:val="24"/>
          <w:lang w:val="en-GB"/>
        </w:rPr>
        <w:t xml:space="preserve">. The level of legal </w:t>
      </w:r>
      <w:r w:rsidR="003908F9" w:rsidRPr="002A74DD">
        <w:rPr>
          <w:rFonts w:ascii="Times New Roman" w:eastAsia="Times New Roman" w:hAnsi="Times New Roman" w:cs="Times New Roman"/>
          <w:sz w:val="24"/>
          <w:szCs w:val="24"/>
          <w:lang w:val="en-GB"/>
        </w:rPr>
        <w:t>technicalities</w:t>
      </w:r>
      <w:r w:rsidRPr="002A74DD">
        <w:rPr>
          <w:rFonts w:ascii="Times New Roman" w:eastAsia="Times New Roman" w:hAnsi="Times New Roman" w:cs="Times New Roman"/>
          <w:sz w:val="24"/>
          <w:szCs w:val="24"/>
          <w:lang w:val="en-GB"/>
        </w:rPr>
        <w:t>, where specific mechanisms of national legal implementation of</w:t>
      </w:r>
      <w:r w:rsidR="007B1296" w:rsidRPr="002A74DD">
        <w:rPr>
          <w:rFonts w:ascii="Times New Roman" w:eastAsia="Times New Roman" w:hAnsi="Times New Roman" w:cs="Times New Roman"/>
          <w:sz w:val="24"/>
          <w:szCs w:val="24"/>
          <w:lang w:val="en-GB"/>
        </w:rPr>
        <w:t xml:space="preserve"> states’</w:t>
      </w:r>
      <w:r w:rsidRPr="002A74DD">
        <w:rPr>
          <w:rFonts w:ascii="Times New Roman" w:eastAsia="Times New Roman" w:hAnsi="Times New Roman" w:cs="Times New Roman"/>
          <w:sz w:val="24"/>
          <w:szCs w:val="24"/>
          <w:lang w:val="en-GB"/>
        </w:rPr>
        <w:t xml:space="preserve"> international obligations function</w:t>
      </w:r>
      <w:r w:rsidR="00CC20A3" w:rsidRPr="002A74DD">
        <w:rPr>
          <w:rFonts w:ascii="Times New Roman" w:eastAsia="Times New Roman" w:hAnsi="Times New Roman" w:cs="Times New Roman"/>
          <w:sz w:val="24"/>
          <w:szCs w:val="24"/>
          <w:lang w:val="en-GB"/>
        </w:rPr>
        <w:t xml:space="preserve"> directly</w:t>
      </w:r>
      <w:r w:rsidRPr="002A74DD">
        <w:rPr>
          <w:rFonts w:ascii="Times New Roman" w:eastAsia="Times New Roman" w:hAnsi="Times New Roman" w:cs="Times New Roman"/>
          <w:sz w:val="24"/>
          <w:szCs w:val="24"/>
          <w:lang w:val="en-GB"/>
        </w:rPr>
        <w:t xml:space="preserve">, should not be </w:t>
      </w:r>
      <w:r w:rsidR="00CC20A3" w:rsidRPr="002A74DD">
        <w:rPr>
          <w:rFonts w:ascii="Times New Roman" w:eastAsia="Times New Roman" w:hAnsi="Times New Roman" w:cs="Times New Roman"/>
          <w:sz w:val="24"/>
          <w:szCs w:val="24"/>
          <w:lang w:val="en-GB"/>
        </w:rPr>
        <w:t>mixed up</w:t>
      </w:r>
      <w:r w:rsidRPr="002A74DD">
        <w:rPr>
          <w:rFonts w:ascii="Times New Roman" w:eastAsia="Times New Roman" w:hAnsi="Times New Roman" w:cs="Times New Roman"/>
          <w:sz w:val="24"/>
          <w:szCs w:val="24"/>
          <w:lang w:val="en-GB"/>
        </w:rPr>
        <w:t xml:space="preserve"> with philosophical and legal problems of the relationship between civilisations and the </w:t>
      </w:r>
      <w:r w:rsidR="00CC20A3" w:rsidRPr="002A74DD">
        <w:rPr>
          <w:rFonts w:ascii="Times New Roman" w:eastAsia="Times New Roman" w:hAnsi="Times New Roman" w:cs="Times New Roman"/>
          <w:sz w:val="24"/>
          <w:szCs w:val="24"/>
          <w:lang w:val="en-GB"/>
        </w:rPr>
        <w:t xml:space="preserve">human </w:t>
      </w:r>
      <w:r w:rsidRPr="002A74DD">
        <w:rPr>
          <w:rFonts w:ascii="Times New Roman" w:eastAsia="Times New Roman" w:hAnsi="Times New Roman" w:cs="Times New Roman"/>
          <w:sz w:val="24"/>
          <w:szCs w:val="24"/>
          <w:lang w:val="en-GB"/>
        </w:rPr>
        <w:t xml:space="preserve">world order. </w:t>
      </w:r>
      <w:r w:rsidR="005F11EB" w:rsidRPr="002A74DD">
        <w:rPr>
          <w:rFonts w:ascii="Times New Roman" w:eastAsia="Times New Roman" w:hAnsi="Times New Roman" w:cs="Times New Roman"/>
          <w:sz w:val="24"/>
          <w:szCs w:val="24"/>
          <w:lang w:val="en-GB"/>
        </w:rPr>
        <w:t>Sadly</w:t>
      </w:r>
      <w:r w:rsidRPr="002A74DD">
        <w:rPr>
          <w:rFonts w:ascii="Times New Roman" w:eastAsia="Times New Roman" w:hAnsi="Times New Roman" w:cs="Times New Roman"/>
          <w:sz w:val="24"/>
          <w:szCs w:val="24"/>
          <w:lang w:val="en-GB"/>
        </w:rPr>
        <w:t xml:space="preserve">, the </w:t>
      </w:r>
      <w:r w:rsidR="005F11EB" w:rsidRPr="002A74DD">
        <w:rPr>
          <w:rFonts w:ascii="Times New Roman" w:eastAsia="Times New Roman" w:hAnsi="Times New Roman" w:cs="Times New Roman"/>
          <w:sz w:val="24"/>
          <w:szCs w:val="24"/>
          <w:lang w:val="en-GB"/>
        </w:rPr>
        <w:t>use</w:t>
      </w:r>
      <w:r w:rsidRPr="002A74DD">
        <w:rPr>
          <w:rFonts w:ascii="Times New Roman" w:eastAsia="Times New Roman" w:hAnsi="Times New Roman" w:cs="Times New Roman"/>
          <w:sz w:val="24"/>
          <w:szCs w:val="24"/>
          <w:lang w:val="en-GB"/>
        </w:rPr>
        <w:t xml:space="preserve"> of </w:t>
      </w:r>
      <w:r w:rsidR="005F11EB" w:rsidRPr="002A74DD">
        <w:rPr>
          <w:rFonts w:ascii="Times New Roman" w:eastAsia="Times New Roman" w:hAnsi="Times New Roman" w:cs="Times New Roman"/>
          <w:sz w:val="24"/>
          <w:szCs w:val="24"/>
          <w:lang w:val="en-GB"/>
        </w:rPr>
        <w:t xml:space="preserve">different-level </w:t>
      </w:r>
      <w:r w:rsidRPr="002A74DD">
        <w:rPr>
          <w:rFonts w:ascii="Times New Roman" w:eastAsia="Times New Roman" w:hAnsi="Times New Roman" w:cs="Times New Roman"/>
          <w:sz w:val="24"/>
          <w:szCs w:val="24"/>
          <w:lang w:val="en-GB"/>
        </w:rPr>
        <w:t xml:space="preserve">components </w:t>
      </w:r>
      <w:r w:rsidR="005F11EB" w:rsidRPr="002A74DD">
        <w:rPr>
          <w:rFonts w:ascii="Times New Roman" w:eastAsia="Times New Roman" w:hAnsi="Times New Roman" w:cs="Times New Roman"/>
          <w:sz w:val="24"/>
          <w:szCs w:val="24"/>
          <w:lang w:val="en-GB"/>
        </w:rPr>
        <w:t>within</w:t>
      </w:r>
      <w:r w:rsidRPr="002A74DD">
        <w:rPr>
          <w:rFonts w:ascii="Times New Roman" w:eastAsia="Times New Roman" w:hAnsi="Times New Roman" w:cs="Times New Roman"/>
          <w:sz w:val="24"/>
          <w:szCs w:val="24"/>
          <w:lang w:val="en-GB"/>
        </w:rPr>
        <w:t xml:space="preserve"> a single conceptual and categorical </w:t>
      </w:r>
      <w:r w:rsidR="004E15DE" w:rsidRPr="002A74DD">
        <w:rPr>
          <w:rFonts w:ascii="Times New Roman" w:eastAsia="Times New Roman" w:hAnsi="Times New Roman" w:cs="Times New Roman"/>
          <w:sz w:val="24"/>
          <w:szCs w:val="24"/>
          <w:lang w:val="en-GB"/>
        </w:rPr>
        <w:t>framework</w:t>
      </w:r>
      <w:r w:rsidRPr="002A74DD">
        <w:rPr>
          <w:rFonts w:ascii="Times New Roman" w:eastAsia="Times New Roman" w:hAnsi="Times New Roman" w:cs="Times New Roman"/>
          <w:sz w:val="24"/>
          <w:szCs w:val="24"/>
          <w:lang w:val="en-GB"/>
        </w:rPr>
        <w:t xml:space="preserve"> is one of the most common methodological errors in domestic research.</w:t>
      </w:r>
    </w:p>
    <w:p w14:paraId="00000012" w14:textId="28A32166" w:rsidR="00B16F23" w:rsidRPr="002A74DD" w:rsidRDefault="00FB4BEF"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 xml:space="preserve">Another theoretical and methodological problem is the </w:t>
      </w:r>
      <w:r w:rsidR="00CA76D4" w:rsidRPr="002A74DD">
        <w:rPr>
          <w:rFonts w:ascii="Times New Roman" w:eastAsia="Times New Roman" w:hAnsi="Times New Roman" w:cs="Times New Roman"/>
          <w:sz w:val="24"/>
          <w:szCs w:val="24"/>
          <w:lang w:val="en-GB"/>
        </w:rPr>
        <w:t>confusion between</w:t>
      </w:r>
      <w:r w:rsidRPr="002A74DD">
        <w:rPr>
          <w:rFonts w:ascii="Times New Roman" w:eastAsia="Times New Roman" w:hAnsi="Times New Roman" w:cs="Times New Roman"/>
          <w:sz w:val="24"/>
          <w:szCs w:val="24"/>
          <w:lang w:val="en-GB"/>
        </w:rPr>
        <w:t xml:space="preserve"> form and content (sometimes</w:t>
      </w:r>
      <w:r w:rsidR="00493351" w:rsidRPr="002A74DD">
        <w:rPr>
          <w:rFonts w:ascii="Times New Roman" w:eastAsia="Times New Roman" w:hAnsi="Times New Roman" w:cs="Times New Roman"/>
          <w:sz w:val="24"/>
          <w:szCs w:val="24"/>
          <w:lang w:val="en-GB"/>
        </w:rPr>
        <w:t xml:space="preserve"> </w:t>
      </w:r>
      <w:r w:rsidRPr="002A74DD">
        <w:rPr>
          <w:rFonts w:ascii="Times New Roman" w:eastAsia="Times New Roman" w:hAnsi="Times New Roman" w:cs="Times New Roman"/>
          <w:sz w:val="24"/>
          <w:szCs w:val="24"/>
          <w:lang w:val="en-GB"/>
        </w:rPr>
        <w:t xml:space="preserve">the category </w:t>
      </w:r>
      <w:r w:rsidR="00493351" w:rsidRPr="002A74DD">
        <w:rPr>
          <w:rFonts w:ascii="Times New Roman" w:eastAsia="Times New Roman" w:hAnsi="Times New Roman" w:cs="Times New Roman"/>
          <w:sz w:val="24"/>
          <w:szCs w:val="24"/>
          <w:lang w:val="en-GB"/>
        </w:rPr>
        <w:t>“</w:t>
      </w:r>
      <w:r w:rsidR="007A54FD" w:rsidRPr="002A74DD">
        <w:rPr>
          <w:rFonts w:ascii="Times New Roman" w:eastAsia="Times New Roman" w:hAnsi="Times New Roman" w:cs="Times New Roman"/>
          <w:sz w:val="24"/>
          <w:szCs w:val="24"/>
          <w:lang w:val="en-GB"/>
        </w:rPr>
        <w:t>substantive</w:t>
      </w:r>
      <w:r w:rsidRPr="002A74DD">
        <w:rPr>
          <w:rFonts w:ascii="Times New Roman" w:eastAsia="Times New Roman" w:hAnsi="Times New Roman" w:cs="Times New Roman"/>
          <w:sz w:val="24"/>
          <w:szCs w:val="24"/>
          <w:lang w:val="en-GB"/>
        </w:rPr>
        <w:t xml:space="preserve"> characteristic</w:t>
      </w:r>
      <w:r w:rsidR="00493351"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is used instead of </w:t>
      </w:r>
      <w:r w:rsidR="00493351"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content</w:t>
      </w:r>
      <w:r w:rsidR="00493351"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but </w:t>
      </w:r>
      <w:r w:rsidR="00493351" w:rsidRPr="002A74DD">
        <w:rPr>
          <w:rFonts w:ascii="Times New Roman" w:eastAsia="Times New Roman" w:hAnsi="Times New Roman" w:cs="Times New Roman"/>
          <w:sz w:val="24"/>
          <w:szCs w:val="24"/>
          <w:lang w:val="en-GB"/>
        </w:rPr>
        <w:t>as a</w:t>
      </w:r>
      <w:r w:rsidRPr="002A74DD">
        <w:rPr>
          <w:rFonts w:ascii="Times New Roman" w:eastAsia="Times New Roman" w:hAnsi="Times New Roman" w:cs="Times New Roman"/>
          <w:sz w:val="24"/>
          <w:szCs w:val="24"/>
          <w:lang w:val="en-GB"/>
        </w:rPr>
        <w:t xml:space="preserve"> philosophical category</w:t>
      </w:r>
      <w:r w:rsidR="007E40A2"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w:t>
      </w:r>
      <w:r w:rsidR="00493351"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form</w:t>
      </w:r>
      <w:r w:rsidR="00493351"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correlates with </w:t>
      </w:r>
      <w:r w:rsidR="00493351"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content</w:t>
      </w:r>
      <w:r w:rsidR="00493351"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w:t>
      </w:r>
      <w:r w:rsidR="007E40A2" w:rsidRPr="002A74DD">
        <w:rPr>
          <w:rFonts w:ascii="Times New Roman" w:eastAsia="Times New Roman" w:hAnsi="Times New Roman" w:cs="Times New Roman"/>
          <w:sz w:val="24"/>
          <w:szCs w:val="24"/>
          <w:lang w:val="en-GB"/>
        </w:rPr>
        <w:t xml:space="preserve">while </w:t>
      </w:r>
      <w:r w:rsidRPr="002A74DD">
        <w:rPr>
          <w:rFonts w:ascii="Times New Roman" w:eastAsia="Times New Roman" w:hAnsi="Times New Roman" w:cs="Times New Roman"/>
          <w:sz w:val="24"/>
          <w:szCs w:val="24"/>
          <w:lang w:val="en-GB"/>
        </w:rPr>
        <w:t>content itself can be</w:t>
      </w:r>
      <w:r w:rsidR="003C16DE" w:rsidRPr="002A74DD">
        <w:rPr>
          <w:rFonts w:ascii="Times New Roman" w:eastAsia="Times New Roman" w:hAnsi="Times New Roman" w:cs="Times New Roman"/>
          <w:sz w:val="24"/>
          <w:szCs w:val="24"/>
          <w:lang w:val="en-GB"/>
        </w:rPr>
        <w:t xml:space="preserve"> assessed by its</w:t>
      </w:r>
      <w:r w:rsidRPr="002A74DD">
        <w:rPr>
          <w:rFonts w:ascii="Times New Roman" w:eastAsia="Times New Roman" w:hAnsi="Times New Roman" w:cs="Times New Roman"/>
          <w:sz w:val="24"/>
          <w:szCs w:val="24"/>
          <w:lang w:val="en-GB"/>
        </w:rPr>
        <w:t xml:space="preserve"> </w:t>
      </w:r>
      <w:r w:rsidR="007A54FD" w:rsidRPr="002A74DD">
        <w:rPr>
          <w:rFonts w:ascii="Times New Roman" w:eastAsia="Times New Roman" w:hAnsi="Times New Roman" w:cs="Times New Roman"/>
          <w:sz w:val="24"/>
          <w:szCs w:val="24"/>
          <w:lang w:val="en-GB"/>
        </w:rPr>
        <w:t xml:space="preserve">legal characteristics – substantive or procedural, public or private, </w:t>
      </w:r>
      <w:r w:rsidRPr="002A74DD">
        <w:rPr>
          <w:rFonts w:ascii="Times New Roman" w:eastAsia="Times New Roman" w:hAnsi="Times New Roman" w:cs="Times New Roman"/>
          <w:sz w:val="24"/>
          <w:szCs w:val="24"/>
          <w:lang w:val="en-GB"/>
        </w:rPr>
        <w:t xml:space="preserve">international </w:t>
      </w:r>
      <w:r w:rsidR="007A54FD" w:rsidRPr="002A74DD">
        <w:rPr>
          <w:rFonts w:ascii="Times New Roman" w:eastAsia="Times New Roman" w:hAnsi="Times New Roman" w:cs="Times New Roman"/>
          <w:sz w:val="24"/>
          <w:szCs w:val="24"/>
          <w:lang w:val="en-GB"/>
        </w:rPr>
        <w:t>or</w:t>
      </w:r>
      <w:r w:rsidRPr="002A74DD">
        <w:rPr>
          <w:rFonts w:ascii="Times New Roman" w:eastAsia="Times New Roman" w:hAnsi="Times New Roman" w:cs="Times New Roman"/>
          <w:sz w:val="24"/>
          <w:szCs w:val="24"/>
          <w:lang w:val="en-GB"/>
        </w:rPr>
        <w:t xml:space="preserve"> national</w:t>
      </w:r>
      <w:r w:rsidR="007A54FD" w:rsidRPr="002A74DD">
        <w:rPr>
          <w:rFonts w:ascii="Times New Roman" w:eastAsia="Times New Roman" w:hAnsi="Times New Roman" w:cs="Times New Roman"/>
          <w:sz w:val="24"/>
          <w:szCs w:val="24"/>
          <w:lang w:val="en-GB"/>
        </w:rPr>
        <w:t>, etc</w:t>
      </w:r>
      <w:r w:rsidRPr="002A74DD">
        <w:rPr>
          <w:rFonts w:ascii="Times New Roman" w:eastAsia="Times New Roman" w:hAnsi="Times New Roman" w:cs="Times New Roman"/>
          <w:sz w:val="24"/>
          <w:szCs w:val="24"/>
          <w:lang w:val="en-GB"/>
        </w:rPr>
        <w:t>)</w:t>
      </w:r>
      <w:r w:rsidR="000D4042" w:rsidRPr="002A74DD">
        <w:rPr>
          <w:rFonts w:ascii="Times New Roman" w:eastAsia="Times New Roman" w:hAnsi="Times New Roman" w:cs="Times New Roman"/>
          <w:sz w:val="24"/>
          <w:szCs w:val="24"/>
          <w:lang w:val="en-GB"/>
        </w:rPr>
        <w:t xml:space="preserve"> in</w:t>
      </w:r>
      <w:r w:rsidRPr="002A74DD">
        <w:rPr>
          <w:rFonts w:ascii="Times New Roman" w:eastAsia="Times New Roman" w:hAnsi="Times New Roman" w:cs="Times New Roman"/>
          <w:sz w:val="24"/>
          <w:szCs w:val="24"/>
          <w:lang w:val="en-GB"/>
        </w:rPr>
        <w:t xml:space="preserve"> studying the mechanisms of national legal implementation of </w:t>
      </w:r>
      <w:r w:rsidR="000D4042" w:rsidRPr="002A74DD">
        <w:rPr>
          <w:rFonts w:ascii="Times New Roman" w:eastAsia="Times New Roman" w:hAnsi="Times New Roman" w:cs="Times New Roman"/>
          <w:sz w:val="24"/>
          <w:szCs w:val="24"/>
          <w:lang w:val="en-GB"/>
        </w:rPr>
        <w:t xml:space="preserve">states’ </w:t>
      </w:r>
      <w:r w:rsidRPr="002A74DD">
        <w:rPr>
          <w:rFonts w:ascii="Times New Roman" w:eastAsia="Times New Roman" w:hAnsi="Times New Roman" w:cs="Times New Roman"/>
          <w:sz w:val="24"/>
          <w:szCs w:val="24"/>
          <w:lang w:val="en-GB"/>
        </w:rPr>
        <w:t>international</w:t>
      </w:r>
      <w:r w:rsidR="00540437" w:rsidRPr="002A74DD">
        <w:rPr>
          <w:rFonts w:ascii="Times New Roman" w:eastAsia="Times New Roman" w:hAnsi="Times New Roman" w:cs="Times New Roman"/>
          <w:sz w:val="24"/>
          <w:szCs w:val="24"/>
          <w:lang w:val="en-GB"/>
        </w:rPr>
        <w:t xml:space="preserve"> obligations</w:t>
      </w:r>
      <w:r w:rsidRPr="002A74DD">
        <w:rPr>
          <w:rFonts w:ascii="Times New Roman" w:eastAsia="Times New Roman" w:hAnsi="Times New Roman" w:cs="Times New Roman"/>
          <w:sz w:val="24"/>
          <w:szCs w:val="24"/>
          <w:lang w:val="en-GB"/>
        </w:rPr>
        <w:t xml:space="preserve">. For example, the formal legal issue of the functioning of </w:t>
      </w:r>
      <w:r w:rsidR="006C3AFD" w:rsidRPr="002A74DD">
        <w:rPr>
          <w:rFonts w:ascii="Times New Roman" w:eastAsia="Times New Roman" w:hAnsi="Times New Roman" w:cs="Times New Roman"/>
          <w:sz w:val="24"/>
          <w:szCs w:val="24"/>
          <w:lang w:val="en-GB"/>
        </w:rPr>
        <w:t>treaties</w:t>
      </w:r>
      <w:r w:rsidRPr="002A74DD">
        <w:rPr>
          <w:rFonts w:ascii="Times New Roman" w:eastAsia="Times New Roman" w:hAnsi="Times New Roman" w:cs="Times New Roman"/>
          <w:sz w:val="24"/>
          <w:szCs w:val="24"/>
          <w:lang w:val="en-GB"/>
        </w:rPr>
        <w:t xml:space="preserve"> in </w:t>
      </w:r>
      <w:r w:rsidR="000404E2" w:rsidRPr="002A74DD">
        <w:rPr>
          <w:rFonts w:ascii="Times New Roman" w:eastAsia="Times New Roman" w:hAnsi="Times New Roman" w:cs="Times New Roman"/>
          <w:sz w:val="24"/>
          <w:szCs w:val="24"/>
          <w:lang w:val="en-GB"/>
        </w:rPr>
        <w:t xml:space="preserve">Ukraine’s </w:t>
      </w:r>
      <w:r w:rsidRPr="002A74DD">
        <w:rPr>
          <w:rFonts w:ascii="Times New Roman" w:eastAsia="Times New Roman" w:hAnsi="Times New Roman" w:cs="Times New Roman"/>
          <w:sz w:val="24"/>
          <w:szCs w:val="24"/>
          <w:lang w:val="en-GB"/>
        </w:rPr>
        <w:t xml:space="preserve">national legal </w:t>
      </w:r>
      <w:r w:rsidR="004F546E" w:rsidRPr="002A74DD">
        <w:rPr>
          <w:rFonts w:ascii="Times New Roman" w:eastAsia="Times New Roman" w:hAnsi="Times New Roman" w:cs="Times New Roman"/>
          <w:sz w:val="24"/>
          <w:szCs w:val="24"/>
          <w:lang w:val="en-GB"/>
        </w:rPr>
        <w:t>system</w:t>
      </w:r>
      <w:r w:rsidRPr="002A74DD">
        <w:rPr>
          <w:rFonts w:ascii="Times New Roman" w:eastAsia="Times New Roman" w:hAnsi="Times New Roman" w:cs="Times New Roman"/>
          <w:sz w:val="24"/>
          <w:szCs w:val="24"/>
          <w:lang w:val="en-GB"/>
        </w:rPr>
        <w:t xml:space="preserve"> </w:t>
      </w:r>
      <w:r w:rsidR="00AC57B9" w:rsidRPr="002A74DD">
        <w:rPr>
          <w:rFonts w:ascii="Times New Roman" w:eastAsia="Times New Roman" w:hAnsi="Times New Roman" w:cs="Times New Roman"/>
          <w:sz w:val="24"/>
          <w:szCs w:val="24"/>
          <w:lang w:val="en-GB"/>
        </w:rPr>
        <w:t>subtly transforms in</w:t>
      </w:r>
      <w:r w:rsidRPr="002A74DD">
        <w:rPr>
          <w:rFonts w:ascii="Times New Roman" w:eastAsia="Times New Roman" w:hAnsi="Times New Roman" w:cs="Times New Roman"/>
          <w:sz w:val="24"/>
          <w:szCs w:val="24"/>
          <w:lang w:val="en-GB"/>
        </w:rPr>
        <w:t xml:space="preserve">to a substantive legal discussion of the relationship between the imperative </w:t>
      </w:r>
      <w:r w:rsidR="007568BD" w:rsidRPr="002A74DD">
        <w:rPr>
          <w:rFonts w:ascii="Times New Roman" w:eastAsia="Times New Roman" w:hAnsi="Times New Roman" w:cs="Times New Roman"/>
          <w:sz w:val="24"/>
          <w:szCs w:val="24"/>
          <w:lang w:val="en-GB"/>
        </w:rPr>
        <w:t>rules</w:t>
      </w:r>
      <w:r w:rsidRPr="002A74DD">
        <w:rPr>
          <w:rFonts w:ascii="Times New Roman" w:eastAsia="Times New Roman" w:hAnsi="Times New Roman" w:cs="Times New Roman"/>
          <w:sz w:val="24"/>
          <w:szCs w:val="24"/>
          <w:lang w:val="en-GB"/>
        </w:rPr>
        <w:t xml:space="preserve"> </w:t>
      </w:r>
      <w:r w:rsidR="007568BD" w:rsidRPr="002A74DD">
        <w:rPr>
          <w:rFonts w:ascii="Times New Roman" w:eastAsia="Times New Roman" w:hAnsi="Times New Roman" w:cs="Times New Roman"/>
          <w:sz w:val="24"/>
          <w:szCs w:val="24"/>
          <w:lang w:val="en-GB"/>
        </w:rPr>
        <w:t xml:space="preserve">(whether treaty or customary) </w:t>
      </w:r>
      <w:r w:rsidRPr="002A74DD">
        <w:rPr>
          <w:rFonts w:ascii="Times New Roman" w:eastAsia="Times New Roman" w:hAnsi="Times New Roman" w:cs="Times New Roman"/>
          <w:sz w:val="24"/>
          <w:szCs w:val="24"/>
          <w:lang w:val="en-GB"/>
        </w:rPr>
        <w:t xml:space="preserve">of general international law and the </w:t>
      </w:r>
      <w:r w:rsidR="007568BD" w:rsidRPr="002A74DD">
        <w:rPr>
          <w:rFonts w:ascii="Times New Roman" w:eastAsia="Times New Roman" w:hAnsi="Times New Roman" w:cs="Times New Roman"/>
          <w:sz w:val="24"/>
          <w:szCs w:val="24"/>
          <w:lang w:val="en-GB"/>
        </w:rPr>
        <w:t xml:space="preserve">provisions </w:t>
      </w:r>
      <w:r w:rsidRPr="002A74DD">
        <w:rPr>
          <w:rFonts w:ascii="Times New Roman" w:eastAsia="Times New Roman" w:hAnsi="Times New Roman" w:cs="Times New Roman"/>
          <w:sz w:val="24"/>
          <w:szCs w:val="24"/>
          <w:lang w:val="en-GB"/>
        </w:rPr>
        <w:t>of national law</w:t>
      </w:r>
      <w:r w:rsidR="007568BD" w:rsidRPr="002A74DD">
        <w:rPr>
          <w:rFonts w:ascii="Times New Roman" w:eastAsia="Times New Roman" w:hAnsi="Times New Roman" w:cs="Times New Roman"/>
          <w:sz w:val="24"/>
          <w:szCs w:val="24"/>
          <w:lang w:val="en-GB"/>
        </w:rPr>
        <w:t xml:space="preserve"> of different legal effect.</w:t>
      </w:r>
      <w:r w:rsidRPr="002A74DD">
        <w:rPr>
          <w:rFonts w:ascii="Times New Roman" w:eastAsia="Times New Roman" w:hAnsi="Times New Roman" w:cs="Times New Roman"/>
          <w:sz w:val="24"/>
          <w:szCs w:val="24"/>
          <w:lang w:val="en-GB"/>
        </w:rPr>
        <w:t xml:space="preserve"> </w:t>
      </w:r>
      <w:r w:rsidR="00CA6F79" w:rsidRPr="002A74DD">
        <w:rPr>
          <w:rFonts w:ascii="Times New Roman" w:eastAsia="Times New Roman" w:hAnsi="Times New Roman" w:cs="Times New Roman"/>
          <w:sz w:val="24"/>
          <w:szCs w:val="24"/>
          <w:lang w:val="en-GB"/>
        </w:rPr>
        <w:t xml:space="preserve">After all, </w:t>
      </w:r>
      <w:r w:rsidRPr="002A74DD">
        <w:rPr>
          <w:rFonts w:ascii="Times New Roman" w:eastAsia="Times New Roman" w:hAnsi="Times New Roman" w:cs="Times New Roman"/>
          <w:sz w:val="24"/>
          <w:szCs w:val="24"/>
          <w:lang w:val="en-GB"/>
        </w:rPr>
        <w:t xml:space="preserve">from the </w:t>
      </w:r>
      <w:r w:rsidR="00723BC9" w:rsidRPr="002A74DD">
        <w:rPr>
          <w:rFonts w:ascii="Times New Roman" w:eastAsia="Times New Roman" w:hAnsi="Times New Roman" w:cs="Times New Roman"/>
          <w:sz w:val="24"/>
          <w:szCs w:val="24"/>
          <w:lang w:val="en-GB"/>
        </w:rPr>
        <w:t>perspective</w:t>
      </w:r>
      <w:r w:rsidRPr="002A74DD">
        <w:rPr>
          <w:rFonts w:ascii="Times New Roman" w:eastAsia="Times New Roman" w:hAnsi="Times New Roman" w:cs="Times New Roman"/>
          <w:sz w:val="24"/>
          <w:szCs w:val="24"/>
          <w:lang w:val="en-GB"/>
        </w:rPr>
        <w:t xml:space="preserve"> of </w:t>
      </w:r>
      <w:r w:rsidRPr="002A74DD">
        <w:rPr>
          <w:rFonts w:ascii="Times New Roman" w:eastAsia="Times New Roman" w:hAnsi="Times New Roman" w:cs="Times New Roman"/>
          <w:i/>
          <w:iCs/>
          <w:sz w:val="24"/>
          <w:szCs w:val="24"/>
          <w:lang w:val="en-GB"/>
        </w:rPr>
        <w:t>legal morphology</w:t>
      </w:r>
      <w:r w:rsidR="0092112C" w:rsidRPr="002A74DD">
        <w:rPr>
          <w:rFonts w:ascii="Times New Roman" w:eastAsia="Times New Roman" w:hAnsi="Times New Roman" w:cs="Times New Roman"/>
          <w:sz w:val="24"/>
          <w:szCs w:val="24"/>
          <w:lang w:val="en-GB"/>
        </w:rPr>
        <w:t>, which studies</w:t>
      </w:r>
      <w:r w:rsidRPr="002A74DD">
        <w:rPr>
          <w:rFonts w:ascii="Times New Roman" w:eastAsia="Times New Roman" w:hAnsi="Times New Roman" w:cs="Times New Roman"/>
          <w:sz w:val="24"/>
          <w:szCs w:val="24"/>
          <w:lang w:val="en-GB"/>
        </w:rPr>
        <w:t xml:space="preserve"> form and content</w:t>
      </w:r>
      <w:r w:rsidR="0092112C" w:rsidRPr="002A74DD">
        <w:rPr>
          <w:rFonts w:ascii="Times New Roman" w:eastAsia="Times New Roman" w:hAnsi="Times New Roman" w:cs="Times New Roman"/>
          <w:sz w:val="24"/>
          <w:szCs w:val="24"/>
          <w:lang w:val="en-GB"/>
        </w:rPr>
        <w:t xml:space="preserve"> in legal contexts</w:t>
      </w:r>
      <w:r w:rsidRPr="002A74DD">
        <w:rPr>
          <w:rFonts w:ascii="Times New Roman" w:eastAsia="Times New Roman" w:hAnsi="Times New Roman" w:cs="Times New Roman"/>
          <w:sz w:val="24"/>
          <w:szCs w:val="24"/>
          <w:lang w:val="en-GB"/>
        </w:rPr>
        <w:t xml:space="preserve">, the formal subordination of </w:t>
      </w:r>
      <w:r w:rsidR="006C3AFD" w:rsidRPr="002A74DD">
        <w:rPr>
          <w:rFonts w:ascii="Times New Roman" w:eastAsia="Times New Roman" w:hAnsi="Times New Roman" w:cs="Times New Roman"/>
          <w:sz w:val="24"/>
          <w:szCs w:val="24"/>
          <w:lang w:val="en-GB"/>
        </w:rPr>
        <w:t>treaties</w:t>
      </w:r>
      <w:r w:rsidRPr="002A74DD">
        <w:rPr>
          <w:rFonts w:ascii="Times New Roman" w:eastAsia="Times New Roman" w:hAnsi="Times New Roman" w:cs="Times New Roman"/>
          <w:sz w:val="24"/>
          <w:szCs w:val="24"/>
          <w:lang w:val="en-GB"/>
        </w:rPr>
        <w:t xml:space="preserve"> to the</w:t>
      </w:r>
      <w:r w:rsidR="008C2816" w:rsidRPr="002A74DD">
        <w:rPr>
          <w:rFonts w:ascii="Times New Roman" w:eastAsia="Times New Roman" w:hAnsi="Times New Roman" w:cs="Times New Roman"/>
          <w:sz w:val="24"/>
          <w:szCs w:val="24"/>
          <w:lang w:val="en-GB"/>
        </w:rPr>
        <w:t xml:space="preserve"> corresponding</w:t>
      </w:r>
      <w:r w:rsidRPr="002A74DD">
        <w:rPr>
          <w:rFonts w:ascii="Times New Roman" w:eastAsia="Times New Roman" w:hAnsi="Times New Roman" w:cs="Times New Roman"/>
          <w:sz w:val="24"/>
          <w:szCs w:val="24"/>
          <w:lang w:val="en-GB"/>
        </w:rPr>
        <w:t xml:space="preserve"> national law</w:t>
      </w:r>
      <w:r w:rsidR="008C2816" w:rsidRPr="002A74DD">
        <w:rPr>
          <w:rFonts w:ascii="Times New Roman" w:eastAsia="Times New Roman" w:hAnsi="Times New Roman" w:cs="Times New Roman"/>
          <w:sz w:val="24"/>
          <w:szCs w:val="24"/>
          <w:lang w:val="en-GB"/>
        </w:rPr>
        <w:t>s</w:t>
      </w:r>
      <w:r w:rsidRPr="002A74DD">
        <w:rPr>
          <w:rFonts w:ascii="Times New Roman" w:eastAsia="Times New Roman" w:hAnsi="Times New Roman" w:cs="Times New Roman"/>
          <w:sz w:val="24"/>
          <w:szCs w:val="24"/>
          <w:lang w:val="en-GB"/>
        </w:rPr>
        <w:t xml:space="preserve"> does not negate the substantive subordination of the dispositive </w:t>
      </w:r>
      <w:r w:rsidR="007B57F7" w:rsidRPr="002A74DD">
        <w:rPr>
          <w:rFonts w:ascii="Times New Roman" w:eastAsia="Times New Roman" w:hAnsi="Times New Roman" w:cs="Times New Roman"/>
          <w:sz w:val="24"/>
          <w:szCs w:val="24"/>
          <w:lang w:val="en-GB"/>
        </w:rPr>
        <w:t>provisions</w:t>
      </w:r>
      <w:r w:rsidRPr="002A74DD">
        <w:rPr>
          <w:rFonts w:ascii="Times New Roman" w:eastAsia="Times New Roman" w:hAnsi="Times New Roman" w:cs="Times New Roman"/>
          <w:sz w:val="24"/>
          <w:szCs w:val="24"/>
          <w:lang w:val="en-GB"/>
        </w:rPr>
        <w:t xml:space="preserve"> of national law to the </w:t>
      </w:r>
      <w:r w:rsidR="007B57F7" w:rsidRPr="002A74DD">
        <w:rPr>
          <w:rFonts w:ascii="Times New Roman" w:eastAsia="Times New Roman" w:hAnsi="Times New Roman" w:cs="Times New Roman"/>
          <w:sz w:val="24"/>
          <w:szCs w:val="24"/>
          <w:lang w:val="en-GB"/>
        </w:rPr>
        <w:t xml:space="preserve">mandatory provisions </w:t>
      </w:r>
      <w:r w:rsidRPr="002A74DD">
        <w:rPr>
          <w:rFonts w:ascii="Times New Roman" w:eastAsia="Times New Roman" w:hAnsi="Times New Roman" w:cs="Times New Roman"/>
          <w:sz w:val="24"/>
          <w:szCs w:val="24"/>
          <w:lang w:val="en-GB"/>
        </w:rPr>
        <w:t xml:space="preserve">of international law. Thus, </w:t>
      </w:r>
      <w:r w:rsidR="00B5340A" w:rsidRPr="002A74DD">
        <w:rPr>
          <w:rFonts w:ascii="Times New Roman" w:eastAsia="Times New Roman" w:hAnsi="Times New Roman" w:cs="Times New Roman"/>
          <w:sz w:val="24"/>
          <w:szCs w:val="24"/>
          <w:lang w:val="en-GB"/>
        </w:rPr>
        <w:t xml:space="preserve">when it comes to sources of national law, </w:t>
      </w:r>
      <w:r w:rsidRPr="002A74DD">
        <w:rPr>
          <w:rFonts w:ascii="Times New Roman" w:eastAsia="Times New Roman" w:hAnsi="Times New Roman" w:cs="Times New Roman"/>
          <w:sz w:val="24"/>
          <w:szCs w:val="24"/>
          <w:lang w:val="en-GB"/>
        </w:rPr>
        <w:t xml:space="preserve">an international interdepartmental agreement formally ranks above departmental acts but below government resolutions. </w:t>
      </w:r>
      <w:r w:rsidR="00935199" w:rsidRPr="002A74DD">
        <w:rPr>
          <w:rFonts w:ascii="Times New Roman" w:eastAsia="Times New Roman" w:hAnsi="Times New Roman" w:cs="Times New Roman"/>
          <w:sz w:val="24"/>
          <w:szCs w:val="24"/>
          <w:lang w:val="en-GB"/>
        </w:rPr>
        <w:t>If they contradict one another</w:t>
      </w:r>
      <w:r w:rsidRPr="002A74DD">
        <w:rPr>
          <w:rFonts w:ascii="Times New Roman" w:eastAsia="Times New Roman" w:hAnsi="Times New Roman" w:cs="Times New Roman"/>
          <w:sz w:val="24"/>
          <w:szCs w:val="24"/>
          <w:lang w:val="en-GB"/>
        </w:rPr>
        <w:t xml:space="preserve">, </w:t>
      </w:r>
      <w:r w:rsidR="00935199" w:rsidRPr="002A74DD">
        <w:rPr>
          <w:rFonts w:ascii="Times New Roman" w:eastAsia="Times New Roman" w:hAnsi="Times New Roman" w:cs="Times New Roman"/>
          <w:sz w:val="24"/>
          <w:szCs w:val="24"/>
          <w:lang w:val="en-GB"/>
        </w:rPr>
        <w:t>the technical legal solution</w:t>
      </w:r>
      <w:r w:rsidRPr="002A74DD">
        <w:rPr>
          <w:rFonts w:ascii="Times New Roman" w:eastAsia="Times New Roman" w:hAnsi="Times New Roman" w:cs="Times New Roman"/>
          <w:sz w:val="24"/>
          <w:szCs w:val="24"/>
          <w:lang w:val="en-GB"/>
        </w:rPr>
        <w:t xml:space="preserve"> </w:t>
      </w:r>
      <w:r w:rsidR="00935199" w:rsidRPr="002A74DD">
        <w:rPr>
          <w:rFonts w:ascii="Times New Roman" w:eastAsia="Times New Roman" w:hAnsi="Times New Roman" w:cs="Times New Roman"/>
          <w:sz w:val="24"/>
          <w:szCs w:val="24"/>
          <w:lang w:val="en-GB"/>
        </w:rPr>
        <w:t>is</w:t>
      </w:r>
      <w:r w:rsidRPr="002A74DD">
        <w:rPr>
          <w:rFonts w:ascii="Times New Roman" w:eastAsia="Times New Roman" w:hAnsi="Times New Roman" w:cs="Times New Roman"/>
          <w:sz w:val="24"/>
          <w:szCs w:val="24"/>
          <w:lang w:val="en-GB"/>
        </w:rPr>
        <w:t xml:space="preserve"> to </w:t>
      </w:r>
      <w:r w:rsidR="00935199" w:rsidRPr="002A74DD">
        <w:rPr>
          <w:rFonts w:ascii="Times New Roman" w:eastAsia="Times New Roman" w:hAnsi="Times New Roman" w:cs="Times New Roman"/>
          <w:sz w:val="24"/>
          <w:szCs w:val="24"/>
          <w:lang w:val="en-GB"/>
        </w:rPr>
        <w:t xml:space="preserve">go by </w:t>
      </w:r>
      <w:r w:rsidRPr="002A74DD">
        <w:rPr>
          <w:rFonts w:ascii="Times New Roman" w:eastAsia="Times New Roman" w:hAnsi="Times New Roman" w:cs="Times New Roman"/>
          <w:sz w:val="24"/>
          <w:szCs w:val="24"/>
          <w:lang w:val="en-GB"/>
        </w:rPr>
        <w:t xml:space="preserve">the government resolution rather than the interdepartmental agreement. However, the government </w:t>
      </w:r>
      <w:r w:rsidR="00935199" w:rsidRPr="002A74DD">
        <w:rPr>
          <w:rFonts w:ascii="Times New Roman" w:eastAsia="Times New Roman" w:hAnsi="Times New Roman" w:cs="Times New Roman"/>
          <w:sz w:val="24"/>
          <w:szCs w:val="24"/>
          <w:lang w:val="en-GB"/>
        </w:rPr>
        <w:t>has no right</w:t>
      </w:r>
      <w:r w:rsidRPr="002A74DD">
        <w:rPr>
          <w:rFonts w:ascii="Times New Roman" w:eastAsia="Times New Roman" w:hAnsi="Times New Roman" w:cs="Times New Roman"/>
          <w:sz w:val="24"/>
          <w:szCs w:val="24"/>
          <w:lang w:val="en-GB"/>
        </w:rPr>
        <w:t xml:space="preserve"> to repeal </w:t>
      </w:r>
      <w:r w:rsidR="00935199" w:rsidRPr="002A74DD">
        <w:rPr>
          <w:rFonts w:ascii="Times New Roman" w:eastAsia="Times New Roman" w:hAnsi="Times New Roman" w:cs="Times New Roman"/>
          <w:sz w:val="24"/>
          <w:szCs w:val="24"/>
          <w:lang w:val="en-GB"/>
        </w:rPr>
        <w:t>the</w:t>
      </w:r>
      <w:r w:rsidRPr="002A74DD">
        <w:rPr>
          <w:rFonts w:ascii="Times New Roman" w:eastAsia="Times New Roman" w:hAnsi="Times New Roman" w:cs="Times New Roman"/>
          <w:sz w:val="24"/>
          <w:szCs w:val="24"/>
          <w:lang w:val="en-GB"/>
        </w:rPr>
        <w:t xml:space="preserve"> mandatory </w:t>
      </w:r>
      <w:r w:rsidR="00935199" w:rsidRPr="002A74DD">
        <w:rPr>
          <w:rFonts w:ascii="Times New Roman" w:eastAsia="Times New Roman" w:hAnsi="Times New Roman" w:cs="Times New Roman"/>
          <w:sz w:val="24"/>
          <w:szCs w:val="24"/>
          <w:lang w:val="en-GB"/>
        </w:rPr>
        <w:t xml:space="preserve">provisions referenced </w:t>
      </w:r>
      <w:r w:rsidRPr="002A74DD">
        <w:rPr>
          <w:rFonts w:ascii="Times New Roman" w:eastAsia="Times New Roman" w:hAnsi="Times New Roman" w:cs="Times New Roman"/>
          <w:sz w:val="24"/>
          <w:szCs w:val="24"/>
          <w:lang w:val="en-GB"/>
        </w:rPr>
        <w:t xml:space="preserve">in the interdepartmental agreement </w:t>
      </w:r>
      <w:r w:rsidR="00935199" w:rsidRPr="002A74DD">
        <w:rPr>
          <w:rFonts w:ascii="Times New Roman" w:eastAsia="Times New Roman" w:hAnsi="Times New Roman" w:cs="Times New Roman"/>
          <w:sz w:val="24"/>
          <w:szCs w:val="24"/>
          <w:lang w:val="en-GB"/>
        </w:rPr>
        <w:t>when they take</w:t>
      </w:r>
      <w:r w:rsidRPr="002A74DD">
        <w:rPr>
          <w:rFonts w:ascii="Times New Roman" w:eastAsia="Times New Roman" w:hAnsi="Times New Roman" w:cs="Times New Roman"/>
          <w:sz w:val="24"/>
          <w:szCs w:val="24"/>
          <w:lang w:val="en-GB"/>
        </w:rPr>
        <w:t xml:space="preserve"> source in the UN Charter </w:t>
      </w:r>
      <w:r w:rsidR="00935199" w:rsidRPr="002A74DD">
        <w:rPr>
          <w:rFonts w:ascii="Times New Roman" w:eastAsia="Times New Roman" w:hAnsi="Times New Roman" w:cs="Times New Roman"/>
          <w:sz w:val="24"/>
          <w:szCs w:val="24"/>
          <w:lang w:val="en-GB"/>
        </w:rPr>
        <w:t>or</w:t>
      </w:r>
      <w:r w:rsidRPr="002A74DD">
        <w:rPr>
          <w:rFonts w:ascii="Times New Roman" w:eastAsia="Times New Roman" w:hAnsi="Times New Roman" w:cs="Times New Roman"/>
          <w:sz w:val="24"/>
          <w:szCs w:val="24"/>
          <w:lang w:val="en-GB"/>
        </w:rPr>
        <w:t xml:space="preserve"> customary international law. Therefore, in the event of a conflict, the government resolution should be applied only insofar as it does not contradict the mandatory </w:t>
      </w:r>
      <w:r w:rsidR="007B57F7" w:rsidRPr="002A74DD">
        <w:rPr>
          <w:rFonts w:ascii="Times New Roman" w:eastAsia="Times New Roman" w:hAnsi="Times New Roman" w:cs="Times New Roman"/>
          <w:sz w:val="24"/>
          <w:szCs w:val="24"/>
          <w:lang w:val="en-GB"/>
        </w:rPr>
        <w:t>provisions</w:t>
      </w:r>
      <w:r w:rsidRPr="002A74DD">
        <w:rPr>
          <w:rFonts w:ascii="Times New Roman" w:eastAsia="Times New Roman" w:hAnsi="Times New Roman" w:cs="Times New Roman"/>
          <w:sz w:val="24"/>
          <w:szCs w:val="24"/>
          <w:lang w:val="en-GB"/>
        </w:rPr>
        <w:t xml:space="preserve"> of general international law, regardless of their form.</w:t>
      </w:r>
    </w:p>
    <w:p w14:paraId="00000013" w14:textId="46550B3B"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 xml:space="preserve">In our view, the issue of </w:t>
      </w:r>
      <w:r w:rsidR="00C6484E" w:rsidRPr="002A74DD">
        <w:rPr>
          <w:rFonts w:ascii="Times New Roman" w:eastAsia="Times New Roman" w:hAnsi="Times New Roman" w:cs="Times New Roman"/>
          <w:sz w:val="24"/>
          <w:szCs w:val="24"/>
          <w:lang w:val="en-GB"/>
        </w:rPr>
        <w:t xml:space="preserve">how mandatory provisions </w:t>
      </w:r>
      <w:r w:rsidRPr="002A74DD">
        <w:rPr>
          <w:rFonts w:ascii="Times New Roman" w:eastAsia="Times New Roman" w:hAnsi="Times New Roman" w:cs="Times New Roman"/>
          <w:sz w:val="24"/>
          <w:szCs w:val="24"/>
          <w:lang w:val="en-GB"/>
        </w:rPr>
        <w:t>of general international law</w:t>
      </w:r>
      <w:r w:rsidR="00C6484E" w:rsidRPr="002A74DD">
        <w:rPr>
          <w:rFonts w:ascii="Times New Roman" w:eastAsia="Times New Roman" w:hAnsi="Times New Roman" w:cs="Times New Roman"/>
          <w:sz w:val="24"/>
          <w:szCs w:val="24"/>
          <w:lang w:val="en-GB"/>
        </w:rPr>
        <w:t xml:space="preserve"> function</w:t>
      </w:r>
      <w:r w:rsidRPr="002A74DD">
        <w:rPr>
          <w:rFonts w:ascii="Times New Roman" w:eastAsia="Times New Roman" w:hAnsi="Times New Roman" w:cs="Times New Roman"/>
          <w:sz w:val="24"/>
          <w:szCs w:val="24"/>
          <w:lang w:val="en-GB"/>
        </w:rPr>
        <w:t xml:space="preserve"> in the national legal </w:t>
      </w:r>
      <w:r w:rsidR="00270D04" w:rsidRPr="002A74DD">
        <w:rPr>
          <w:rFonts w:ascii="Times New Roman" w:eastAsia="Times New Roman" w:hAnsi="Times New Roman" w:cs="Times New Roman"/>
          <w:sz w:val="24"/>
          <w:szCs w:val="24"/>
          <w:lang w:val="en-GB"/>
        </w:rPr>
        <w:t>system</w:t>
      </w:r>
      <w:r w:rsidRPr="002A74DD">
        <w:rPr>
          <w:rFonts w:ascii="Times New Roman" w:eastAsia="Times New Roman" w:hAnsi="Times New Roman" w:cs="Times New Roman"/>
          <w:sz w:val="24"/>
          <w:szCs w:val="24"/>
          <w:lang w:val="en-GB"/>
        </w:rPr>
        <w:t xml:space="preserve"> of Ukraine should be resolved </w:t>
      </w:r>
      <w:r w:rsidR="00C6484E" w:rsidRPr="002A74DD">
        <w:rPr>
          <w:rFonts w:ascii="Times New Roman" w:eastAsia="Times New Roman" w:hAnsi="Times New Roman" w:cs="Times New Roman"/>
          <w:sz w:val="24"/>
          <w:szCs w:val="24"/>
          <w:lang w:val="en-GB"/>
        </w:rPr>
        <w:t xml:space="preserve">by utilising </w:t>
      </w:r>
      <w:r w:rsidRPr="002A74DD">
        <w:rPr>
          <w:rFonts w:ascii="Times New Roman" w:eastAsia="Times New Roman" w:hAnsi="Times New Roman" w:cs="Times New Roman"/>
          <w:sz w:val="24"/>
          <w:szCs w:val="24"/>
          <w:lang w:val="en-GB"/>
        </w:rPr>
        <w:t>the methodolog</w:t>
      </w:r>
      <w:r w:rsidR="00C6484E" w:rsidRPr="002A74DD">
        <w:rPr>
          <w:rFonts w:ascii="Times New Roman" w:eastAsia="Times New Roman" w:hAnsi="Times New Roman" w:cs="Times New Roman"/>
          <w:sz w:val="24"/>
          <w:szCs w:val="24"/>
          <w:lang w:val="en-GB"/>
        </w:rPr>
        <w:t>ical apparatus</w:t>
      </w:r>
      <w:r w:rsidRPr="002A74DD">
        <w:rPr>
          <w:rFonts w:ascii="Times New Roman" w:eastAsia="Times New Roman" w:hAnsi="Times New Roman" w:cs="Times New Roman"/>
          <w:sz w:val="24"/>
          <w:szCs w:val="24"/>
          <w:lang w:val="en-GB"/>
        </w:rPr>
        <w:t xml:space="preserve"> of</w:t>
      </w:r>
      <w:r w:rsidRPr="002A74DD">
        <w:rPr>
          <w:rFonts w:ascii="Times New Roman" w:eastAsia="Times New Roman" w:hAnsi="Times New Roman" w:cs="Times New Roman"/>
          <w:i/>
          <w:iCs/>
          <w:sz w:val="24"/>
          <w:szCs w:val="24"/>
          <w:lang w:val="en-GB"/>
        </w:rPr>
        <w:t xml:space="preserve"> legal axiology</w:t>
      </w:r>
      <w:r w:rsidR="00D80ACE" w:rsidRPr="002A74DD">
        <w:rPr>
          <w:rFonts w:ascii="Times New Roman" w:eastAsia="Times New Roman" w:hAnsi="Times New Roman" w:cs="Times New Roman"/>
          <w:sz w:val="24"/>
          <w:szCs w:val="24"/>
          <w:lang w:val="en-GB"/>
        </w:rPr>
        <w:t>, the study</w:t>
      </w:r>
      <w:r w:rsidRPr="002A74DD">
        <w:rPr>
          <w:rFonts w:ascii="Times New Roman" w:eastAsia="Times New Roman" w:hAnsi="Times New Roman" w:cs="Times New Roman"/>
          <w:sz w:val="24"/>
          <w:szCs w:val="24"/>
          <w:lang w:val="en-GB"/>
        </w:rPr>
        <w:t xml:space="preserve"> of legal values. </w:t>
      </w:r>
      <w:r w:rsidR="00074C6B" w:rsidRPr="002A74DD">
        <w:rPr>
          <w:rFonts w:ascii="Times New Roman" w:eastAsia="Times New Roman" w:hAnsi="Times New Roman" w:cs="Times New Roman"/>
          <w:sz w:val="24"/>
          <w:szCs w:val="24"/>
          <w:lang w:val="en-GB"/>
        </w:rPr>
        <w:t>R</w:t>
      </w:r>
      <w:r w:rsidRPr="002A74DD">
        <w:rPr>
          <w:rFonts w:ascii="Times New Roman" w:eastAsia="Times New Roman" w:hAnsi="Times New Roman" w:cs="Times New Roman"/>
          <w:sz w:val="24"/>
          <w:szCs w:val="24"/>
          <w:lang w:val="en-GB"/>
        </w:rPr>
        <w:t>econciliati</w:t>
      </w:r>
      <w:r w:rsidR="00074C6B" w:rsidRPr="002A74DD">
        <w:rPr>
          <w:rFonts w:ascii="Times New Roman" w:eastAsia="Times New Roman" w:hAnsi="Times New Roman" w:cs="Times New Roman"/>
          <w:sz w:val="24"/>
          <w:szCs w:val="24"/>
          <w:lang w:val="en-GB"/>
        </w:rPr>
        <w:t>ng</w:t>
      </w:r>
      <w:r w:rsidRPr="002A74DD">
        <w:rPr>
          <w:rFonts w:ascii="Times New Roman" w:eastAsia="Times New Roman" w:hAnsi="Times New Roman" w:cs="Times New Roman"/>
          <w:sz w:val="24"/>
          <w:szCs w:val="24"/>
          <w:lang w:val="en-GB"/>
        </w:rPr>
        <w:t xml:space="preserve"> universal human values, reflected in the mandatory </w:t>
      </w:r>
      <w:r w:rsidR="00F9012D" w:rsidRPr="002A74DD">
        <w:rPr>
          <w:rFonts w:ascii="Times New Roman" w:eastAsia="Times New Roman" w:hAnsi="Times New Roman" w:cs="Times New Roman"/>
          <w:sz w:val="24"/>
          <w:szCs w:val="24"/>
          <w:lang w:val="en-GB"/>
        </w:rPr>
        <w:t>provisions</w:t>
      </w:r>
      <w:r w:rsidRPr="002A74DD">
        <w:rPr>
          <w:rFonts w:ascii="Times New Roman" w:eastAsia="Times New Roman" w:hAnsi="Times New Roman" w:cs="Times New Roman"/>
          <w:sz w:val="24"/>
          <w:szCs w:val="24"/>
          <w:lang w:val="en-GB"/>
        </w:rPr>
        <w:t xml:space="preserve"> of general international law, with the values of a particular civilisation, enshrined in the mandatory </w:t>
      </w:r>
      <w:r w:rsidR="00F9012D" w:rsidRPr="002A74DD">
        <w:rPr>
          <w:rFonts w:ascii="Times New Roman" w:eastAsia="Times New Roman" w:hAnsi="Times New Roman" w:cs="Times New Roman"/>
          <w:sz w:val="24"/>
          <w:szCs w:val="24"/>
          <w:lang w:val="en-GB"/>
        </w:rPr>
        <w:t>provisions</w:t>
      </w:r>
      <w:r w:rsidRPr="002A74DD">
        <w:rPr>
          <w:rFonts w:ascii="Times New Roman" w:eastAsia="Times New Roman" w:hAnsi="Times New Roman" w:cs="Times New Roman"/>
          <w:sz w:val="24"/>
          <w:szCs w:val="24"/>
          <w:lang w:val="en-GB"/>
        </w:rPr>
        <w:t xml:space="preserve"> of regional international law, and both of </w:t>
      </w:r>
      <w:r w:rsidR="00F9012D" w:rsidRPr="002A74DD">
        <w:rPr>
          <w:rFonts w:ascii="Times New Roman" w:eastAsia="Times New Roman" w:hAnsi="Times New Roman" w:cs="Times New Roman"/>
          <w:sz w:val="24"/>
          <w:szCs w:val="24"/>
          <w:lang w:val="en-GB"/>
        </w:rPr>
        <w:t>these</w:t>
      </w:r>
      <w:r w:rsidRPr="002A74DD">
        <w:rPr>
          <w:rFonts w:ascii="Times New Roman" w:eastAsia="Times New Roman" w:hAnsi="Times New Roman" w:cs="Times New Roman"/>
          <w:sz w:val="24"/>
          <w:szCs w:val="24"/>
          <w:lang w:val="en-GB"/>
        </w:rPr>
        <w:t>, in turn, with</w:t>
      </w:r>
      <w:r w:rsidR="00F9012D" w:rsidRPr="002A74DD">
        <w:rPr>
          <w:rFonts w:ascii="Times New Roman" w:eastAsia="Times New Roman" w:hAnsi="Times New Roman" w:cs="Times New Roman"/>
          <w:sz w:val="24"/>
          <w:szCs w:val="24"/>
          <w:lang w:val="en-GB"/>
        </w:rPr>
        <w:t xml:space="preserve"> an individual nation’s values</w:t>
      </w:r>
      <w:r w:rsidRPr="002A74DD">
        <w:rPr>
          <w:rFonts w:ascii="Times New Roman" w:eastAsia="Times New Roman" w:hAnsi="Times New Roman" w:cs="Times New Roman"/>
          <w:sz w:val="24"/>
          <w:szCs w:val="24"/>
          <w:lang w:val="en-GB"/>
        </w:rPr>
        <w:t xml:space="preserve">, which requires constitutional and legal regulation, </w:t>
      </w:r>
      <w:r w:rsidR="00F9012D" w:rsidRPr="002A74DD">
        <w:rPr>
          <w:rFonts w:ascii="Times New Roman" w:eastAsia="Times New Roman" w:hAnsi="Times New Roman" w:cs="Times New Roman"/>
          <w:sz w:val="24"/>
          <w:szCs w:val="24"/>
          <w:lang w:val="en-GB"/>
        </w:rPr>
        <w:t>demands</w:t>
      </w:r>
      <w:r w:rsidRPr="002A74DD">
        <w:rPr>
          <w:rFonts w:ascii="Times New Roman" w:eastAsia="Times New Roman" w:hAnsi="Times New Roman" w:cs="Times New Roman"/>
          <w:sz w:val="24"/>
          <w:szCs w:val="24"/>
          <w:lang w:val="en-GB"/>
        </w:rPr>
        <w:t xml:space="preserve"> </w:t>
      </w:r>
      <w:r w:rsidR="00396078" w:rsidRPr="002A74DD">
        <w:rPr>
          <w:rFonts w:ascii="Times New Roman" w:eastAsia="Times New Roman" w:hAnsi="Times New Roman" w:cs="Times New Roman"/>
          <w:sz w:val="24"/>
          <w:szCs w:val="24"/>
          <w:lang w:val="en-GB"/>
        </w:rPr>
        <w:t xml:space="preserve">an </w:t>
      </w:r>
      <w:r w:rsidRPr="002A74DD">
        <w:rPr>
          <w:rFonts w:ascii="Times New Roman" w:eastAsia="Times New Roman" w:hAnsi="Times New Roman" w:cs="Times New Roman"/>
          <w:sz w:val="24"/>
          <w:szCs w:val="24"/>
          <w:lang w:val="en-GB"/>
        </w:rPr>
        <w:t xml:space="preserve">appropriate philosophical and legal reflection. The </w:t>
      </w:r>
      <w:r w:rsidR="00EB67D7" w:rsidRPr="002A74DD">
        <w:rPr>
          <w:rFonts w:ascii="Times New Roman" w:eastAsia="Times New Roman" w:hAnsi="Times New Roman" w:cs="Times New Roman"/>
          <w:sz w:val="24"/>
          <w:szCs w:val="24"/>
          <w:lang w:val="en-GB"/>
        </w:rPr>
        <w:t xml:space="preserve">jurist’s own </w:t>
      </w:r>
      <w:r w:rsidRPr="002A74DD">
        <w:rPr>
          <w:rFonts w:ascii="Times New Roman" w:eastAsia="Times New Roman" w:hAnsi="Times New Roman" w:cs="Times New Roman"/>
          <w:sz w:val="24"/>
          <w:szCs w:val="24"/>
          <w:lang w:val="en-GB"/>
        </w:rPr>
        <w:t xml:space="preserve">worldview on this issue </w:t>
      </w:r>
      <w:r w:rsidR="00A67FC2" w:rsidRPr="002A74DD">
        <w:rPr>
          <w:rFonts w:ascii="Times New Roman" w:eastAsia="Times New Roman" w:hAnsi="Times New Roman" w:cs="Times New Roman"/>
          <w:sz w:val="24"/>
          <w:szCs w:val="24"/>
          <w:lang w:val="en-GB"/>
        </w:rPr>
        <w:t xml:space="preserve">has a direct impact </w:t>
      </w:r>
      <w:r w:rsidRPr="002A74DD">
        <w:rPr>
          <w:rFonts w:ascii="Times New Roman" w:eastAsia="Times New Roman" w:hAnsi="Times New Roman" w:cs="Times New Roman"/>
          <w:sz w:val="24"/>
          <w:szCs w:val="24"/>
          <w:lang w:val="en-GB"/>
        </w:rPr>
        <w:t xml:space="preserve">not only </w:t>
      </w:r>
      <w:r w:rsidR="00A67FC2" w:rsidRPr="002A74DD">
        <w:rPr>
          <w:rFonts w:ascii="Times New Roman" w:eastAsia="Times New Roman" w:hAnsi="Times New Roman" w:cs="Times New Roman"/>
          <w:sz w:val="24"/>
          <w:szCs w:val="24"/>
          <w:lang w:val="en-GB"/>
        </w:rPr>
        <w:t xml:space="preserve">on </w:t>
      </w:r>
      <w:r w:rsidRPr="002A74DD">
        <w:rPr>
          <w:rFonts w:ascii="Times New Roman" w:eastAsia="Times New Roman" w:hAnsi="Times New Roman" w:cs="Times New Roman"/>
          <w:sz w:val="24"/>
          <w:szCs w:val="24"/>
          <w:lang w:val="en-GB"/>
        </w:rPr>
        <w:t xml:space="preserve">the results of </w:t>
      </w:r>
      <w:r w:rsidR="00EB67D7" w:rsidRPr="002A74DD">
        <w:rPr>
          <w:rFonts w:ascii="Times New Roman" w:eastAsia="Times New Roman" w:hAnsi="Times New Roman" w:cs="Times New Roman"/>
          <w:sz w:val="24"/>
          <w:szCs w:val="24"/>
          <w:lang w:val="en-GB"/>
        </w:rPr>
        <w:t>scholarly</w:t>
      </w:r>
      <w:r w:rsidRPr="002A74DD">
        <w:rPr>
          <w:rFonts w:ascii="Times New Roman" w:eastAsia="Times New Roman" w:hAnsi="Times New Roman" w:cs="Times New Roman"/>
          <w:sz w:val="24"/>
          <w:szCs w:val="24"/>
          <w:lang w:val="en-GB"/>
        </w:rPr>
        <w:t xml:space="preserve"> research and the training of future legal professionals, but also </w:t>
      </w:r>
      <w:r w:rsidR="00A67FC2" w:rsidRPr="002A74DD">
        <w:rPr>
          <w:rFonts w:ascii="Times New Roman" w:eastAsia="Times New Roman" w:hAnsi="Times New Roman" w:cs="Times New Roman"/>
          <w:sz w:val="24"/>
          <w:szCs w:val="24"/>
          <w:lang w:val="en-GB"/>
        </w:rPr>
        <w:t xml:space="preserve">on </w:t>
      </w:r>
      <w:r w:rsidRPr="002A74DD">
        <w:rPr>
          <w:rFonts w:ascii="Times New Roman" w:eastAsia="Times New Roman" w:hAnsi="Times New Roman" w:cs="Times New Roman"/>
          <w:sz w:val="24"/>
          <w:szCs w:val="24"/>
          <w:lang w:val="en-GB"/>
        </w:rPr>
        <w:t>practice</w:t>
      </w:r>
      <w:r w:rsidR="00A67FC2" w:rsidRPr="002A74DD">
        <w:rPr>
          <w:rFonts w:ascii="Times New Roman" w:eastAsia="Times New Roman" w:hAnsi="Times New Roman" w:cs="Times New Roman"/>
          <w:sz w:val="24"/>
          <w:szCs w:val="24"/>
          <w:lang w:val="en-GB"/>
        </w:rPr>
        <w:t>s</w:t>
      </w:r>
      <w:r w:rsidRPr="002A74DD">
        <w:rPr>
          <w:rFonts w:ascii="Times New Roman" w:eastAsia="Times New Roman" w:hAnsi="Times New Roman" w:cs="Times New Roman"/>
          <w:sz w:val="24"/>
          <w:szCs w:val="24"/>
          <w:lang w:val="en-GB"/>
        </w:rPr>
        <w:t xml:space="preserve">. The Russian view of international law as a purely technical tool that should facilitate the implementation and consolidation of the results of aggressive policies, </w:t>
      </w:r>
      <w:r w:rsidR="00B65426" w:rsidRPr="002A74DD">
        <w:rPr>
          <w:rFonts w:ascii="Times New Roman" w:eastAsia="Times New Roman" w:hAnsi="Times New Roman" w:cs="Times New Roman"/>
          <w:sz w:val="24"/>
          <w:szCs w:val="24"/>
          <w:lang w:val="en-GB"/>
        </w:rPr>
        <w:t xml:space="preserve">a tool </w:t>
      </w:r>
      <w:r w:rsidRPr="002A74DD">
        <w:rPr>
          <w:rFonts w:ascii="Times New Roman" w:eastAsia="Times New Roman" w:hAnsi="Times New Roman" w:cs="Times New Roman"/>
          <w:sz w:val="24"/>
          <w:szCs w:val="24"/>
          <w:lang w:val="en-GB"/>
        </w:rPr>
        <w:t xml:space="preserve">subordinate to the domestic law of the Russian Federation, clearly does not </w:t>
      </w:r>
      <w:r w:rsidR="0030223D" w:rsidRPr="002A74DD">
        <w:rPr>
          <w:rFonts w:ascii="Times New Roman" w:eastAsia="Times New Roman" w:hAnsi="Times New Roman" w:cs="Times New Roman"/>
          <w:sz w:val="24"/>
          <w:szCs w:val="24"/>
          <w:lang w:val="en-GB"/>
        </w:rPr>
        <w:t>match</w:t>
      </w:r>
      <w:r w:rsidRPr="002A74DD">
        <w:rPr>
          <w:rFonts w:ascii="Times New Roman" w:eastAsia="Times New Roman" w:hAnsi="Times New Roman" w:cs="Times New Roman"/>
          <w:sz w:val="24"/>
          <w:szCs w:val="24"/>
          <w:lang w:val="en-GB"/>
        </w:rPr>
        <w:t xml:space="preserve"> the level of modern civilisation achieved by humanity. The interests of humanity, individual nations and individuals are inherently </w:t>
      </w:r>
      <w:r w:rsidR="00173297" w:rsidRPr="002A74DD">
        <w:rPr>
          <w:rFonts w:ascii="Times New Roman" w:eastAsia="Times New Roman" w:hAnsi="Times New Roman" w:cs="Times New Roman"/>
          <w:sz w:val="24"/>
          <w:szCs w:val="24"/>
          <w:lang w:val="en-GB"/>
        </w:rPr>
        <w:t>interconnected</w:t>
      </w:r>
      <w:r w:rsidRPr="002A74DD">
        <w:rPr>
          <w:rFonts w:ascii="Times New Roman" w:eastAsia="Times New Roman" w:hAnsi="Times New Roman" w:cs="Times New Roman"/>
          <w:sz w:val="24"/>
          <w:szCs w:val="24"/>
          <w:lang w:val="en-GB"/>
        </w:rPr>
        <w:t xml:space="preserve"> and must be mutually consistent. International and national law should serve these goals. Therefore, the normal state of affairs does not </w:t>
      </w:r>
      <w:r w:rsidR="00173297" w:rsidRPr="002A74DD">
        <w:rPr>
          <w:rFonts w:ascii="Times New Roman" w:eastAsia="Times New Roman" w:hAnsi="Times New Roman" w:cs="Times New Roman"/>
          <w:sz w:val="24"/>
          <w:szCs w:val="24"/>
          <w:lang w:val="en-GB"/>
        </w:rPr>
        <w:t>require</w:t>
      </w:r>
      <w:r w:rsidRPr="002A74DD">
        <w:rPr>
          <w:rFonts w:ascii="Times New Roman" w:eastAsia="Times New Roman" w:hAnsi="Times New Roman" w:cs="Times New Roman"/>
          <w:sz w:val="24"/>
          <w:szCs w:val="24"/>
          <w:lang w:val="en-GB"/>
        </w:rPr>
        <w:t xml:space="preserve"> supremacy or subordination of legal systems to one another, but rather</w:t>
      </w:r>
      <w:r w:rsidR="00173297" w:rsidRPr="002A74DD">
        <w:rPr>
          <w:rFonts w:ascii="Times New Roman" w:eastAsia="Times New Roman" w:hAnsi="Times New Roman" w:cs="Times New Roman"/>
          <w:sz w:val="24"/>
          <w:szCs w:val="24"/>
          <w:lang w:val="en-GB"/>
        </w:rPr>
        <w:t xml:space="preserve"> relies on cooperation</w:t>
      </w:r>
      <w:r w:rsidRPr="002A74DD">
        <w:rPr>
          <w:rFonts w:ascii="Times New Roman" w:eastAsia="Times New Roman" w:hAnsi="Times New Roman" w:cs="Times New Roman"/>
          <w:sz w:val="24"/>
          <w:szCs w:val="24"/>
          <w:lang w:val="en-GB"/>
        </w:rPr>
        <w:t xml:space="preserve"> with the aim of achieving common goals using the specific mechanisms of each legal system.</w:t>
      </w:r>
      <w:r w:rsidR="00353C54" w:rsidRPr="002A74DD">
        <w:rPr>
          <w:rFonts w:ascii="Times New Roman" w:eastAsia="Times New Roman" w:hAnsi="Times New Roman" w:cs="Times New Roman"/>
          <w:sz w:val="24"/>
          <w:szCs w:val="24"/>
          <w:lang w:val="en-GB"/>
        </w:rPr>
        <w:t xml:space="preserve"> This is very different from a situation</w:t>
      </w:r>
      <w:r w:rsidRPr="002A74DD">
        <w:rPr>
          <w:rFonts w:ascii="Times New Roman" w:eastAsia="Times New Roman" w:hAnsi="Times New Roman" w:cs="Times New Roman"/>
          <w:sz w:val="24"/>
          <w:szCs w:val="24"/>
          <w:lang w:val="en-GB"/>
        </w:rPr>
        <w:t xml:space="preserve"> when an offence is committed and the offender intends to evade responsibility by constructing pseudoscientific concepts of </w:t>
      </w:r>
      <w:r w:rsidR="00353C54"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the priority of domestic law over international law</w:t>
      </w:r>
      <w:r w:rsidR="00353C54"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The principle of the inevitability of punishment for a crime should not be confused with the completely different problem of the relationship between legal systems.</w:t>
      </w:r>
    </w:p>
    <w:p w14:paraId="00000014" w14:textId="1AF5EC31"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 xml:space="preserve">The fundamental problem of the relationship between the individual, the </w:t>
      </w:r>
      <w:r w:rsidR="00826581" w:rsidRPr="002A74DD">
        <w:rPr>
          <w:rFonts w:ascii="Times New Roman" w:eastAsia="Times New Roman" w:hAnsi="Times New Roman" w:cs="Times New Roman"/>
          <w:sz w:val="24"/>
          <w:szCs w:val="24"/>
          <w:lang w:val="en-GB"/>
        </w:rPr>
        <w:t>nation</w:t>
      </w:r>
      <w:r w:rsidRPr="002A74DD">
        <w:rPr>
          <w:rFonts w:ascii="Times New Roman" w:eastAsia="Times New Roman" w:hAnsi="Times New Roman" w:cs="Times New Roman"/>
          <w:sz w:val="24"/>
          <w:szCs w:val="24"/>
          <w:lang w:val="en-GB"/>
        </w:rPr>
        <w:t xml:space="preserve"> and humanity requires researchers to apply the methodolog</w:t>
      </w:r>
      <w:r w:rsidR="00826581" w:rsidRPr="002A74DD">
        <w:rPr>
          <w:rFonts w:ascii="Times New Roman" w:eastAsia="Times New Roman" w:hAnsi="Times New Roman" w:cs="Times New Roman"/>
          <w:sz w:val="24"/>
          <w:szCs w:val="24"/>
          <w:lang w:val="en-GB"/>
        </w:rPr>
        <w:t>ical apparatus</w:t>
      </w:r>
      <w:r w:rsidRPr="002A74DD">
        <w:rPr>
          <w:rFonts w:ascii="Times New Roman" w:eastAsia="Times New Roman" w:hAnsi="Times New Roman" w:cs="Times New Roman"/>
          <w:sz w:val="24"/>
          <w:szCs w:val="24"/>
          <w:lang w:val="en-GB"/>
        </w:rPr>
        <w:t xml:space="preserve"> of</w:t>
      </w:r>
      <w:r w:rsidRPr="002A74DD">
        <w:rPr>
          <w:rFonts w:ascii="Times New Roman" w:eastAsia="Times New Roman" w:hAnsi="Times New Roman" w:cs="Times New Roman"/>
          <w:i/>
          <w:iCs/>
          <w:sz w:val="24"/>
          <w:szCs w:val="24"/>
          <w:lang w:val="en-GB"/>
        </w:rPr>
        <w:t xml:space="preserve"> legal anthropology</w:t>
      </w:r>
      <w:r w:rsidRPr="002A74DD">
        <w:rPr>
          <w:rFonts w:ascii="Times New Roman" w:eastAsia="Times New Roman" w:hAnsi="Times New Roman" w:cs="Times New Roman"/>
          <w:sz w:val="24"/>
          <w:szCs w:val="24"/>
          <w:lang w:val="en-GB"/>
        </w:rPr>
        <w:t xml:space="preserve"> as an integral part of general legal personology. The legal </w:t>
      </w:r>
      <w:r w:rsidR="00AE6C2A" w:rsidRPr="002A74DD">
        <w:rPr>
          <w:rFonts w:ascii="Times New Roman" w:eastAsia="Times New Roman" w:hAnsi="Times New Roman" w:cs="Times New Roman"/>
          <w:sz w:val="24"/>
          <w:szCs w:val="24"/>
          <w:lang w:val="en-GB"/>
        </w:rPr>
        <w:t>personhood</w:t>
      </w:r>
      <w:r w:rsidRPr="002A74DD">
        <w:rPr>
          <w:rFonts w:ascii="Times New Roman" w:eastAsia="Times New Roman" w:hAnsi="Times New Roman" w:cs="Times New Roman"/>
          <w:sz w:val="24"/>
          <w:szCs w:val="24"/>
          <w:lang w:val="en-GB"/>
        </w:rPr>
        <w:t xml:space="preserve"> of a</w:t>
      </w:r>
      <w:r w:rsidR="00AE6C2A" w:rsidRPr="002A74DD">
        <w:rPr>
          <w:rFonts w:ascii="Times New Roman" w:eastAsia="Times New Roman" w:hAnsi="Times New Roman" w:cs="Times New Roman"/>
          <w:sz w:val="24"/>
          <w:szCs w:val="24"/>
          <w:lang w:val="en-GB"/>
        </w:rPr>
        <w:t>n individual</w:t>
      </w:r>
      <w:r w:rsidRPr="002A74DD">
        <w:rPr>
          <w:rFonts w:ascii="Times New Roman" w:eastAsia="Times New Roman" w:hAnsi="Times New Roman" w:cs="Times New Roman"/>
          <w:sz w:val="24"/>
          <w:szCs w:val="24"/>
          <w:lang w:val="en-GB"/>
        </w:rPr>
        <w:t xml:space="preserve">, as recognised in Article </w:t>
      </w:r>
      <w:r w:rsidRPr="002A74DD">
        <w:rPr>
          <w:rFonts w:ascii="Times New Roman" w:eastAsia="Times New Roman" w:hAnsi="Times New Roman" w:cs="Times New Roman"/>
          <w:sz w:val="24"/>
          <w:szCs w:val="24"/>
          <w:lang w:val="en-GB"/>
        </w:rPr>
        <w:lastRenderedPageBreak/>
        <w:t xml:space="preserve">6 of the 1948 Universal Declaration of Human Rights and subsequent international human rights treaties, </w:t>
      </w:r>
      <w:r w:rsidR="00B7110E" w:rsidRPr="002A74DD">
        <w:rPr>
          <w:rFonts w:ascii="Times New Roman" w:eastAsia="Times New Roman" w:hAnsi="Times New Roman" w:cs="Times New Roman"/>
          <w:sz w:val="24"/>
          <w:szCs w:val="24"/>
          <w:lang w:val="en-GB"/>
        </w:rPr>
        <w:t>implies</w:t>
      </w:r>
      <w:r w:rsidRPr="002A74DD">
        <w:rPr>
          <w:rFonts w:ascii="Times New Roman" w:eastAsia="Times New Roman" w:hAnsi="Times New Roman" w:cs="Times New Roman"/>
          <w:sz w:val="24"/>
          <w:szCs w:val="24"/>
          <w:lang w:val="en-GB"/>
        </w:rPr>
        <w:t xml:space="preserve"> </w:t>
      </w:r>
      <w:r w:rsidR="00B7110E" w:rsidRPr="002A74DD">
        <w:rPr>
          <w:rFonts w:ascii="Times New Roman" w:eastAsia="Times New Roman" w:hAnsi="Times New Roman" w:cs="Times New Roman"/>
          <w:sz w:val="24"/>
          <w:szCs w:val="24"/>
          <w:lang w:val="en-GB"/>
        </w:rPr>
        <w:t>a consistency</w:t>
      </w:r>
      <w:r w:rsidRPr="002A74DD">
        <w:rPr>
          <w:rFonts w:ascii="Times New Roman" w:eastAsia="Times New Roman" w:hAnsi="Times New Roman" w:cs="Times New Roman"/>
          <w:sz w:val="24"/>
          <w:szCs w:val="24"/>
          <w:lang w:val="en-GB"/>
        </w:rPr>
        <w:t xml:space="preserve"> </w:t>
      </w:r>
      <w:r w:rsidR="000E2C11" w:rsidRPr="002A74DD">
        <w:rPr>
          <w:rFonts w:ascii="Times New Roman" w:eastAsia="Times New Roman" w:hAnsi="Times New Roman" w:cs="Times New Roman"/>
          <w:sz w:val="24"/>
          <w:szCs w:val="24"/>
          <w:lang w:val="en-GB"/>
        </w:rPr>
        <w:t>between</w:t>
      </w:r>
      <w:r w:rsidRPr="002A74DD">
        <w:rPr>
          <w:rFonts w:ascii="Times New Roman" w:eastAsia="Times New Roman" w:hAnsi="Times New Roman" w:cs="Times New Roman"/>
          <w:sz w:val="24"/>
          <w:szCs w:val="24"/>
          <w:lang w:val="en-GB"/>
        </w:rPr>
        <w:t xml:space="preserve"> the international (universal, interregional, regional and subregional) and national legal status</w:t>
      </w:r>
      <w:r w:rsidR="00B7110E" w:rsidRPr="002A74DD">
        <w:rPr>
          <w:rFonts w:ascii="Times New Roman" w:eastAsia="Times New Roman" w:hAnsi="Times New Roman" w:cs="Times New Roman"/>
          <w:sz w:val="24"/>
          <w:szCs w:val="24"/>
          <w:lang w:val="en-GB"/>
        </w:rPr>
        <w:t>es</w:t>
      </w:r>
      <w:r w:rsidRPr="002A74DD">
        <w:rPr>
          <w:rFonts w:ascii="Times New Roman" w:eastAsia="Times New Roman" w:hAnsi="Times New Roman" w:cs="Times New Roman"/>
          <w:sz w:val="24"/>
          <w:szCs w:val="24"/>
          <w:lang w:val="en-GB"/>
        </w:rPr>
        <w:t xml:space="preserve"> of a natural person. This should be facilitated, not hindered, by mechanisms for the national legal implementation of international obligations. </w:t>
      </w:r>
      <w:r w:rsidR="00DF1213" w:rsidRPr="002A74DD">
        <w:rPr>
          <w:rFonts w:ascii="Times New Roman" w:eastAsia="Times New Roman" w:hAnsi="Times New Roman" w:cs="Times New Roman"/>
          <w:sz w:val="24"/>
          <w:szCs w:val="24"/>
          <w:lang w:val="en-GB"/>
        </w:rPr>
        <w:t>If</w:t>
      </w:r>
      <w:r w:rsidRPr="002A74DD">
        <w:rPr>
          <w:rFonts w:ascii="Times New Roman" w:eastAsia="Times New Roman" w:hAnsi="Times New Roman" w:cs="Times New Roman"/>
          <w:sz w:val="24"/>
          <w:szCs w:val="24"/>
          <w:lang w:val="en-GB"/>
        </w:rPr>
        <w:t xml:space="preserve"> national implementation mechanisms</w:t>
      </w:r>
      <w:r w:rsidR="00DF1213" w:rsidRPr="002A74DD">
        <w:rPr>
          <w:rFonts w:ascii="Times New Roman" w:eastAsia="Times New Roman" w:hAnsi="Times New Roman" w:cs="Times New Roman"/>
          <w:sz w:val="24"/>
          <w:szCs w:val="24"/>
          <w:lang w:val="en-GB"/>
        </w:rPr>
        <w:t xml:space="preserve"> are deficient</w:t>
      </w:r>
      <w:r w:rsidRPr="002A74DD">
        <w:rPr>
          <w:rFonts w:ascii="Times New Roman" w:eastAsia="Times New Roman" w:hAnsi="Times New Roman" w:cs="Times New Roman"/>
          <w:sz w:val="24"/>
          <w:szCs w:val="24"/>
          <w:lang w:val="en-GB"/>
        </w:rPr>
        <w:t xml:space="preserve">, the international legal status of a natural person should be directly recognised and </w:t>
      </w:r>
      <w:r w:rsidR="00DF1213" w:rsidRPr="002A74DD">
        <w:rPr>
          <w:rFonts w:ascii="Times New Roman" w:eastAsia="Times New Roman" w:hAnsi="Times New Roman" w:cs="Times New Roman"/>
          <w:sz w:val="24"/>
          <w:szCs w:val="24"/>
          <w:lang w:val="en-GB"/>
        </w:rPr>
        <w:t>exercised</w:t>
      </w:r>
      <w:r w:rsidRPr="002A74DD">
        <w:rPr>
          <w:rFonts w:ascii="Times New Roman" w:eastAsia="Times New Roman" w:hAnsi="Times New Roman" w:cs="Times New Roman"/>
          <w:sz w:val="24"/>
          <w:szCs w:val="24"/>
          <w:lang w:val="en-GB"/>
        </w:rPr>
        <w:t xml:space="preserve"> </w:t>
      </w:r>
      <w:r w:rsidR="00DF1213" w:rsidRPr="002A74DD">
        <w:rPr>
          <w:rFonts w:ascii="Times New Roman" w:eastAsia="Times New Roman" w:hAnsi="Times New Roman" w:cs="Times New Roman"/>
          <w:sz w:val="24"/>
          <w:szCs w:val="24"/>
          <w:lang w:val="en-GB"/>
        </w:rPr>
        <w:t>under</w:t>
      </w:r>
      <w:r w:rsidRPr="002A74DD">
        <w:rPr>
          <w:rFonts w:ascii="Times New Roman" w:eastAsia="Times New Roman" w:hAnsi="Times New Roman" w:cs="Times New Roman"/>
          <w:sz w:val="24"/>
          <w:szCs w:val="24"/>
          <w:lang w:val="en-GB"/>
        </w:rPr>
        <w:t xml:space="preserve"> the national legal </w:t>
      </w:r>
      <w:r w:rsidR="00270D04" w:rsidRPr="002A74DD">
        <w:rPr>
          <w:rFonts w:ascii="Times New Roman" w:eastAsia="Times New Roman" w:hAnsi="Times New Roman" w:cs="Times New Roman"/>
          <w:sz w:val="24"/>
          <w:szCs w:val="24"/>
          <w:lang w:val="en-GB"/>
        </w:rPr>
        <w:t>system</w:t>
      </w:r>
      <w:r w:rsidRPr="002A74DD">
        <w:rPr>
          <w:rFonts w:ascii="Times New Roman" w:eastAsia="Times New Roman" w:hAnsi="Times New Roman" w:cs="Times New Roman"/>
          <w:sz w:val="24"/>
          <w:szCs w:val="24"/>
          <w:lang w:val="en-GB"/>
        </w:rPr>
        <w:t>. International human rights law occupies a special place in the system of modern international law and is not limited to classic interstate cooperation, as some anthropological nihilists who deny the international legal person</w:t>
      </w:r>
      <w:r w:rsidR="00371A3E" w:rsidRPr="002A74DD">
        <w:rPr>
          <w:rFonts w:ascii="Times New Roman" w:eastAsia="Times New Roman" w:hAnsi="Times New Roman" w:cs="Times New Roman"/>
          <w:sz w:val="24"/>
          <w:szCs w:val="24"/>
          <w:lang w:val="en-GB"/>
        </w:rPr>
        <w:t>hood</w:t>
      </w:r>
      <w:r w:rsidRPr="002A74DD">
        <w:rPr>
          <w:rFonts w:ascii="Times New Roman" w:eastAsia="Times New Roman" w:hAnsi="Times New Roman" w:cs="Times New Roman"/>
          <w:sz w:val="24"/>
          <w:szCs w:val="24"/>
          <w:lang w:val="en-GB"/>
        </w:rPr>
        <w:t xml:space="preserve"> of the human being believe. Accordingly, national implementation of fundamental human rights and freedoms is a particularly sensitive issue in </w:t>
      </w:r>
      <w:r w:rsidR="00E54B62" w:rsidRPr="002A74DD">
        <w:rPr>
          <w:rFonts w:ascii="Times New Roman" w:eastAsia="Times New Roman" w:hAnsi="Times New Roman" w:cs="Times New Roman"/>
          <w:sz w:val="24"/>
          <w:szCs w:val="24"/>
          <w:lang w:val="en-GB"/>
        </w:rPr>
        <w:t>research</w:t>
      </w:r>
      <w:r w:rsidRPr="002A74DD">
        <w:rPr>
          <w:rFonts w:ascii="Times New Roman" w:eastAsia="Times New Roman" w:hAnsi="Times New Roman" w:cs="Times New Roman"/>
          <w:sz w:val="24"/>
          <w:szCs w:val="24"/>
          <w:lang w:val="en-GB"/>
        </w:rPr>
        <w:t xml:space="preserve">, education and practice, requiring the </w:t>
      </w:r>
      <w:r w:rsidR="00E54B62" w:rsidRPr="002A74DD">
        <w:rPr>
          <w:rFonts w:ascii="Times New Roman" w:eastAsia="Times New Roman" w:hAnsi="Times New Roman" w:cs="Times New Roman"/>
          <w:sz w:val="24"/>
          <w:szCs w:val="24"/>
          <w:lang w:val="en-GB"/>
        </w:rPr>
        <w:t>utmost</w:t>
      </w:r>
      <w:r w:rsidRPr="002A74DD">
        <w:rPr>
          <w:rFonts w:ascii="Times New Roman" w:eastAsia="Times New Roman" w:hAnsi="Times New Roman" w:cs="Times New Roman"/>
          <w:sz w:val="24"/>
          <w:szCs w:val="24"/>
          <w:lang w:val="en-GB"/>
        </w:rPr>
        <w:t xml:space="preserve"> attention of</w:t>
      </w:r>
      <w:r w:rsidR="00E54B62" w:rsidRPr="002A74DD">
        <w:rPr>
          <w:rFonts w:ascii="Times New Roman" w:eastAsia="Times New Roman" w:hAnsi="Times New Roman" w:cs="Times New Roman"/>
          <w:sz w:val="24"/>
          <w:szCs w:val="24"/>
          <w:lang w:val="en-GB"/>
        </w:rPr>
        <w:t xml:space="preserve"> scholars</w:t>
      </w:r>
      <w:r w:rsidRPr="002A74DD">
        <w:rPr>
          <w:rFonts w:ascii="Times New Roman" w:eastAsia="Times New Roman" w:hAnsi="Times New Roman" w:cs="Times New Roman"/>
          <w:sz w:val="24"/>
          <w:szCs w:val="24"/>
          <w:lang w:val="en-GB"/>
        </w:rPr>
        <w:t xml:space="preserve">. In particular, any national implementation practice that </w:t>
      </w:r>
      <w:r w:rsidR="00E54B62" w:rsidRPr="002A74DD">
        <w:rPr>
          <w:rFonts w:ascii="Times New Roman" w:eastAsia="Times New Roman" w:hAnsi="Times New Roman" w:cs="Times New Roman"/>
          <w:sz w:val="24"/>
          <w:szCs w:val="24"/>
          <w:lang w:val="en-GB"/>
        </w:rPr>
        <w:t>results in</w:t>
      </w:r>
      <w:r w:rsidRPr="002A74DD">
        <w:rPr>
          <w:rFonts w:ascii="Times New Roman" w:eastAsia="Times New Roman" w:hAnsi="Times New Roman" w:cs="Times New Roman"/>
          <w:sz w:val="24"/>
          <w:szCs w:val="24"/>
          <w:lang w:val="en-GB"/>
        </w:rPr>
        <w:t xml:space="preserve"> non-recognition, </w:t>
      </w:r>
      <w:r w:rsidR="00E54B62" w:rsidRPr="002A74DD">
        <w:rPr>
          <w:rFonts w:ascii="Times New Roman" w:eastAsia="Times New Roman" w:hAnsi="Times New Roman" w:cs="Times New Roman"/>
          <w:sz w:val="24"/>
          <w:szCs w:val="24"/>
          <w:lang w:val="en-GB"/>
        </w:rPr>
        <w:t>negation</w:t>
      </w:r>
      <w:r w:rsidRPr="002A74DD">
        <w:rPr>
          <w:rFonts w:ascii="Times New Roman" w:eastAsia="Times New Roman" w:hAnsi="Times New Roman" w:cs="Times New Roman"/>
          <w:sz w:val="24"/>
          <w:szCs w:val="24"/>
          <w:lang w:val="en-GB"/>
        </w:rPr>
        <w:t xml:space="preserve"> or </w:t>
      </w:r>
      <w:r w:rsidR="00E54B62" w:rsidRPr="002A74DD">
        <w:rPr>
          <w:rFonts w:ascii="Times New Roman" w:eastAsia="Times New Roman" w:hAnsi="Times New Roman" w:cs="Times New Roman"/>
          <w:sz w:val="24"/>
          <w:szCs w:val="24"/>
          <w:lang w:val="en-GB"/>
        </w:rPr>
        <w:t xml:space="preserve">annulment </w:t>
      </w:r>
      <w:r w:rsidRPr="002A74DD">
        <w:rPr>
          <w:rFonts w:ascii="Times New Roman" w:eastAsia="Times New Roman" w:hAnsi="Times New Roman" w:cs="Times New Roman"/>
          <w:sz w:val="24"/>
          <w:szCs w:val="24"/>
          <w:lang w:val="en-GB"/>
        </w:rPr>
        <w:t>of human rights is considered a gross violation of international legal obligations.</w:t>
      </w:r>
    </w:p>
    <w:p w14:paraId="00000015" w14:textId="6E8EF0DF"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Having identified the main theoretical and methodological problems of the national legal implementation of Ukraine</w:t>
      </w:r>
      <w:r w:rsidR="00D570E7"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s international obligations, we </w:t>
      </w:r>
      <w:r w:rsidR="00260A6A" w:rsidRPr="002A74DD">
        <w:rPr>
          <w:rFonts w:ascii="Times New Roman" w:eastAsia="Times New Roman" w:hAnsi="Times New Roman" w:cs="Times New Roman"/>
          <w:sz w:val="24"/>
          <w:szCs w:val="24"/>
          <w:lang w:val="en-GB"/>
        </w:rPr>
        <w:t>shall now</w:t>
      </w:r>
      <w:r w:rsidRPr="002A74DD">
        <w:rPr>
          <w:rFonts w:ascii="Times New Roman" w:eastAsia="Times New Roman" w:hAnsi="Times New Roman" w:cs="Times New Roman"/>
          <w:sz w:val="24"/>
          <w:szCs w:val="24"/>
          <w:lang w:val="en-GB"/>
        </w:rPr>
        <w:t xml:space="preserve"> offer our vision of </w:t>
      </w:r>
      <w:r w:rsidR="00260A6A" w:rsidRPr="002A74DD">
        <w:rPr>
          <w:rFonts w:ascii="Times New Roman" w:eastAsia="Times New Roman" w:hAnsi="Times New Roman" w:cs="Times New Roman"/>
          <w:sz w:val="24"/>
          <w:szCs w:val="24"/>
          <w:lang w:val="en-GB"/>
        </w:rPr>
        <w:t>how to solve them</w:t>
      </w:r>
      <w:r w:rsidRPr="002A74DD">
        <w:rPr>
          <w:rFonts w:ascii="Times New Roman" w:eastAsia="Times New Roman" w:hAnsi="Times New Roman" w:cs="Times New Roman"/>
          <w:sz w:val="24"/>
          <w:szCs w:val="24"/>
          <w:lang w:val="en-GB"/>
        </w:rPr>
        <w:t xml:space="preserve"> based on the methodology of legal systemology, morphology, axiology, anthropology and temporology</w:t>
      </w:r>
      <w:r w:rsidR="009F6A72" w:rsidRPr="002A74DD">
        <w:rPr>
          <w:rFonts w:ascii="Times New Roman" w:eastAsia="Times New Roman" w:hAnsi="Times New Roman" w:cs="Times New Roman"/>
          <w:sz w:val="24"/>
          <w:szCs w:val="24"/>
          <w:lang w:val="en-GB"/>
        </w:rPr>
        <w:t xml:space="preserve"> – which is of course not to say that we shall be</w:t>
      </w:r>
      <w:r w:rsidRPr="002A74DD">
        <w:rPr>
          <w:rFonts w:ascii="Times New Roman" w:eastAsia="Times New Roman" w:hAnsi="Times New Roman" w:cs="Times New Roman"/>
          <w:sz w:val="24"/>
          <w:szCs w:val="24"/>
          <w:lang w:val="en-GB"/>
        </w:rPr>
        <w:t xml:space="preserve"> ignoring the entire spectrum of traditional normological methodology.</w:t>
      </w:r>
    </w:p>
    <w:p w14:paraId="00000016" w14:textId="39C3394F" w:rsidR="00B16F23" w:rsidRPr="002A74DD" w:rsidRDefault="00000000" w:rsidP="002A74DD">
      <w:pPr>
        <w:spacing w:before="120" w:after="120" w:line="240" w:lineRule="auto"/>
        <w:rPr>
          <w:rFonts w:ascii="Times New Roman" w:eastAsia="Times New Roman" w:hAnsi="Times New Roman" w:cs="Times New Roman"/>
          <w:sz w:val="24"/>
          <w:szCs w:val="24"/>
          <w:lang w:val="en-GB"/>
        </w:rPr>
      </w:pPr>
      <w:r w:rsidRPr="002A74DD">
        <w:rPr>
          <w:rFonts w:ascii="Times New Roman" w:eastAsia="Times New Roman" w:hAnsi="Times New Roman" w:cs="Times New Roman"/>
          <w:b/>
          <w:bCs/>
          <w:sz w:val="24"/>
          <w:szCs w:val="24"/>
          <w:lang w:val="en-GB"/>
        </w:rPr>
        <w:t xml:space="preserve">Results and </w:t>
      </w:r>
      <w:r w:rsidR="00B61A19" w:rsidRPr="002A74DD">
        <w:rPr>
          <w:rFonts w:ascii="Times New Roman" w:eastAsia="Times New Roman" w:hAnsi="Times New Roman" w:cs="Times New Roman"/>
          <w:b/>
          <w:bCs/>
          <w:sz w:val="24"/>
          <w:szCs w:val="24"/>
          <w:lang w:val="en-GB"/>
        </w:rPr>
        <w:t>D</w:t>
      </w:r>
      <w:r w:rsidRPr="002A74DD">
        <w:rPr>
          <w:rFonts w:ascii="Times New Roman" w:eastAsia="Times New Roman" w:hAnsi="Times New Roman" w:cs="Times New Roman"/>
          <w:b/>
          <w:bCs/>
          <w:sz w:val="24"/>
          <w:szCs w:val="24"/>
          <w:lang w:val="en-GB"/>
        </w:rPr>
        <w:t>iscussion</w:t>
      </w:r>
    </w:p>
    <w:p w14:paraId="00000017" w14:textId="3778FDCA" w:rsidR="00B16F23" w:rsidRPr="002A74DD" w:rsidRDefault="00000000" w:rsidP="002A74DD">
      <w:pPr>
        <w:spacing w:before="120" w:after="120" w:line="240" w:lineRule="auto"/>
        <w:jc w:val="both"/>
        <w:rPr>
          <w:rFonts w:ascii="Times New Roman" w:eastAsia="Times New Roman" w:hAnsi="Times New Roman" w:cs="Times New Roman"/>
          <w:b/>
          <w:bCs/>
          <w:i/>
          <w:iCs/>
          <w:sz w:val="24"/>
          <w:szCs w:val="24"/>
          <w:lang w:val="en-GB"/>
        </w:rPr>
      </w:pPr>
      <w:r w:rsidRPr="002A74DD">
        <w:rPr>
          <w:rFonts w:ascii="Times New Roman" w:eastAsia="Times New Roman" w:hAnsi="Times New Roman" w:cs="Times New Roman"/>
          <w:b/>
          <w:bCs/>
          <w:i/>
          <w:iCs/>
          <w:sz w:val="24"/>
          <w:szCs w:val="24"/>
          <w:lang w:val="en-GB"/>
        </w:rPr>
        <w:t>The problem of classifying methods (types, forms) of national legal</w:t>
      </w:r>
      <w:r w:rsidR="00176A78" w:rsidRPr="002A74DD">
        <w:rPr>
          <w:rFonts w:ascii="Times New Roman" w:eastAsia="Times New Roman" w:hAnsi="Times New Roman" w:cs="Times New Roman"/>
          <w:b/>
          <w:bCs/>
          <w:i/>
          <w:iCs/>
          <w:sz w:val="24"/>
          <w:szCs w:val="24"/>
          <w:lang w:val="en-GB"/>
        </w:rPr>
        <w:t xml:space="preserve"> </w:t>
      </w:r>
      <w:r w:rsidRPr="002A74DD">
        <w:rPr>
          <w:rFonts w:ascii="Times New Roman" w:eastAsia="Times New Roman" w:hAnsi="Times New Roman" w:cs="Times New Roman"/>
          <w:b/>
          <w:bCs/>
          <w:i/>
          <w:iCs/>
          <w:sz w:val="24"/>
          <w:szCs w:val="24"/>
          <w:lang w:val="en-GB"/>
        </w:rPr>
        <w:t>implementation of Ukraine</w:t>
      </w:r>
      <w:r w:rsidR="00D570E7" w:rsidRPr="002A74DD">
        <w:rPr>
          <w:rFonts w:ascii="Times New Roman" w:eastAsia="Times New Roman" w:hAnsi="Times New Roman" w:cs="Times New Roman"/>
          <w:b/>
          <w:bCs/>
          <w:i/>
          <w:iCs/>
          <w:sz w:val="24"/>
          <w:szCs w:val="24"/>
          <w:lang w:val="en-GB"/>
        </w:rPr>
        <w:t>’</w:t>
      </w:r>
      <w:r w:rsidRPr="002A74DD">
        <w:rPr>
          <w:rFonts w:ascii="Times New Roman" w:eastAsia="Times New Roman" w:hAnsi="Times New Roman" w:cs="Times New Roman"/>
          <w:b/>
          <w:bCs/>
          <w:i/>
          <w:iCs/>
          <w:sz w:val="24"/>
          <w:szCs w:val="24"/>
          <w:lang w:val="en-GB"/>
        </w:rPr>
        <w:t>s international obligations</w:t>
      </w:r>
    </w:p>
    <w:p w14:paraId="00000018" w14:textId="4F509E6B"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bookmarkStart w:id="2" w:name="_heading=h.tu1p8epmc31i" w:colFirst="0" w:colLast="0"/>
      <w:bookmarkEnd w:id="2"/>
      <w:r w:rsidRPr="002A74DD">
        <w:rPr>
          <w:rFonts w:ascii="Times New Roman" w:eastAsia="Times New Roman" w:hAnsi="Times New Roman" w:cs="Times New Roman"/>
          <w:sz w:val="24"/>
          <w:szCs w:val="24"/>
          <w:lang w:val="en-GB"/>
        </w:rPr>
        <w:t xml:space="preserve">It </w:t>
      </w:r>
      <w:r w:rsidR="001062AF" w:rsidRPr="002A74DD">
        <w:rPr>
          <w:rFonts w:ascii="Times New Roman" w:eastAsia="Times New Roman" w:hAnsi="Times New Roman" w:cs="Times New Roman"/>
          <w:sz w:val="24"/>
          <w:szCs w:val="24"/>
          <w:lang w:val="en-GB"/>
        </w:rPr>
        <w:t>appears</w:t>
      </w:r>
      <w:r w:rsidRPr="002A74DD">
        <w:rPr>
          <w:rFonts w:ascii="Times New Roman" w:eastAsia="Times New Roman" w:hAnsi="Times New Roman" w:cs="Times New Roman"/>
          <w:sz w:val="24"/>
          <w:szCs w:val="24"/>
          <w:lang w:val="en-GB"/>
        </w:rPr>
        <w:t xml:space="preserve"> that </w:t>
      </w:r>
      <w:r w:rsidR="001062AF" w:rsidRPr="002A74DD">
        <w:rPr>
          <w:rFonts w:ascii="Times New Roman" w:eastAsia="Times New Roman" w:hAnsi="Times New Roman" w:cs="Times New Roman"/>
          <w:sz w:val="24"/>
          <w:szCs w:val="24"/>
          <w:lang w:val="en-GB"/>
        </w:rPr>
        <w:t xml:space="preserve">the </w:t>
      </w:r>
      <w:r w:rsidRPr="002A74DD">
        <w:rPr>
          <w:rFonts w:ascii="Times New Roman" w:eastAsia="Times New Roman" w:hAnsi="Times New Roman" w:cs="Times New Roman"/>
          <w:sz w:val="24"/>
          <w:szCs w:val="24"/>
          <w:lang w:val="en-GB"/>
        </w:rPr>
        <w:t xml:space="preserve">excessive conceptual and categorical </w:t>
      </w:r>
      <w:r w:rsidR="001062AF" w:rsidRPr="002A74DD">
        <w:rPr>
          <w:rFonts w:ascii="Times New Roman" w:eastAsia="Times New Roman" w:hAnsi="Times New Roman" w:cs="Times New Roman"/>
          <w:sz w:val="24"/>
          <w:szCs w:val="24"/>
          <w:lang w:val="en-GB"/>
        </w:rPr>
        <w:t>“creativity”</w:t>
      </w:r>
      <w:r w:rsidRPr="002A74DD">
        <w:rPr>
          <w:rFonts w:ascii="Times New Roman" w:eastAsia="Times New Roman" w:hAnsi="Times New Roman" w:cs="Times New Roman"/>
          <w:sz w:val="24"/>
          <w:szCs w:val="24"/>
          <w:lang w:val="en-GB"/>
        </w:rPr>
        <w:t xml:space="preserve"> in this field of research</w:t>
      </w:r>
      <w:r w:rsidR="001062AF" w:rsidRPr="002A74DD">
        <w:rPr>
          <w:rFonts w:ascii="Times New Roman" w:eastAsia="Times New Roman" w:hAnsi="Times New Roman" w:cs="Times New Roman"/>
          <w:sz w:val="24"/>
          <w:szCs w:val="24"/>
          <w:lang w:val="en-GB"/>
        </w:rPr>
        <w:t xml:space="preserve"> calls for </w:t>
      </w:r>
      <w:r w:rsidR="00BB31FD" w:rsidRPr="002A74DD">
        <w:rPr>
          <w:rFonts w:ascii="Times New Roman" w:eastAsia="Times New Roman" w:hAnsi="Times New Roman" w:cs="Times New Roman"/>
          <w:sz w:val="24"/>
          <w:szCs w:val="24"/>
          <w:lang w:val="en-GB"/>
        </w:rPr>
        <w:t xml:space="preserve">Occam’s razor. </w:t>
      </w:r>
      <w:r w:rsidRPr="002A74DD">
        <w:rPr>
          <w:rFonts w:ascii="Times New Roman" w:eastAsia="Times New Roman" w:hAnsi="Times New Roman" w:cs="Times New Roman"/>
          <w:sz w:val="24"/>
          <w:szCs w:val="24"/>
          <w:lang w:val="en-GB"/>
        </w:rPr>
        <w:t xml:space="preserve">There is no need to </w:t>
      </w:r>
      <w:r w:rsidR="0017689D" w:rsidRPr="002A74DD">
        <w:rPr>
          <w:rFonts w:ascii="Times New Roman" w:eastAsia="Times New Roman" w:hAnsi="Times New Roman" w:cs="Times New Roman"/>
          <w:sz w:val="24"/>
          <w:szCs w:val="24"/>
          <w:lang w:val="en-GB"/>
        </w:rPr>
        <w:t>multiply</w:t>
      </w:r>
      <w:r w:rsidRPr="002A74DD">
        <w:rPr>
          <w:rFonts w:ascii="Times New Roman" w:eastAsia="Times New Roman" w:hAnsi="Times New Roman" w:cs="Times New Roman"/>
          <w:sz w:val="24"/>
          <w:szCs w:val="24"/>
          <w:lang w:val="en-GB"/>
        </w:rPr>
        <w:t xml:space="preserve"> entities when </w:t>
      </w:r>
      <w:r w:rsidR="0017689D" w:rsidRPr="002A74DD">
        <w:rPr>
          <w:rFonts w:ascii="Times New Roman" w:eastAsia="Times New Roman" w:hAnsi="Times New Roman" w:cs="Times New Roman"/>
          <w:sz w:val="24"/>
          <w:szCs w:val="24"/>
          <w:lang w:val="en-GB"/>
        </w:rPr>
        <w:t xml:space="preserve">one can </w:t>
      </w:r>
      <w:r w:rsidRPr="002A74DD">
        <w:rPr>
          <w:rFonts w:ascii="Times New Roman" w:eastAsia="Times New Roman" w:hAnsi="Times New Roman" w:cs="Times New Roman"/>
          <w:sz w:val="24"/>
          <w:szCs w:val="24"/>
          <w:lang w:val="en-GB"/>
        </w:rPr>
        <w:t>clearly define the necessary and sufficient phenomena for further research. Thus, in domestic literature attempts have already been made to limit oneself to only three methods (types) of national legal implementation of Ukraine</w:t>
      </w:r>
      <w:r w:rsidR="00D570E7"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s international obligations</w:t>
      </w:r>
      <w:r w:rsidR="0017689D"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incorporation (sometimes also </w:t>
      </w:r>
      <w:r w:rsidR="0017689D" w:rsidRPr="002A74DD">
        <w:rPr>
          <w:rFonts w:ascii="Times New Roman" w:eastAsia="Times New Roman" w:hAnsi="Times New Roman" w:cs="Times New Roman"/>
          <w:sz w:val="24"/>
          <w:szCs w:val="24"/>
          <w:lang w:val="en-GB"/>
        </w:rPr>
        <w:t>described as “</w:t>
      </w:r>
      <w:r w:rsidRPr="002A74DD">
        <w:rPr>
          <w:rFonts w:ascii="Times New Roman" w:eastAsia="Times New Roman" w:hAnsi="Times New Roman" w:cs="Times New Roman"/>
          <w:sz w:val="24"/>
          <w:szCs w:val="24"/>
          <w:lang w:val="en-GB"/>
        </w:rPr>
        <w:t>transformation</w:t>
      </w:r>
      <w:r w:rsidR="0017689D"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reception and reference [</w:t>
      </w:r>
      <w:r w:rsidR="006C5DFF" w:rsidRPr="002A74DD">
        <w:rPr>
          <w:rFonts w:ascii="Times New Roman" w:hAnsi="Times New Roman" w:cs="Times New Roman"/>
          <w:sz w:val="24"/>
          <w:szCs w:val="24"/>
          <w:lang w:val="uk-UA"/>
        </w:rPr>
        <w:t>98</w:t>
      </w:r>
      <w:r w:rsidRPr="002A74DD">
        <w:rPr>
          <w:rFonts w:ascii="Times New Roman" w:eastAsia="Times New Roman" w:hAnsi="Times New Roman" w:cs="Times New Roman"/>
          <w:sz w:val="24"/>
          <w:szCs w:val="24"/>
          <w:lang w:val="en-GB"/>
        </w:rPr>
        <w:t>, pp.</w:t>
      </w:r>
      <w:r w:rsidR="00176A78" w:rsidRPr="002A74DD">
        <w:rPr>
          <w:rFonts w:ascii="Times New Roman" w:hAnsi="Times New Roman" w:cs="Times New Roman"/>
          <w:color w:val="000000"/>
          <w:sz w:val="24"/>
          <w:szCs w:val="24"/>
        </w:rPr>
        <w:t> </w:t>
      </w:r>
      <w:r w:rsidRPr="002A74DD">
        <w:rPr>
          <w:rFonts w:ascii="Times New Roman" w:eastAsia="Times New Roman" w:hAnsi="Times New Roman" w:cs="Times New Roman"/>
          <w:sz w:val="24"/>
          <w:szCs w:val="24"/>
          <w:lang w:val="en-GB"/>
        </w:rPr>
        <w:t xml:space="preserve">66–69; </w:t>
      </w:r>
      <w:r w:rsidR="006C5DFF" w:rsidRPr="002A74DD">
        <w:rPr>
          <w:rFonts w:ascii="Times New Roman" w:hAnsi="Times New Roman" w:cs="Times New Roman"/>
          <w:sz w:val="24"/>
          <w:szCs w:val="24"/>
          <w:lang w:val="uk-UA"/>
        </w:rPr>
        <w:t>99</w:t>
      </w:r>
      <w:r w:rsidRPr="002A74DD">
        <w:rPr>
          <w:rFonts w:ascii="Times New Roman" w:eastAsia="Times New Roman" w:hAnsi="Times New Roman" w:cs="Times New Roman"/>
          <w:sz w:val="24"/>
          <w:szCs w:val="24"/>
          <w:lang w:val="en-GB"/>
        </w:rPr>
        <w:t>, p.</w:t>
      </w:r>
      <w:r w:rsidR="00176A78" w:rsidRPr="002A74DD">
        <w:rPr>
          <w:rFonts w:ascii="Times New Roman" w:hAnsi="Times New Roman" w:cs="Times New Roman"/>
          <w:color w:val="000000"/>
          <w:sz w:val="24"/>
          <w:szCs w:val="24"/>
        </w:rPr>
        <w:t> </w:t>
      </w:r>
      <w:r w:rsidRPr="002A74DD">
        <w:rPr>
          <w:rFonts w:ascii="Times New Roman" w:eastAsia="Times New Roman" w:hAnsi="Times New Roman" w:cs="Times New Roman"/>
          <w:sz w:val="24"/>
          <w:szCs w:val="24"/>
          <w:lang w:val="en-GB"/>
        </w:rPr>
        <w:t xml:space="preserve">34; </w:t>
      </w:r>
      <w:r w:rsidR="006C5DFF" w:rsidRPr="002A74DD">
        <w:rPr>
          <w:rFonts w:ascii="Times New Roman" w:hAnsi="Times New Roman" w:cs="Times New Roman"/>
          <w:sz w:val="24"/>
          <w:szCs w:val="24"/>
          <w:lang w:val="uk-UA"/>
        </w:rPr>
        <w:t>100</w:t>
      </w:r>
      <w:r w:rsidRPr="002A74DD">
        <w:rPr>
          <w:rFonts w:ascii="Times New Roman" w:eastAsia="Times New Roman" w:hAnsi="Times New Roman" w:cs="Times New Roman"/>
          <w:sz w:val="24"/>
          <w:szCs w:val="24"/>
          <w:lang w:val="en-GB"/>
        </w:rPr>
        <w:t>, pp.</w:t>
      </w:r>
      <w:r w:rsidR="00176A78" w:rsidRPr="002A74DD">
        <w:rPr>
          <w:rFonts w:ascii="Times New Roman" w:hAnsi="Times New Roman" w:cs="Times New Roman"/>
          <w:color w:val="000000"/>
          <w:sz w:val="24"/>
          <w:szCs w:val="24"/>
        </w:rPr>
        <w:t> </w:t>
      </w:r>
      <w:r w:rsidRPr="002A74DD">
        <w:rPr>
          <w:rFonts w:ascii="Times New Roman" w:eastAsia="Times New Roman" w:hAnsi="Times New Roman" w:cs="Times New Roman"/>
          <w:sz w:val="24"/>
          <w:szCs w:val="24"/>
          <w:lang w:val="en-GB"/>
        </w:rPr>
        <w:t xml:space="preserve">275–276, etc]. Undoubtedly, such a classification looks more attractive than the hodgepodge found in most </w:t>
      </w:r>
      <w:r w:rsidR="0017689D" w:rsidRPr="002A74DD">
        <w:rPr>
          <w:rFonts w:ascii="Times New Roman" w:eastAsia="Times New Roman" w:hAnsi="Times New Roman" w:cs="Times New Roman"/>
          <w:sz w:val="24"/>
          <w:szCs w:val="24"/>
          <w:lang w:val="en-GB"/>
        </w:rPr>
        <w:t>scholarly</w:t>
      </w:r>
      <w:r w:rsidRPr="002A74DD">
        <w:rPr>
          <w:rFonts w:ascii="Times New Roman" w:eastAsia="Times New Roman" w:hAnsi="Times New Roman" w:cs="Times New Roman"/>
          <w:sz w:val="24"/>
          <w:szCs w:val="24"/>
          <w:lang w:val="en-GB"/>
        </w:rPr>
        <w:t xml:space="preserve"> publications.</w:t>
      </w:r>
    </w:p>
    <w:p w14:paraId="00000019" w14:textId="52EDB557"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 xml:space="preserve">However, morphological analysis </w:t>
      </w:r>
      <w:r w:rsidR="00505E5D" w:rsidRPr="002A74DD">
        <w:rPr>
          <w:rFonts w:ascii="Times New Roman" w:eastAsia="Times New Roman" w:hAnsi="Times New Roman" w:cs="Times New Roman"/>
          <w:sz w:val="24"/>
          <w:szCs w:val="24"/>
          <w:lang w:val="en-GB"/>
        </w:rPr>
        <w:t>leads</w:t>
      </w:r>
      <w:r w:rsidRPr="002A74DD">
        <w:rPr>
          <w:rFonts w:ascii="Times New Roman" w:eastAsia="Times New Roman" w:hAnsi="Times New Roman" w:cs="Times New Roman"/>
          <w:sz w:val="24"/>
          <w:szCs w:val="24"/>
          <w:lang w:val="en-GB"/>
        </w:rPr>
        <w:t xml:space="preserve"> us to question </w:t>
      </w:r>
      <w:r w:rsidR="00505E5D" w:rsidRPr="002A74DD">
        <w:rPr>
          <w:rFonts w:ascii="Times New Roman" w:eastAsia="Times New Roman" w:hAnsi="Times New Roman" w:cs="Times New Roman"/>
          <w:sz w:val="24"/>
          <w:szCs w:val="24"/>
          <w:lang w:val="en-GB"/>
        </w:rPr>
        <w:t xml:space="preserve">even </w:t>
      </w:r>
      <w:r w:rsidRPr="002A74DD">
        <w:rPr>
          <w:rFonts w:ascii="Times New Roman" w:eastAsia="Times New Roman" w:hAnsi="Times New Roman" w:cs="Times New Roman"/>
          <w:sz w:val="24"/>
          <w:szCs w:val="24"/>
          <w:lang w:val="en-GB"/>
        </w:rPr>
        <w:t>this three-</w:t>
      </w:r>
      <w:r w:rsidR="00505E5D" w:rsidRPr="002A74DD">
        <w:rPr>
          <w:rFonts w:ascii="Times New Roman" w:eastAsia="Times New Roman" w:hAnsi="Times New Roman" w:cs="Times New Roman"/>
          <w:sz w:val="24"/>
          <w:szCs w:val="24"/>
          <w:lang w:val="en-GB"/>
        </w:rPr>
        <w:t>component</w:t>
      </w:r>
      <w:r w:rsidRPr="002A74DD">
        <w:rPr>
          <w:rFonts w:ascii="Times New Roman" w:eastAsia="Times New Roman" w:hAnsi="Times New Roman" w:cs="Times New Roman"/>
          <w:sz w:val="24"/>
          <w:szCs w:val="24"/>
          <w:lang w:val="en-GB"/>
        </w:rPr>
        <w:t xml:space="preserve"> </w:t>
      </w:r>
      <w:r w:rsidR="00505E5D" w:rsidRPr="002A74DD">
        <w:rPr>
          <w:rFonts w:ascii="Times New Roman" w:eastAsia="Times New Roman" w:hAnsi="Times New Roman" w:cs="Times New Roman"/>
          <w:sz w:val="24"/>
          <w:szCs w:val="24"/>
          <w:lang w:val="en-GB"/>
        </w:rPr>
        <w:t>formula</w:t>
      </w:r>
      <w:r w:rsidRPr="002A74DD">
        <w:rPr>
          <w:rFonts w:ascii="Times New Roman" w:eastAsia="Times New Roman" w:hAnsi="Times New Roman" w:cs="Times New Roman"/>
          <w:sz w:val="24"/>
          <w:szCs w:val="24"/>
          <w:lang w:val="en-GB"/>
        </w:rPr>
        <w:t xml:space="preserve">. In particular, while there is a fundamental difference between reference on the one hand and incorporation and reception on the other, </w:t>
      </w:r>
      <w:r w:rsidR="00505E5D" w:rsidRPr="002A74DD">
        <w:rPr>
          <w:rFonts w:ascii="Times New Roman" w:eastAsia="Times New Roman" w:hAnsi="Times New Roman" w:cs="Times New Roman"/>
          <w:sz w:val="24"/>
          <w:szCs w:val="24"/>
          <w:lang w:val="en-GB"/>
        </w:rPr>
        <w:t>when it comes to</w:t>
      </w:r>
      <w:r w:rsidRPr="002A74DD">
        <w:rPr>
          <w:rFonts w:ascii="Times New Roman" w:eastAsia="Times New Roman" w:hAnsi="Times New Roman" w:cs="Times New Roman"/>
          <w:sz w:val="24"/>
          <w:szCs w:val="24"/>
          <w:lang w:val="en-GB"/>
        </w:rPr>
        <w:t xml:space="preserve"> the form and content of international </w:t>
      </w:r>
      <w:r w:rsidR="00505E5D" w:rsidRPr="002A74DD">
        <w:rPr>
          <w:rFonts w:ascii="Times New Roman" w:eastAsia="Times New Roman" w:hAnsi="Times New Roman" w:cs="Times New Roman"/>
          <w:sz w:val="24"/>
          <w:szCs w:val="24"/>
          <w:lang w:val="en-GB"/>
        </w:rPr>
        <w:t>legal provisions</w:t>
      </w:r>
      <w:r w:rsidRPr="002A74DD">
        <w:rPr>
          <w:rFonts w:ascii="Times New Roman" w:eastAsia="Times New Roman" w:hAnsi="Times New Roman" w:cs="Times New Roman"/>
          <w:sz w:val="24"/>
          <w:szCs w:val="24"/>
          <w:lang w:val="en-GB"/>
        </w:rPr>
        <w:t xml:space="preserve"> implemented into the national legal </w:t>
      </w:r>
      <w:r w:rsidR="00270D04" w:rsidRPr="002A74DD">
        <w:rPr>
          <w:rFonts w:ascii="Times New Roman" w:eastAsia="Times New Roman" w:hAnsi="Times New Roman" w:cs="Times New Roman"/>
          <w:sz w:val="24"/>
          <w:szCs w:val="24"/>
          <w:lang w:val="en-GB"/>
        </w:rPr>
        <w:t>system</w:t>
      </w:r>
      <w:r w:rsidRPr="002A74DD">
        <w:rPr>
          <w:rFonts w:ascii="Times New Roman" w:eastAsia="Times New Roman" w:hAnsi="Times New Roman" w:cs="Times New Roman"/>
          <w:sz w:val="24"/>
          <w:szCs w:val="24"/>
          <w:lang w:val="en-GB"/>
        </w:rPr>
        <w:t xml:space="preserve">, no such difference can be observed between incorporation and reception. The nature of reference lies in the inclusion of a source of international law in its entirety – both in form and content – into the national legal </w:t>
      </w:r>
      <w:r w:rsidR="00270D04" w:rsidRPr="002A74DD">
        <w:rPr>
          <w:rFonts w:ascii="Times New Roman" w:eastAsia="Times New Roman" w:hAnsi="Times New Roman" w:cs="Times New Roman"/>
          <w:sz w:val="24"/>
          <w:szCs w:val="24"/>
          <w:lang w:val="en-GB"/>
        </w:rPr>
        <w:t>system</w:t>
      </w:r>
      <w:r w:rsidRPr="002A74DD">
        <w:rPr>
          <w:rFonts w:ascii="Times New Roman" w:eastAsia="Times New Roman" w:hAnsi="Times New Roman" w:cs="Times New Roman"/>
          <w:sz w:val="24"/>
          <w:szCs w:val="24"/>
          <w:lang w:val="en-GB"/>
        </w:rPr>
        <w:t xml:space="preserve">. A reference norm of national law performs at least three basic regulatory functions with regard to the source of international law. First, a reference norm </w:t>
      </w:r>
      <w:r w:rsidRPr="002A74DD">
        <w:rPr>
          <w:rFonts w:ascii="Times New Roman" w:eastAsia="Times New Roman" w:hAnsi="Times New Roman" w:cs="Times New Roman"/>
          <w:i/>
          <w:iCs/>
          <w:sz w:val="24"/>
          <w:szCs w:val="24"/>
          <w:lang w:val="en-GB"/>
        </w:rPr>
        <w:t xml:space="preserve">legalises </w:t>
      </w:r>
      <w:r w:rsidRPr="002A74DD">
        <w:rPr>
          <w:rFonts w:ascii="Times New Roman" w:eastAsia="Times New Roman" w:hAnsi="Times New Roman" w:cs="Times New Roman"/>
          <w:sz w:val="24"/>
          <w:szCs w:val="24"/>
          <w:lang w:val="en-GB"/>
        </w:rPr>
        <w:t xml:space="preserve">the application of a source of international law in the national legal </w:t>
      </w:r>
      <w:r w:rsidR="00270D04" w:rsidRPr="002A74DD">
        <w:rPr>
          <w:rFonts w:ascii="Times New Roman" w:eastAsia="Times New Roman" w:hAnsi="Times New Roman" w:cs="Times New Roman"/>
          <w:sz w:val="24"/>
          <w:szCs w:val="24"/>
          <w:lang w:val="en-GB"/>
        </w:rPr>
        <w:t>system</w:t>
      </w:r>
      <w:r w:rsidRPr="002A74DD">
        <w:rPr>
          <w:rFonts w:ascii="Times New Roman" w:eastAsia="Times New Roman" w:hAnsi="Times New Roman" w:cs="Times New Roman"/>
          <w:sz w:val="24"/>
          <w:szCs w:val="24"/>
          <w:lang w:val="en-GB"/>
        </w:rPr>
        <w:t xml:space="preserve"> in general. Second, </w:t>
      </w:r>
      <w:r w:rsidR="00505E5D" w:rsidRPr="002A74DD">
        <w:rPr>
          <w:rFonts w:ascii="Times New Roman" w:eastAsia="Times New Roman" w:hAnsi="Times New Roman" w:cs="Times New Roman"/>
          <w:sz w:val="24"/>
          <w:szCs w:val="24"/>
          <w:lang w:val="en-GB"/>
        </w:rPr>
        <w:t>a</w:t>
      </w:r>
      <w:r w:rsidRPr="002A74DD">
        <w:rPr>
          <w:rFonts w:ascii="Times New Roman" w:eastAsia="Times New Roman" w:hAnsi="Times New Roman" w:cs="Times New Roman"/>
          <w:sz w:val="24"/>
          <w:szCs w:val="24"/>
          <w:lang w:val="en-GB"/>
        </w:rPr>
        <w:t xml:space="preserve"> reference norm </w:t>
      </w:r>
      <w:r w:rsidR="00505E5D" w:rsidRPr="002A74DD">
        <w:rPr>
          <w:rFonts w:ascii="Times New Roman" w:eastAsia="Times New Roman" w:hAnsi="Times New Roman" w:cs="Times New Roman"/>
          <w:sz w:val="24"/>
          <w:szCs w:val="24"/>
          <w:lang w:val="en-GB"/>
        </w:rPr>
        <w:t>places</w:t>
      </w:r>
      <w:r w:rsidRPr="002A74DD">
        <w:rPr>
          <w:rFonts w:ascii="Times New Roman" w:eastAsia="Times New Roman" w:hAnsi="Times New Roman" w:cs="Times New Roman"/>
          <w:sz w:val="24"/>
          <w:szCs w:val="24"/>
          <w:lang w:val="en-GB"/>
        </w:rPr>
        <w:t xml:space="preserve"> </w:t>
      </w:r>
      <w:r w:rsidR="00505E5D" w:rsidRPr="002A74DD">
        <w:rPr>
          <w:rFonts w:ascii="Times New Roman" w:eastAsia="Times New Roman" w:hAnsi="Times New Roman" w:cs="Times New Roman"/>
          <w:sz w:val="24"/>
          <w:szCs w:val="24"/>
          <w:lang w:val="en-GB"/>
        </w:rPr>
        <w:t>a</w:t>
      </w:r>
      <w:r w:rsidRPr="002A74DD">
        <w:rPr>
          <w:rFonts w:ascii="Times New Roman" w:eastAsia="Times New Roman" w:hAnsi="Times New Roman" w:cs="Times New Roman"/>
          <w:sz w:val="24"/>
          <w:szCs w:val="24"/>
          <w:lang w:val="en-GB"/>
        </w:rPr>
        <w:t xml:space="preserve"> source of international law in the hierarchy of sources of national law, thereby resolving possible </w:t>
      </w:r>
      <w:r w:rsidR="00505E5D" w:rsidRPr="002A74DD">
        <w:rPr>
          <w:rFonts w:ascii="Times New Roman" w:eastAsia="Times New Roman" w:hAnsi="Times New Roman" w:cs="Times New Roman"/>
          <w:sz w:val="24"/>
          <w:szCs w:val="24"/>
          <w:lang w:val="en-GB"/>
        </w:rPr>
        <w:t xml:space="preserve">enforcement </w:t>
      </w:r>
      <w:r w:rsidRPr="002A74DD">
        <w:rPr>
          <w:rFonts w:ascii="Times New Roman" w:eastAsia="Times New Roman" w:hAnsi="Times New Roman" w:cs="Times New Roman"/>
          <w:i/>
          <w:iCs/>
          <w:sz w:val="24"/>
          <w:szCs w:val="24"/>
          <w:lang w:val="en-GB"/>
        </w:rPr>
        <w:t>conflicts</w:t>
      </w:r>
      <w:r w:rsidR="00505E5D"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Third, </w:t>
      </w:r>
      <w:r w:rsidR="00505E5D" w:rsidRPr="002A74DD">
        <w:rPr>
          <w:rFonts w:ascii="Times New Roman" w:eastAsia="Times New Roman" w:hAnsi="Times New Roman" w:cs="Times New Roman"/>
          <w:sz w:val="24"/>
          <w:szCs w:val="24"/>
          <w:lang w:val="en-GB"/>
        </w:rPr>
        <w:t>a</w:t>
      </w:r>
      <w:r w:rsidRPr="002A74DD">
        <w:rPr>
          <w:rFonts w:ascii="Times New Roman" w:eastAsia="Times New Roman" w:hAnsi="Times New Roman" w:cs="Times New Roman"/>
          <w:sz w:val="24"/>
          <w:szCs w:val="24"/>
          <w:lang w:val="en-GB"/>
        </w:rPr>
        <w:t xml:space="preserve"> reference norm </w:t>
      </w:r>
      <w:r w:rsidR="00505E5D" w:rsidRPr="002A74DD">
        <w:rPr>
          <w:rFonts w:ascii="Times New Roman" w:eastAsia="Times New Roman" w:hAnsi="Times New Roman" w:cs="Times New Roman"/>
          <w:sz w:val="24"/>
          <w:szCs w:val="24"/>
          <w:lang w:val="en-GB"/>
        </w:rPr>
        <w:t>names</w:t>
      </w:r>
      <w:r w:rsidRPr="002A74DD">
        <w:rPr>
          <w:rFonts w:ascii="Times New Roman" w:eastAsia="Times New Roman" w:hAnsi="Times New Roman" w:cs="Times New Roman"/>
          <w:sz w:val="24"/>
          <w:szCs w:val="24"/>
          <w:lang w:val="en-GB"/>
        </w:rPr>
        <w:t xml:space="preserve"> the</w:t>
      </w:r>
      <w:r w:rsidRPr="002A74DD">
        <w:rPr>
          <w:rFonts w:ascii="Times New Roman" w:eastAsia="Times New Roman" w:hAnsi="Times New Roman" w:cs="Times New Roman"/>
          <w:i/>
          <w:iCs/>
          <w:sz w:val="24"/>
          <w:szCs w:val="24"/>
          <w:lang w:val="en-GB"/>
        </w:rPr>
        <w:t xml:space="preserve"> subject of regulation</w:t>
      </w:r>
      <w:r w:rsidRPr="002A74DD">
        <w:rPr>
          <w:rFonts w:ascii="Times New Roman" w:eastAsia="Times New Roman" w:hAnsi="Times New Roman" w:cs="Times New Roman"/>
          <w:sz w:val="24"/>
          <w:szCs w:val="24"/>
          <w:lang w:val="en-GB"/>
        </w:rPr>
        <w:t>, i</w:t>
      </w:r>
      <w:r w:rsidR="00505E5D" w:rsidRPr="002A74DD">
        <w:rPr>
          <w:rFonts w:ascii="Times New Roman" w:eastAsia="Times New Roman" w:hAnsi="Times New Roman" w:cs="Times New Roman"/>
          <w:sz w:val="24"/>
          <w:szCs w:val="24"/>
          <w:lang w:val="en-GB"/>
        </w:rPr>
        <w:t>.</w:t>
      </w:r>
      <w:r w:rsidR="00D3246E" w:rsidRPr="002A74DD">
        <w:rPr>
          <w:rFonts w:ascii="Times New Roman" w:eastAsia="Times New Roman" w:hAnsi="Times New Roman" w:cs="Times New Roman"/>
          <w:sz w:val="24"/>
          <w:szCs w:val="24"/>
          <w:lang w:val="en-GB"/>
        </w:rPr>
        <w:t>e</w:t>
      </w:r>
      <w:r w:rsidR="00505E5D"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it </w:t>
      </w:r>
      <w:r w:rsidR="00505E5D" w:rsidRPr="002A74DD">
        <w:rPr>
          <w:rFonts w:ascii="Times New Roman" w:eastAsia="Times New Roman" w:hAnsi="Times New Roman" w:cs="Times New Roman"/>
          <w:sz w:val="24"/>
          <w:szCs w:val="24"/>
          <w:lang w:val="en-GB"/>
        </w:rPr>
        <w:t>tells</w:t>
      </w:r>
      <w:r w:rsidRPr="002A74DD">
        <w:rPr>
          <w:rFonts w:ascii="Times New Roman" w:eastAsia="Times New Roman" w:hAnsi="Times New Roman" w:cs="Times New Roman"/>
          <w:sz w:val="24"/>
          <w:szCs w:val="24"/>
          <w:lang w:val="en-GB"/>
        </w:rPr>
        <w:t xml:space="preserve"> the norms of international law which social relations within the </w:t>
      </w:r>
      <w:r w:rsidR="00505E5D" w:rsidRPr="002A74DD">
        <w:rPr>
          <w:rFonts w:ascii="Times New Roman" w:eastAsia="Times New Roman" w:hAnsi="Times New Roman" w:cs="Times New Roman"/>
          <w:sz w:val="24"/>
          <w:szCs w:val="24"/>
          <w:lang w:val="en-GB"/>
        </w:rPr>
        <w:t>national</w:t>
      </w:r>
      <w:r w:rsidRPr="002A74DD">
        <w:rPr>
          <w:rFonts w:ascii="Times New Roman" w:eastAsia="Times New Roman" w:hAnsi="Times New Roman" w:cs="Times New Roman"/>
          <w:sz w:val="24"/>
          <w:szCs w:val="24"/>
          <w:lang w:val="en-GB"/>
        </w:rPr>
        <w:t xml:space="preserve"> </w:t>
      </w:r>
      <w:r w:rsidR="00270D04" w:rsidRPr="002A74DD">
        <w:rPr>
          <w:rFonts w:ascii="Times New Roman" w:eastAsia="Times New Roman" w:hAnsi="Times New Roman" w:cs="Times New Roman"/>
          <w:sz w:val="24"/>
          <w:szCs w:val="24"/>
          <w:lang w:val="en-GB"/>
        </w:rPr>
        <w:t>system</w:t>
      </w:r>
      <w:r w:rsidRPr="002A74DD">
        <w:rPr>
          <w:rFonts w:ascii="Times New Roman" w:eastAsia="Times New Roman" w:hAnsi="Times New Roman" w:cs="Times New Roman"/>
          <w:sz w:val="24"/>
          <w:szCs w:val="24"/>
          <w:lang w:val="en-GB"/>
        </w:rPr>
        <w:t xml:space="preserve"> are subject to their regulatory </w:t>
      </w:r>
      <w:r w:rsidR="00505E5D" w:rsidRPr="002A74DD">
        <w:rPr>
          <w:rFonts w:ascii="Times New Roman" w:eastAsia="Times New Roman" w:hAnsi="Times New Roman" w:cs="Times New Roman"/>
          <w:sz w:val="24"/>
          <w:szCs w:val="24"/>
          <w:lang w:val="en-GB"/>
        </w:rPr>
        <w:t>effect</w:t>
      </w:r>
      <w:r w:rsidRPr="002A74DD">
        <w:rPr>
          <w:rFonts w:ascii="Times New Roman" w:eastAsia="Times New Roman" w:hAnsi="Times New Roman" w:cs="Times New Roman"/>
          <w:sz w:val="24"/>
          <w:szCs w:val="24"/>
          <w:lang w:val="en-GB"/>
        </w:rPr>
        <w:t>.</w:t>
      </w:r>
    </w:p>
    <w:p w14:paraId="0000001A" w14:textId="2A7A7012"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 xml:space="preserve">Unlike reference, incorporation and reception </w:t>
      </w:r>
      <w:r w:rsidR="00F86579" w:rsidRPr="002A74DD">
        <w:rPr>
          <w:rFonts w:ascii="Times New Roman" w:eastAsia="Times New Roman" w:hAnsi="Times New Roman" w:cs="Times New Roman"/>
          <w:sz w:val="24"/>
          <w:szCs w:val="24"/>
          <w:lang w:val="en-GB"/>
        </w:rPr>
        <w:t>rely on</w:t>
      </w:r>
      <w:r w:rsidRPr="002A74DD">
        <w:rPr>
          <w:rFonts w:ascii="Times New Roman" w:eastAsia="Times New Roman" w:hAnsi="Times New Roman" w:cs="Times New Roman"/>
          <w:sz w:val="24"/>
          <w:szCs w:val="24"/>
          <w:lang w:val="en-GB"/>
        </w:rPr>
        <w:t xml:space="preserve"> the same process in terms of their legal nature: the national legislator, government official or judge takes the source of international law as a model and, on its basis (</w:t>
      </w:r>
      <w:r w:rsidR="00F86579"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in </w:t>
      </w:r>
      <w:r w:rsidR="00F86579" w:rsidRPr="002A74DD">
        <w:rPr>
          <w:rFonts w:ascii="Times New Roman" w:eastAsia="Times New Roman" w:hAnsi="Times New Roman" w:cs="Times New Roman"/>
          <w:sz w:val="24"/>
          <w:szCs w:val="24"/>
          <w:lang w:val="en-GB"/>
        </w:rPr>
        <w:t>its</w:t>
      </w:r>
      <w:r w:rsidRPr="002A74DD">
        <w:rPr>
          <w:rFonts w:ascii="Times New Roman" w:eastAsia="Times New Roman" w:hAnsi="Times New Roman" w:cs="Times New Roman"/>
          <w:sz w:val="24"/>
          <w:szCs w:val="24"/>
          <w:lang w:val="en-GB"/>
        </w:rPr>
        <w:t xml:space="preserve"> image and likeness</w:t>
      </w:r>
      <w:r w:rsidR="00F86579"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creates a source of national law or an individual </w:t>
      </w:r>
      <w:r w:rsidR="00F86579" w:rsidRPr="002A74DD">
        <w:rPr>
          <w:rFonts w:ascii="Times New Roman" w:eastAsia="Times New Roman" w:hAnsi="Times New Roman" w:cs="Times New Roman"/>
          <w:sz w:val="24"/>
          <w:szCs w:val="24"/>
          <w:lang w:val="en-GB"/>
        </w:rPr>
        <w:t>legal</w:t>
      </w:r>
      <w:r w:rsidRPr="002A74DD">
        <w:rPr>
          <w:rFonts w:ascii="Times New Roman" w:eastAsia="Times New Roman" w:hAnsi="Times New Roman" w:cs="Times New Roman"/>
          <w:sz w:val="24"/>
          <w:szCs w:val="24"/>
          <w:lang w:val="en-GB"/>
        </w:rPr>
        <w:t xml:space="preserve"> act at the legislative, executive or judicial </w:t>
      </w:r>
      <w:r w:rsidR="00F86579" w:rsidRPr="002A74DD">
        <w:rPr>
          <w:rFonts w:ascii="Times New Roman" w:eastAsia="Times New Roman" w:hAnsi="Times New Roman" w:cs="Times New Roman"/>
          <w:sz w:val="24"/>
          <w:szCs w:val="24"/>
          <w:lang w:val="en-GB"/>
        </w:rPr>
        <w:t>level</w:t>
      </w:r>
      <w:r w:rsidRPr="002A74DD">
        <w:rPr>
          <w:rFonts w:ascii="Times New Roman" w:eastAsia="Times New Roman" w:hAnsi="Times New Roman" w:cs="Times New Roman"/>
          <w:sz w:val="24"/>
          <w:szCs w:val="24"/>
          <w:lang w:val="en-GB"/>
        </w:rPr>
        <w:t xml:space="preserve"> of government. In this case, the international legal form is replaced by the national legal form, and the content changes depending on the practical goals of implementation – minimally in the case of reception and </w:t>
      </w:r>
      <w:r w:rsidR="00F86579" w:rsidRPr="002A74DD">
        <w:rPr>
          <w:rFonts w:ascii="Times New Roman" w:eastAsia="Times New Roman" w:hAnsi="Times New Roman" w:cs="Times New Roman"/>
          <w:sz w:val="24"/>
          <w:szCs w:val="24"/>
          <w:lang w:val="en-GB"/>
        </w:rPr>
        <w:t>more substantially</w:t>
      </w:r>
      <w:r w:rsidRPr="002A74DD">
        <w:rPr>
          <w:rFonts w:ascii="Times New Roman" w:eastAsia="Times New Roman" w:hAnsi="Times New Roman" w:cs="Times New Roman"/>
          <w:sz w:val="24"/>
          <w:szCs w:val="24"/>
          <w:lang w:val="en-GB"/>
        </w:rPr>
        <w:t xml:space="preserve"> in the case of incorporation.</w:t>
      </w:r>
    </w:p>
    <w:p w14:paraId="0000001B" w14:textId="40DC0CBE"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bookmarkStart w:id="3" w:name="_heading=h.k3ynonecp6wk" w:colFirst="0" w:colLast="0"/>
      <w:bookmarkEnd w:id="3"/>
      <w:r w:rsidRPr="002A74DD">
        <w:rPr>
          <w:rFonts w:ascii="Times New Roman" w:eastAsia="Times New Roman" w:hAnsi="Times New Roman" w:cs="Times New Roman"/>
          <w:sz w:val="24"/>
          <w:szCs w:val="24"/>
          <w:lang w:val="en-GB"/>
        </w:rPr>
        <w:lastRenderedPageBreak/>
        <w:t xml:space="preserve">Thus, incorporation and reception </w:t>
      </w:r>
      <w:r w:rsidR="00E93B65" w:rsidRPr="002A74DD">
        <w:rPr>
          <w:rFonts w:ascii="Times New Roman" w:eastAsia="Times New Roman" w:hAnsi="Times New Roman" w:cs="Times New Roman"/>
          <w:sz w:val="24"/>
          <w:szCs w:val="24"/>
          <w:lang w:val="en-GB"/>
        </w:rPr>
        <w:t>fall under</w:t>
      </w:r>
      <w:r w:rsidRPr="002A74DD">
        <w:rPr>
          <w:rFonts w:ascii="Times New Roman" w:eastAsia="Times New Roman" w:hAnsi="Times New Roman" w:cs="Times New Roman"/>
          <w:sz w:val="24"/>
          <w:szCs w:val="24"/>
          <w:lang w:val="en-GB"/>
        </w:rPr>
        <w:t xml:space="preserve"> </w:t>
      </w:r>
      <w:r w:rsidR="00E93B65" w:rsidRPr="002A74DD">
        <w:rPr>
          <w:rFonts w:ascii="Times New Roman" w:eastAsia="Times New Roman" w:hAnsi="Times New Roman" w:cs="Times New Roman"/>
          <w:sz w:val="24"/>
          <w:szCs w:val="24"/>
          <w:lang w:val="en-GB"/>
        </w:rPr>
        <w:t>one</w:t>
      </w:r>
      <w:r w:rsidRPr="002A74DD">
        <w:rPr>
          <w:rFonts w:ascii="Times New Roman" w:eastAsia="Times New Roman" w:hAnsi="Times New Roman" w:cs="Times New Roman"/>
          <w:sz w:val="24"/>
          <w:szCs w:val="24"/>
          <w:lang w:val="en-GB"/>
        </w:rPr>
        <w:t xml:space="preserve"> </w:t>
      </w:r>
      <w:r w:rsidR="00E93B65" w:rsidRPr="002A74DD">
        <w:rPr>
          <w:rFonts w:ascii="Times New Roman" w:eastAsia="Times New Roman" w:hAnsi="Times New Roman" w:cs="Times New Roman"/>
          <w:sz w:val="24"/>
          <w:szCs w:val="24"/>
          <w:lang w:val="en-GB"/>
        </w:rPr>
        <w:t xml:space="preserve">single </w:t>
      </w:r>
      <w:r w:rsidRPr="002A74DD">
        <w:rPr>
          <w:rFonts w:ascii="Times New Roman" w:eastAsia="Times New Roman" w:hAnsi="Times New Roman" w:cs="Times New Roman"/>
          <w:sz w:val="24"/>
          <w:szCs w:val="24"/>
          <w:lang w:val="en-GB"/>
        </w:rPr>
        <w:t>method of national legal implementation of Ukraine</w:t>
      </w:r>
      <w:r w:rsidR="00D570E7"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s international obligations, and the difference between them lies in the degree of </w:t>
      </w:r>
      <w:r w:rsidR="00E93B65" w:rsidRPr="002A74DD">
        <w:rPr>
          <w:rFonts w:ascii="Times New Roman" w:eastAsia="Times New Roman" w:hAnsi="Times New Roman" w:cs="Times New Roman"/>
          <w:sz w:val="24"/>
          <w:szCs w:val="24"/>
          <w:lang w:val="en-GB"/>
        </w:rPr>
        <w:t>likeness</w:t>
      </w:r>
      <w:r w:rsidRPr="002A74DD">
        <w:rPr>
          <w:rFonts w:ascii="Times New Roman" w:eastAsia="Times New Roman" w:hAnsi="Times New Roman" w:cs="Times New Roman"/>
          <w:sz w:val="24"/>
          <w:szCs w:val="24"/>
          <w:lang w:val="en-GB"/>
        </w:rPr>
        <w:t xml:space="preserve"> between the content of the source of international law and the content of the</w:t>
      </w:r>
      <w:r w:rsidR="00E93B65" w:rsidRPr="002A74DD">
        <w:rPr>
          <w:rFonts w:ascii="Times New Roman" w:eastAsia="Times New Roman" w:hAnsi="Times New Roman" w:cs="Times New Roman"/>
          <w:sz w:val="24"/>
          <w:szCs w:val="24"/>
          <w:lang w:val="en-GB"/>
        </w:rPr>
        <w:t xml:space="preserve"> corresponding</w:t>
      </w:r>
      <w:r w:rsidRPr="002A74DD">
        <w:rPr>
          <w:rFonts w:ascii="Times New Roman" w:eastAsia="Times New Roman" w:hAnsi="Times New Roman" w:cs="Times New Roman"/>
          <w:sz w:val="24"/>
          <w:szCs w:val="24"/>
          <w:lang w:val="en-GB"/>
        </w:rPr>
        <w:t xml:space="preserve"> source of national law. Domestic </w:t>
      </w:r>
      <w:r w:rsidR="00E93B65" w:rsidRPr="002A74DD">
        <w:rPr>
          <w:rFonts w:ascii="Times New Roman" w:eastAsia="Times New Roman" w:hAnsi="Times New Roman" w:cs="Times New Roman"/>
          <w:sz w:val="24"/>
          <w:szCs w:val="24"/>
          <w:lang w:val="en-GB"/>
        </w:rPr>
        <w:t>scholars have</w:t>
      </w:r>
      <w:r w:rsidRPr="002A74DD">
        <w:rPr>
          <w:rFonts w:ascii="Times New Roman" w:eastAsia="Times New Roman" w:hAnsi="Times New Roman" w:cs="Times New Roman"/>
          <w:sz w:val="24"/>
          <w:szCs w:val="24"/>
          <w:lang w:val="en-GB"/>
        </w:rPr>
        <w:t xml:space="preserve"> </w:t>
      </w:r>
      <w:r w:rsidR="00E93B65" w:rsidRPr="002A74DD">
        <w:rPr>
          <w:rFonts w:ascii="Times New Roman" w:eastAsia="Times New Roman" w:hAnsi="Times New Roman" w:cs="Times New Roman"/>
          <w:sz w:val="24"/>
          <w:szCs w:val="24"/>
          <w:lang w:val="en-GB"/>
        </w:rPr>
        <w:t>named this</w:t>
      </w:r>
      <w:r w:rsidRPr="002A74DD">
        <w:rPr>
          <w:rFonts w:ascii="Times New Roman" w:eastAsia="Times New Roman" w:hAnsi="Times New Roman" w:cs="Times New Roman"/>
          <w:sz w:val="24"/>
          <w:szCs w:val="24"/>
          <w:lang w:val="en-GB"/>
        </w:rPr>
        <w:t xml:space="preserve"> method of implementation </w:t>
      </w:r>
      <w:r w:rsidR="00E93B65"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transformation</w:t>
      </w:r>
      <w:r w:rsidR="00E93B65"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w:t>
      </w:r>
      <w:r w:rsidR="006C5DFF" w:rsidRPr="002A74DD">
        <w:rPr>
          <w:rFonts w:ascii="Times New Roman" w:hAnsi="Times New Roman" w:cs="Times New Roman"/>
          <w:sz w:val="24"/>
          <w:szCs w:val="24"/>
          <w:lang w:val="uk-UA"/>
        </w:rPr>
        <w:t>1</w:t>
      </w:r>
      <w:r w:rsidR="006C5DFF" w:rsidRPr="002A74DD">
        <w:rPr>
          <w:rFonts w:ascii="Times New Roman" w:hAnsi="Times New Roman" w:cs="Times New Roman"/>
          <w:sz w:val="24"/>
          <w:szCs w:val="24"/>
          <w:lang w:val="en-US"/>
        </w:rPr>
        <w:t>01</w:t>
      </w:r>
      <w:r w:rsidRPr="002A74DD">
        <w:rPr>
          <w:rFonts w:ascii="Times New Roman" w:eastAsia="Times New Roman" w:hAnsi="Times New Roman" w:cs="Times New Roman"/>
          <w:sz w:val="24"/>
          <w:szCs w:val="24"/>
          <w:lang w:val="en-GB"/>
        </w:rPr>
        <w:t xml:space="preserve">], given the process of </w:t>
      </w:r>
      <w:r w:rsidR="00E93B65"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transforming</w:t>
      </w:r>
      <w:r w:rsidR="00E93B65" w:rsidRPr="002A74DD">
        <w:rPr>
          <w:rFonts w:ascii="Times New Roman" w:eastAsia="Times New Roman" w:hAnsi="Times New Roman" w:cs="Times New Roman"/>
          <w:sz w:val="24"/>
          <w:szCs w:val="24"/>
          <w:lang w:val="en-GB"/>
        </w:rPr>
        <w:t>”</w:t>
      </w:r>
      <w:r w:rsidR="00085CFE" w:rsidRPr="002A74DD">
        <w:rPr>
          <w:rFonts w:ascii="Times New Roman" w:eastAsia="Times New Roman" w:hAnsi="Times New Roman" w:cs="Times New Roman"/>
          <w:sz w:val="24"/>
          <w:szCs w:val="24"/>
          <w:lang w:val="en-GB"/>
        </w:rPr>
        <w:t xml:space="preserve"> of</w:t>
      </w:r>
      <w:r w:rsidRPr="002A74DD">
        <w:rPr>
          <w:rFonts w:ascii="Times New Roman" w:eastAsia="Times New Roman" w:hAnsi="Times New Roman" w:cs="Times New Roman"/>
          <w:sz w:val="24"/>
          <w:szCs w:val="24"/>
          <w:lang w:val="en-GB"/>
        </w:rPr>
        <w:t xml:space="preserve"> international legal form and content into national legal form and content. We would add that the process of transformation is not limited to reception, when the content of a norm of international law is reflected almost unchanged in the content of a norm of national law, </w:t>
      </w:r>
      <w:r w:rsidR="00F054C8" w:rsidRPr="002A74DD">
        <w:rPr>
          <w:rFonts w:ascii="Times New Roman" w:eastAsia="Times New Roman" w:hAnsi="Times New Roman" w:cs="Times New Roman"/>
          <w:sz w:val="24"/>
          <w:szCs w:val="24"/>
          <w:lang w:val="en-GB"/>
        </w:rPr>
        <w:t>or</w:t>
      </w:r>
      <w:r w:rsidRPr="002A74DD">
        <w:rPr>
          <w:rFonts w:ascii="Times New Roman" w:eastAsia="Times New Roman" w:hAnsi="Times New Roman" w:cs="Times New Roman"/>
          <w:sz w:val="24"/>
          <w:szCs w:val="24"/>
          <w:lang w:val="en-GB"/>
        </w:rPr>
        <w:t xml:space="preserve"> incorporation, when the content of a norm of international law is adapted to the peculiarities of the national legal </w:t>
      </w:r>
      <w:r w:rsidR="00270D04" w:rsidRPr="002A74DD">
        <w:rPr>
          <w:rFonts w:ascii="Times New Roman" w:eastAsia="Times New Roman" w:hAnsi="Times New Roman" w:cs="Times New Roman"/>
          <w:sz w:val="24"/>
          <w:szCs w:val="24"/>
          <w:lang w:val="en-GB"/>
        </w:rPr>
        <w:t>system</w:t>
      </w:r>
      <w:r w:rsidRPr="002A74DD">
        <w:rPr>
          <w:rFonts w:ascii="Times New Roman" w:eastAsia="Times New Roman" w:hAnsi="Times New Roman" w:cs="Times New Roman"/>
          <w:sz w:val="24"/>
          <w:szCs w:val="24"/>
          <w:lang w:val="en-GB"/>
        </w:rPr>
        <w:t xml:space="preserve"> and </w:t>
      </w:r>
      <w:r w:rsidR="00F054C8" w:rsidRPr="002A74DD">
        <w:rPr>
          <w:rFonts w:ascii="Times New Roman" w:eastAsia="Times New Roman" w:hAnsi="Times New Roman" w:cs="Times New Roman"/>
          <w:sz w:val="24"/>
          <w:szCs w:val="24"/>
          <w:lang w:val="en-GB"/>
        </w:rPr>
        <w:t>is not a carbon copy of</w:t>
      </w:r>
      <w:r w:rsidRPr="002A74DD">
        <w:rPr>
          <w:rFonts w:ascii="Times New Roman" w:eastAsia="Times New Roman" w:hAnsi="Times New Roman" w:cs="Times New Roman"/>
          <w:sz w:val="24"/>
          <w:szCs w:val="24"/>
          <w:lang w:val="en-GB"/>
        </w:rPr>
        <w:t xml:space="preserve"> the </w:t>
      </w:r>
      <w:r w:rsidR="00F054C8" w:rsidRPr="002A74DD">
        <w:rPr>
          <w:rFonts w:ascii="Times New Roman" w:eastAsia="Times New Roman" w:hAnsi="Times New Roman" w:cs="Times New Roman"/>
          <w:sz w:val="24"/>
          <w:szCs w:val="24"/>
          <w:lang w:val="en-GB"/>
        </w:rPr>
        <w:t xml:space="preserve">original source’s </w:t>
      </w:r>
      <w:r w:rsidRPr="002A74DD">
        <w:rPr>
          <w:rFonts w:ascii="Times New Roman" w:eastAsia="Times New Roman" w:hAnsi="Times New Roman" w:cs="Times New Roman"/>
          <w:sz w:val="24"/>
          <w:szCs w:val="24"/>
          <w:lang w:val="en-GB"/>
        </w:rPr>
        <w:t>content. Unfortunately, during transformation, the content of the source of international law may be distorted at the level of national law to such an extent that the implement</w:t>
      </w:r>
      <w:r w:rsidR="00301211" w:rsidRPr="002A74DD">
        <w:rPr>
          <w:rFonts w:ascii="Times New Roman" w:eastAsia="Times New Roman" w:hAnsi="Times New Roman" w:cs="Times New Roman"/>
          <w:sz w:val="24"/>
          <w:szCs w:val="24"/>
          <w:lang w:val="en-GB"/>
        </w:rPr>
        <w:t>ation</w:t>
      </w:r>
      <w:r w:rsidRPr="002A74DD">
        <w:rPr>
          <w:rFonts w:ascii="Times New Roman" w:eastAsia="Times New Roman" w:hAnsi="Times New Roman" w:cs="Times New Roman"/>
          <w:sz w:val="24"/>
          <w:szCs w:val="24"/>
          <w:lang w:val="en-GB"/>
        </w:rPr>
        <w:t xml:space="preserve"> legislation may not comply with the state</w:t>
      </w:r>
      <w:r w:rsidR="00D570E7"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s international legal obligations at all. In our view, this </w:t>
      </w:r>
      <w:r w:rsidR="00301211" w:rsidRPr="002A74DD">
        <w:rPr>
          <w:rFonts w:ascii="Times New Roman" w:eastAsia="Times New Roman" w:hAnsi="Times New Roman" w:cs="Times New Roman"/>
          <w:sz w:val="24"/>
          <w:szCs w:val="24"/>
          <w:lang w:val="en-GB"/>
        </w:rPr>
        <w:t>extent</w:t>
      </w:r>
      <w:r w:rsidRPr="002A74DD">
        <w:rPr>
          <w:rFonts w:ascii="Times New Roman" w:eastAsia="Times New Roman" w:hAnsi="Times New Roman" w:cs="Times New Roman"/>
          <w:sz w:val="24"/>
          <w:szCs w:val="24"/>
          <w:lang w:val="en-GB"/>
        </w:rPr>
        <w:t xml:space="preserve"> of transformation should be referred to as </w:t>
      </w:r>
      <w:r w:rsidR="00301211"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distortion</w:t>
      </w:r>
      <w:r w:rsidR="00301211"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It would also be better to replace the term </w:t>
      </w:r>
      <w:r w:rsidR="001738BB"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incorporation</w:t>
      </w:r>
      <w:r w:rsidR="001738BB"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with the more accurate </w:t>
      </w:r>
      <w:r w:rsidR="001738BB"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optimisation</w:t>
      </w:r>
      <w:r w:rsidR="001738BB"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because the term </w:t>
      </w:r>
      <w:r w:rsidR="001738BB"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inclusion</w:t>
      </w:r>
      <w:r w:rsidR="001738BB"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can, by and large, refer to any method of national legal implementation when the norms of international law are, in one way or another, </w:t>
      </w:r>
      <w:r w:rsidR="001738BB"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included</w:t>
      </w:r>
      <w:r w:rsidR="001738BB"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w:t>
      </w:r>
      <w:r w:rsidR="001738BB"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introduced</w:t>
      </w:r>
      <w:r w:rsidR="001738BB"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w:t>
      </w:r>
      <w:r w:rsidR="001738BB" w:rsidRPr="002A74DD">
        <w:rPr>
          <w:rFonts w:ascii="Times New Roman" w:eastAsia="Times New Roman" w:hAnsi="Times New Roman" w:cs="Times New Roman"/>
          <w:sz w:val="24"/>
          <w:szCs w:val="24"/>
          <w:lang w:val="en-GB"/>
        </w:rPr>
        <w:t>“transposed”</w:t>
      </w:r>
      <w:r w:rsidRPr="002A74DD">
        <w:rPr>
          <w:rFonts w:ascii="Times New Roman" w:eastAsia="Times New Roman" w:hAnsi="Times New Roman" w:cs="Times New Roman"/>
          <w:sz w:val="24"/>
          <w:szCs w:val="24"/>
          <w:lang w:val="en-GB"/>
        </w:rPr>
        <w:t xml:space="preserve">, </w:t>
      </w:r>
      <w:r w:rsidR="001738BB"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transferred</w:t>
      </w:r>
      <w:r w:rsidR="001738BB"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w:t>
      </w:r>
      <w:r w:rsidR="001738BB" w:rsidRPr="002A74DD">
        <w:rPr>
          <w:rFonts w:ascii="Times New Roman" w:eastAsia="Times New Roman" w:hAnsi="Times New Roman" w:cs="Times New Roman"/>
          <w:sz w:val="24"/>
          <w:szCs w:val="24"/>
          <w:lang w:val="en-GB"/>
        </w:rPr>
        <w:t>“imported”</w:t>
      </w:r>
      <w:r w:rsidRPr="002A74DD">
        <w:rPr>
          <w:rFonts w:ascii="Times New Roman" w:eastAsia="Times New Roman" w:hAnsi="Times New Roman" w:cs="Times New Roman"/>
          <w:sz w:val="24"/>
          <w:szCs w:val="24"/>
          <w:lang w:val="en-GB"/>
        </w:rPr>
        <w:t xml:space="preserve"> etc into the national legal system. </w:t>
      </w:r>
      <w:r w:rsidR="006A6246" w:rsidRPr="002A74DD">
        <w:rPr>
          <w:rFonts w:ascii="Times New Roman" w:eastAsia="Times New Roman" w:hAnsi="Times New Roman" w:cs="Times New Roman"/>
          <w:sz w:val="24"/>
          <w:szCs w:val="24"/>
          <w:lang w:val="en-GB"/>
        </w:rPr>
        <w:t>As for</w:t>
      </w:r>
      <w:r w:rsidRPr="002A74DD">
        <w:rPr>
          <w:rFonts w:ascii="Times New Roman" w:eastAsia="Times New Roman" w:hAnsi="Times New Roman" w:cs="Times New Roman"/>
          <w:sz w:val="24"/>
          <w:szCs w:val="24"/>
          <w:lang w:val="en-GB"/>
        </w:rPr>
        <w:t xml:space="preserve"> the term </w:t>
      </w:r>
      <w:r w:rsidR="006A6246"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reception</w:t>
      </w:r>
      <w:r w:rsidR="006A6246"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w:t>
      </w:r>
      <w:r w:rsidR="00F25E3C" w:rsidRPr="002A74DD">
        <w:rPr>
          <w:rFonts w:ascii="Times New Roman" w:eastAsia="Times New Roman" w:hAnsi="Times New Roman" w:cs="Times New Roman"/>
          <w:sz w:val="24"/>
          <w:szCs w:val="24"/>
          <w:lang w:val="en-GB"/>
        </w:rPr>
        <w:t>let us just say this:</w:t>
      </w:r>
      <w:r w:rsidRPr="002A74DD">
        <w:rPr>
          <w:rFonts w:ascii="Times New Roman" w:eastAsia="Times New Roman" w:hAnsi="Times New Roman" w:cs="Times New Roman"/>
          <w:sz w:val="24"/>
          <w:szCs w:val="24"/>
          <w:lang w:val="en-GB"/>
        </w:rPr>
        <w:t xml:space="preserve"> it is </w:t>
      </w:r>
      <w:r w:rsidR="00F25E3C" w:rsidRPr="002A74DD">
        <w:rPr>
          <w:rFonts w:ascii="Times New Roman" w:eastAsia="Times New Roman" w:hAnsi="Times New Roman" w:cs="Times New Roman"/>
          <w:sz w:val="24"/>
          <w:szCs w:val="24"/>
          <w:lang w:val="en-GB"/>
        </w:rPr>
        <w:t>easily</w:t>
      </w:r>
      <w:r w:rsidR="00EF19E6" w:rsidRPr="002A74DD">
        <w:rPr>
          <w:rFonts w:ascii="Times New Roman" w:eastAsia="Times New Roman" w:hAnsi="Times New Roman" w:cs="Times New Roman"/>
          <w:sz w:val="24"/>
          <w:szCs w:val="24"/>
          <w:lang w:val="en-GB"/>
        </w:rPr>
        <w:t xml:space="preserve"> confused</w:t>
      </w:r>
      <w:r w:rsidRPr="002A74DD">
        <w:rPr>
          <w:rFonts w:ascii="Times New Roman" w:eastAsia="Times New Roman" w:hAnsi="Times New Roman" w:cs="Times New Roman"/>
          <w:sz w:val="24"/>
          <w:szCs w:val="24"/>
          <w:lang w:val="en-GB"/>
        </w:rPr>
        <w:t xml:space="preserve"> (especially </w:t>
      </w:r>
      <w:r w:rsidR="00EF19E6" w:rsidRPr="002A74DD">
        <w:rPr>
          <w:rFonts w:ascii="Times New Roman" w:eastAsia="Times New Roman" w:hAnsi="Times New Roman" w:cs="Times New Roman"/>
          <w:sz w:val="24"/>
          <w:szCs w:val="24"/>
          <w:lang w:val="en-GB"/>
        </w:rPr>
        <w:t>by</w:t>
      </w:r>
      <w:r w:rsidRPr="002A74DD">
        <w:rPr>
          <w:rFonts w:ascii="Times New Roman" w:eastAsia="Times New Roman" w:hAnsi="Times New Roman" w:cs="Times New Roman"/>
          <w:sz w:val="24"/>
          <w:szCs w:val="24"/>
          <w:lang w:val="en-GB"/>
        </w:rPr>
        <w:t xml:space="preserve"> students during the learning process) with its homonym which denotes the process of</w:t>
      </w:r>
      <w:r w:rsidR="007969B8" w:rsidRPr="002A74DD">
        <w:rPr>
          <w:rFonts w:ascii="Times New Roman" w:eastAsia="Times New Roman" w:hAnsi="Times New Roman" w:cs="Times New Roman"/>
          <w:sz w:val="24"/>
          <w:szCs w:val="24"/>
          <w:lang w:val="en-GB"/>
        </w:rPr>
        <w:t xml:space="preserve"> a state’s</w:t>
      </w:r>
      <w:r w:rsidRPr="002A74DD">
        <w:rPr>
          <w:rFonts w:ascii="Times New Roman" w:eastAsia="Times New Roman" w:hAnsi="Times New Roman" w:cs="Times New Roman"/>
          <w:sz w:val="24"/>
          <w:szCs w:val="24"/>
          <w:lang w:val="en-GB"/>
        </w:rPr>
        <w:t xml:space="preserve"> borrowing and assimilating more </w:t>
      </w:r>
      <w:r w:rsidR="00FD6B24" w:rsidRPr="002A74DD">
        <w:rPr>
          <w:rFonts w:ascii="Times New Roman" w:eastAsia="Times New Roman" w:hAnsi="Times New Roman" w:cs="Times New Roman"/>
          <w:sz w:val="24"/>
          <w:szCs w:val="24"/>
          <w:lang w:val="en-GB"/>
        </w:rPr>
        <w:t>advanced</w:t>
      </w:r>
      <w:r w:rsidRPr="002A74DD">
        <w:rPr>
          <w:rFonts w:ascii="Times New Roman" w:eastAsia="Times New Roman" w:hAnsi="Times New Roman" w:cs="Times New Roman"/>
          <w:sz w:val="24"/>
          <w:szCs w:val="24"/>
          <w:lang w:val="en-GB"/>
        </w:rPr>
        <w:t xml:space="preserve"> foreign legal forms, including those from past eras. </w:t>
      </w:r>
      <w:r w:rsidR="00616319" w:rsidRPr="002A74DD">
        <w:rPr>
          <w:rFonts w:ascii="Times New Roman" w:eastAsia="Times New Roman" w:hAnsi="Times New Roman" w:cs="Times New Roman"/>
          <w:sz w:val="24"/>
          <w:szCs w:val="24"/>
          <w:lang w:val="en-GB"/>
        </w:rPr>
        <w:t>An example is</w:t>
      </w:r>
      <w:r w:rsidRPr="002A74DD">
        <w:rPr>
          <w:rFonts w:ascii="Times New Roman" w:eastAsia="Times New Roman" w:hAnsi="Times New Roman" w:cs="Times New Roman"/>
          <w:sz w:val="24"/>
          <w:szCs w:val="24"/>
          <w:lang w:val="en-GB"/>
        </w:rPr>
        <w:t xml:space="preserve"> the reception of Roman law which began in medieval Europe. This is the level of philosophical, theoretical and historical </w:t>
      </w:r>
      <w:r w:rsidR="009F3D11" w:rsidRPr="002A74DD">
        <w:rPr>
          <w:rFonts w:ascii="Times New Roman" w:eastAsia="Times New Roman" w:hAnsi="Times New Roman" w:cs="Times New Roman"/>
          <w:sz w:val="24"/>
          <w:szCs w:val="24"/>
          <w:lang w:val="en-GB"/>
        </w:rPr>
        <w:t>conceptualisation</w:t>
      </w:r>
      <w:r w:rsidRPr="002A74DD">
        <w:rPr>
          <w:rFonts w:ascii="Times New Roman" w:eastAsia="Times New Roman" w:hAnsi="Times New Roman" w:cs="Times New Roman"/>
          <w:sz w:val="24"/>
          <w:szCs w:val="24"/>
          <w:lang w:val="en-GB"/>
        </w:rPr>
        <w:t xml:space="preserve"> of the interaction of civilisations. To avoid confusion, it would be better to use the more accurate term </w:t>
      </w:r>
      <w:r w:rsidR="00757968"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repetition</w:t>
      </w:r>
      <w:r w:rsidR="00757968"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in the sense of a literal, verbatim, undistorted reproduction (reflection, copying) of the text of an international legal act in a national legal act.</w:t>
      </w:r>
    </w:p>
    <w:p w14:paraId="0000001C" w14:textId="0818455E"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The temporal aspect should also be taken into account in distinguishing between the function</w:t>
      </w:r>
      <w:r w:rsidR="00EB649A" w:rsidRPr="002A74DD">
        <w:rPr>
          <w:rFonts w:ascii="Times New Roman" w:eastAsia="Times New Roman" w:hAnsi="Times New Roman" w:cs="Times New Roman"/>
          <w:sz w:val="24"/>
          <w:szCs w:val="24"/>
          <w:lang w:val="en-US"/>
        </w:rPr>
        <w:t>s</w:t>
      </w:r>
      <w:r w:rsidRPr="002A74DD">
        <w:rPr>
          <w:rFonts w:ascii="Times New Roman" w:eastAsia="Times New Roman" w:hAnsi="Times New Roman" w:cs="Times New Roman"/>
          <w:sz w:val="24"/>
          <w:szCs w:val="24"/>
          <w:lang w:val="en-GB"/>
        </w:rPr>
        <w:t xml:space="preserve"> of reference and transformation. It should be recalled that </w:t>
      </w:r>
      <w:r w:rsidRPr="002A74DD">
        <w:rPr>
          <w:rFonts w:ascii="Times New Roman" w:eastAsia="Times New Roman" w:hAnsi="Times New Roman" w:cs="Times New Roman"/>
          <w:i/>
          <w:iCs/>
          <w:sz w:val="24"/>
          <w:szCs w:val="24"/>
          <w:lang w:val="en-GB"/>
        </w:rPr>
        <w:t>legal temporology</w:t>
      </w:r>
      <w:r w:rsidRPr="002A74DD">
        <w:rPr>
          <w:rFonts w:ascii="Times New Roman" w:eastAsia="Times New Roman" w:hAnsi="Times New Roman" w:cs="Times New Roman"/>
          <w:sz w:val="24"/>
          <w:szCs w:val="24"/>
          <w:lang w:val="en-GB"/>
        </w:rPr>
        <w:t xml:space="preserve">, the </w:t>
      </w:r>
      <w:r w:rsidR="00415166" w:rsidRPr="002A74DD">
        <w:rPr>
          <w:rFonts w:ascii="Times New Roman" w:eastAsia="Times New Roman" w:hAnsi="Times New Roman" w:cs="Times New Roman"/>
          <w:sz w:val="24"/>
          <w:szCs w:val="24"/>
          <w:lang w:val="en-GB"/>
        </w:rPr>
        <w:t>study</w:t>
      </w:r>
      <w:r w:rsidRPr="002A74DD">
        <w:rPr>
          <w:rFonts w:ascii="Times New Roman" w:eastAsia="Times New Roman" w:hAnsi="Times New Roman" w:cs="Times New Roman"/>
          <w:sz w:val="24"/>
          <w:szCs w:val="24"/>
          <w:lang w:val="en-GB"/>
        </w:rPr>
        <w:t xml:space="preserve"> of time in law, uses two equivalent and complementary methodologies – diachronic and synchronic. Diachrony </w:t>
      </w:r>
      <w:r w:rsidR="00200A8D" w:rsidRPr="002A74DD">
        <w:rPr>
          <w:rFonts w:ascii="Times New Roman" w:eastAsia="Times New Roman" w:hAnsi="Times New Roman" w:cs="Times New Roman"/>
          <w:sz w:val="24"/>
          <w:szCs w:val="24"/>
          <w:lang w:val="en-GB"/>
        </w:rPr>
        <w:t>assumes</w:t>
      </w:r>
      <w:r w:rsidRPr="002A74DD">
        <w:rPr>
          <w:rFonts w:ascii="Times New Roman" w:eastAsia="Times New Roman" w:hAnsi="Times New Roman" w:cs="Times New Roman"/>
          <w:sz w:val="24"/>
          <w:szCs w:val="24"/>
          <w:lang w:val="en-GB"/>
        </w:rPr>
        <w:t xml:space="preserve"> only one legal temporal state, covering three </w:t>
      </w:r>
      <w:r w:rsidR="00200A8D" w:rsidRPr="002A74DD">
        <w:rPr>
          <w:rFonts w:ascii="Times New Roman" w:eastAsia="Times New Roman" w:hAnsi="Times New Roman" w:cs="Times New Roman"/>
          <w:sz w:val="24"/>
          <w:szCs w:val="24"/>
          <w:lang w:val="en-GB"/>
        </w:rPr>
        <w:t>temporal</w:t>
      </w:r>
      <w:r w:rsidRPr="002A74DD">
        <w:rPr>
          <w:rFonts w:ascii="Times New Roman" w:eastAsia="Times New Roman" w:hAnsi="Times New Roman" w:cs="Times New Roman"/>
          <w:sz w:val="24"/>
          <w:szCs w:val="24"/>
          <w:lang w:val="en-GB"/>
        </w:rPr>
        <w:t xml:space="preserve"> dimensions – past, present and future. Synchrony has a more complex structure, </w:t>
      </w:r>
      <w:r w:rsidR="00200A8D" w:rsidRPr="002A74DD">
        <w:rPr>
          <w:rFonts w:ascii="Times New Roman" w:eastAsia="Times New Roman" w:hAnsi="Times New Roman" w:cs="Times New Roman"/>
          <w:sz w:val="24"/>
          <w:szCs w:val="24"/>
          <w:lang w:val="en-GB"/>
        </w:rPr>
        <w:t>with</w:t>
      </w:r>
      <w:r w:rsidRPr="002A74DD">
        <w:rPr>
          <w:rFonts w:ascii="Times New Roman" w:eastAsia="Times New Roman" w:hAnsi="Times New Roman" w:cs="Times New Roman"/>
          <w:sz w:val="24"/>
          <w:szCs w:val="24"/>
          <w:lang w:val="en-GB"/>
        </w:rPr>
        <w:t xml:space="preserve"> three legal temporal states, each of which has three </w:t>
      </w:r>
      <w:r w:rsidR="00200A8D" w:rsidRPr="002A74DD">
        <w:rPr>
          <w:rFonts w:ascii="Times New Roman" w:eastAsia="Times New Roman" w:hAnsi="Times New Roman" w:cs="Times New Roman"/>
          <w:sz w:val="24"/>
          <w:szCs w:val="24"/>
          <w:lang w:val="en-GB"/>
        </w:rPr>
        <w:t>temporal</w:t>
      </w:r>
      <w:r w:rsidRPr="002A74DD">
        <w:rPr>
          <w:rFonts w:ascii="Times New Roman" w:eastAsia="Times New Roman" w:hAnsi="Times New Roman" w:cs="Times New Roman"/>
          <w:sz w:val="24"/>
          <w:szCs w:val="24"/>
          <w:lang w:val="en-GB"/>
        </w:rPr>
        <w:t xml:space="preserve"> dimensions: 1. Potentiality (pre-actuality), actuality and post-actuality; 2. Prematurity, timeliness and lateness; 3. Lag, simultaneity and haste.</w:t>
      </w:r>
    </w:p>
    <w:p w14:paraId="0000001D" w14:textId="0934C91F"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 xml:space="preserve">From the point of view of diachrony and reference, both transformation and reference operate in the legal dimension of the present. </w:t>
      </w:r>
      <w:r w:rsidR="00200A8D" w:rsidRPr="002A74DD">
        <w:rPr>
          <w:rFonts w:ascii="Times New Roman" w:eastAsia="Times New Roman" w:hAnsi="Times New Roman" w:cs="Times New Roman"/>
          <w:sz w:val="24"/>
          <w:szCs w:val="24"/>
          <w:lang w:val="en-GB"/>
        </w:rPr>
        <w:t>Yet</w:t>
      </w:r>
      <w:r w:rsidRPr="002A74DD">
        <w:rPr>
          <w:rFonts w:ascii="Times New Roman" w:eastAsia="Times New Roman" w:hAnsi="Times New Roman" w:cs="Times New Roman"/>
          <w:sz w:val="24"/>
          <w:szCs w:val="24"/>
          <w:lang w:val="en-GB"/>
        </w:rPr>
        <w:t xml:space="preserve"> from the point of view of synchrony, the situation already differs for each of the two methods of national legal implementation of </w:t>
      </w:r>
      <w:r w:rsidR="00200A8D" w:rsidRPr="002A74DD">
        <w:rPr>
          <w:rFonts w:ascii="Times New Roman" w:eastAsia="Times New Roman" w:hAnsi="Times New Roman" w:cs="Times New Roman"/>
          <w:sz w:val="24"/>
          <w:szCs w:val="24"/>
          <w:lang w:val="en-GB"/>
        </w:rPr>
        <w:t xml:space="preserve">states’ </w:t>
      </w:r>
      <w:r w:rsidRPr="002A74DD">
        <w:rPr>
          <w:rFonts w:ascii="Times New Roman" w:eastAsia="Times New Roman" w:hAnsi="Times New Roman" w:cs="Times New Roman"/>
          <w:sz w:val="24"/>
          <w:szCs w:val="24"/>
          <w:lang w:val="en-GB"/>
        </w:rPr>
        <w:t xml:space="preserve">international obligations. </w:t>
      </w:r>
      <w:r w:rsidR="00200A8D" w:rsidRPr="002A74DD">
        <w:rPr>
          <w:rFonts w:ascii="Times New Roman" w:eastAsia="Times New Roman" w:hAnsi="Times New Roman" w:cs="Times New Roman"/>
          <w:sz w:val="24"/>
          <w:szCs w:val="24"/>
          <w:lang w:val="en-GB"/>
        </w:rPr>
        <w:t>Whereas,</w:t>
      </w:r>
      <w:r w:rsidRPr="002A74DD">
        <w:rPr>
          <w:rFonts w:ascii="Times New Roman" w:eastAsia="Times New Roman" w:hAnsi="Times New Roman" w:cs="Times New Roman"/>
          <w:sz w:val="24"/>
          <w:szCs w:val="24"/>
          <w:lang w:val="en-GB"/>
        </w:rPr>
        <w:t xml:space="preserve"> in the case of reference, the national legal </w:t>
      </w:r>
      <w:r w:rsidR="00270D04" w:rsidRPr="002A74DD">
        <w:rPr>
          <w:rFonts w:ascii="Times New Roman" w:eastAsia="Times New Roman" w:hAnsi="Times New Roman" w:cs="Times New Roman"/>
          <w:sz w:val="24"/>
          <w:szCs w:val="24"/>
          <w:lang w:val="en-GB"/>
        </w:rPr>
        <w:t>system</w:t>
      </w:r>
      <w:r w:rsidRPr="002A74DD">
        <w:rPr>
          <w:rFonts w:ascii="Times New Roman" w:eastAsia="Times New Roman" w:hAnsi="Times New Roman" w:cs="Times New Roman"/>
          <w:sz w:val="24"/>
          <w:szCs w:val="24"/>
          <w:lang w:val="en-GB"/>
        </w:rPr>
        <w:t xml:space="preserve"> always applies the current norms of international law, </w:t>
      </w:r>
      <w:r w:rsidR="00200A8D" w:rsidRPr="002A74DD">
        <w:rPr>
          <w:rFonts w:ascii="Times New Roman" w:eastAsia="Times New Roman" w:hAnsi="Times New Roman" w:cs="Times New Roman"/>
          <w:sz w:val="24"/>
          <w:szCs w:val="24"/>
          <w:lang w:val="en-GB"/>
        </w:rPr>
        <w:t>as if receiving a “</w:t>
      </w:r>
      <w:r w:rsidRPr="002A74DD">
        <w:rPr>
          <w:rFonts w:ascii="Times New Roman" w:eastAsia="Times New Roman" w:hAnsi="Times New Roman" w:cs="Times New Roman"/>
          <w:sz w:val="24"/>
          <w:szCs w:val="24"/>
          <w:lang w:val="en-GB"/>
        </w:rPr>
        <w:t>live broadcast</w:t>
      </w:r>
      <w:r w:rsidR="00200A8D" w:rsidRPr="002A74DD">
        <w:rPr>
          <w:rFonts w:ascii="Times New Roman" w:eastAsia="Times New Roman" w:hAnsi="Times New Roman" w:cs="Times New Roman"/>
          <w:sz w:val="24"/>
          <w:szCs w:val="24"/>
          <w:lang w:val="en-GB"/>
        </w:rPr>
        <w:t xml:space="preserve">” </w:t>
      </w:r>
      <w:r w:rsidRPr="002A74DD">
        <w:rPr>
          <w:rFonts w:ascii="Times New Roman" w:eastAsia="Times New Roman" w:hAnsi="Times New Roman" w:cs="Times New Roman"/>
          <w:sz w:val="24"/>
          <w:szCs w:val="24"/>
          <w:lang w:val="en-GB"/>
        </w:rPr>
        <w:t xml:space="preserve">from the international legal system, in the case of transformation, </w:t>
      </w:r>
      <w:r w:rsidR="00200A8D" w:rsidRPr="002A74DD">
        <w:rPr>
          <w:rFonts w:ascii="Times New Roman" w:eastAsia="Times New Roman" w:hAnsi="Times New Roman" w:cs="Times New Roman"/>
          <w:sz w:val="24"/>
          <w:szCs w:val="24"/>
          <w:lang w:val="en-GB"/>
        </w:rPr>
        <w:t>something like</w:t>
      </w:r>
      <w:r w:rsidRPr="002A74DD">
        <w:rPr>
          <w:rFonts w:ascii="Times New Roman" w:eastAsia="Times New Roman" w:hAnsi="Times New Roman" w:cs="Times New Roman"/>
          <w:sz w:val="24"/>
          <w:szCs w:val="24"/>
          <w:lang w:val="en-GB"/>
        </w:rPr>
        <w:t xml:space="preserve"> instant </w:t>
      </w:r>
      <w:r w:rsidR="00200A8D" w:rsidRPr="002A74DD">
        <w:rPr>
          <w:rFonts w:ascii="Times New Roman" w:eastAsia="Times New Roman" w:hAnsi="Times New Roman" w:cs="Times New Roman"/>
          <w:sz w:val="24"/>
          <w:szCs w:val="24"/>
          <w:lang w:val="en-GB"/>
        </w:rPr>
        <w:t>“snapshots”</w:t>
      </w:r>
      <w:r w:rsidRPr="002A74DD">
        <w:rPr>
          <w:rFonts w:ascii="Times New Roman" w:eastAsia="Times New Roman" w:hAnsi="Times New Roman" w:cs="Times New Roman"/>
          <w:sz w:val="24"/>
          <w:szCs w:val="24"/>
          <w:lang w:val="en-GB"/>
        </w:rPr>
        <w:t xml:space="preserve"> or </w:t>
      </w:r>
      <w:r w:rsidR="00200A8D"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cop</w:t>
      </w:r>
      <w:r w:rsidR="00200A8D" w:rsidRPr="002A74DD">
        <w:rPr>
          <w:rFonts w:ascii="Times New Roman" w:eastAsia="Times New Roman" w:hAnsi="Times New Roman" w:cs="Times New Roman"/>
          <w:sz w:val="24"/>
          <w:szCs w:val="24"/>
          <w:lang w:val="en-GB"/>
        </w:rPr>
        <w:t>ies”</w:t>
      </w:r>
      <w:r w:rsidRPr="002A74DD">
        <w:rPr>
          <w:rFonts w:ascii="Times New Roman" w:eastAsia="Times New Roman" w:hAnsi="Times New Roman" w:cs="Times New Roman"/>
          <w:sz w:val="24"/>
          <w:szCs w:val="24"/>
          <w:lang w:val="en-GB"/>
        </w:rPr>
        <w:t xml:space="preserve"> of the content of international law norms</w:t>
      </w:r>
      <w:r w:rsidR="00200A8D" w:rsidRPr="002A74DD">
        <w:rPr>
          <w:rFonts w:ascii="Times New Roman" w:eastAsia="Times New Roman" w:hAnsi="Times New Roman" w:cs="Times New Roman"/>
          <w:sz w:val="24"/>
          <w:szCs w:val="24"/>
          <w:lang w:val="en-GB"/>
        </w:rPr>
        <w:t xml:space="preserve"> are made and</w:t>
      </w:r>
      <w:r w:rsidRPr="002A74DD">
        <w:rPr>
          <w:rFonts w:ascii="Times New Roman" w:eastAsia="Times New Roman" w:hAnsi="Times New Roman" w:cs="Times New Roman"/>
          <w:sz w:val="24"/>
          <w:szCs w:val="24"/>
          <w:lang w:val="en-GB"/>
        </w:rPr>
        <w:t xml:space="preserve"> enshrined in national legislation</w:t>
      </w:r>
      <w:r w:rsidR="00E84AFD" w:rsidRPr="002A74DD">
        <w:rPr>
          <w:rFonts w:ascii="Times New Roman" w:eastAsia="Times New Roman" w:hAnsi="Times New Roman" w:cs="Times New Roman"/>
          <w:sz w:val="24"/>
          <w:szCs w:val="24"/>
          <w:lang w:val="en-GB"/>
        </w:rPr>
        <w:t>, which requires amendments to be made to national law every time the corresponding international law changes;</w:t>
      </w:r>
      <w:r w:rsidRPr="002A74DD">
        <w:rPr>
          <w:rFonts w:ascii="Times New Roman" w:eastAsia="Times New Roman" w:hAnsi="Times New Roman" w:cs="Times New Roman"/>
          <w:sz w:val="24"/>
          <w:szCs w:val="24"/>
          <w:lang w:val="en-GB"/>
        </w:rPr>
        <w:t xml:space="preserve"> i</w:t>
      </w:r>
      <w:r w:rsidR="00D3246E" w:rsidRPr="002A74DD">
        <w:rPr>
          <w:rFonts w:ascii="Times New Roman" w:eastAsia="Times New Roman" w:hAnsi="Times New Roman" w:cs="Times New Roman"/>
          <w:sz w:val="24"/>
          <w:szCs w:val="24"/>
          <w:lang w:val="en-GB"/>
        </w:rPr>
        <w:t>.e</w:t>
      </w:r>
      <w:r w:rsidRPr="002A74DD">
        <w:rPr>
          <w:rFonts w:ascii="Times New Roman" w:eastAsia="Times New Roman" w:hAnsi="Times New Roman" w:cs="Times New Roman"/>
          <w:sz w:val="24"/>
          <w:szCs w:val="24"/>
          <w:lang w:val="en-GB"/>
        </w:rPr>
        <w:t xml:space="preserve">. transformation always deals with events that have already taken place, and the national legislator </w:t>
      </w:r>
      <w:r w:rsidR="00E84AFD" w:rsidRPr="002A74DD">
        <w:rPr>
          <w:rFonts w:ascii="Times New Roman" w:eastAsia="Times New Roman" w:hAnsi="Times New Roman" w:cs="Times New Roman"/>
          <w:sz w:val="24"/>
          <w:szCs w:val="24"/>
          <w:lang w:val="en-GB"/>
        </w:rPr>
        <w:t>exists</w:t>
      </w:r>
      <w:r w:rsidRPr="002A74DD">
        <w:rPr>
          <w:rFonts w:ascii="Times New Roman" w:eastAsia="Times New Roman" w:hAnsi="Times New Roman" w:cs="Times New Roman"/>
          <w:sz w:val="24"/>
          <w:szCs w:val="24"/>
          <w:lang w:val="en-GB"/>
        </w:rPr>
        <w:t xml:space="preserve"> in a </w:t>
      </w:r>
      <w:r w:rsidR="00E84AFD" w:rsidRPr="002A74DD">
        <w:rPr>
          <w:rFonts w:ascii="Times New Roman" w:eastAsia="Times New Roman" w:hAnsi="Times New Roman" w:cs="Times New Roman"/>
          <w:sz w:val="24"/>
          <w:szCs w:val="24"/>
          <w:lang w:val="en-GB"/>
        </w:rPr>
        <w:t xml:space="preserve">temporal dimension </w:t>
      </w:r>
      <w:r w:rsidRPr="002A74DD">
        <w:rPr>
          <w:rFonts w:ascii="Times New Roman" w:eastAsia="Times New Roman" w:hAnsi="Times New Roman" w:cs="Times New Roman"/>
          <w:sz w:val="24"/>
          <w:szCs w:val="24"/>
          <w:lang w:val="en-GB"/>
        </w:rPr>
        <w:t>of constant lag.</w:t>
      </w:r>
    </w:p>
    <w:p w14:paraId="0000001E" w14:textId="26D33C0E"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In the language of legal temporology, referenc</w:t>
      </w:r>
      <w:r w:rsidR="002418D8" w:rsidRPr="002A74DD">
        <w:rPr>
          <w:rFonts w:ascii="Times New Roman" w:eastAsia="Times New Roman" w:hAnsi="Times New Roman" w:cs="Times New Roman"/>
          <w:sz w:val="24"/>
          <w:szCs w:val="24"/>
          <w:lang w:val="en-GB"/>
        </w:rPr>
        <w:t>ing enables</w:t>
      </w:r>
      <w:r w:rsidRPr="002A74DD">
        <w:rPr>
          <w:rFonts w:ascii="Times New Roman" w:eastAsia="Times New Roman" w:hAnsi="Times New Roman" w:cs="Times New Roman"/>
          <w:sz w:val="24"/>
          <w:szCs w:val="24"/>
          <w:lang w:val="en-GB"/>
        </w:rPr>
        <w:t xml:space="preserve"> the national legal </w:t>
      </w:r>
      <w:r w:rsidR="00270D04" w:rsidRPr="002A74DD">
        <w:rPr>
          <w:rFonts w:ascii="Times New Roman" w:eastAsia="Times New Roman" w:hAnsi="Times New Roman" w:cs="Times New Roman"/>
          <w:sz w:val="24"/>
          <w:szCs w:val="24"/>
          <w:lang w:val="en-GB"/>
        </w:rPr>
        <w:t>system</w:t>
      </w:r>
      <w:r w:rsidRPr="002A74DD">
        <w:rPr>
          <w:rFonts w:ascii="Times New Roman" w:eastAsia="Times New Roman" w:hAnsi="Times New Roman" w:cs="Times New Roman"/>
          <w:sz w:val="24"/>
          <w:szCs w:val="24"/>
          <w:lang w:val="en-GB"/>
        </w:rPr>
        <w:t xml:space="preserve"> to be in a </w:t>
      </w:r>
      <w:r w:rsidR="002418D8" w:rsidRPr="002A74DD">
        <w:rPr>
          <w:rFonts w:ascii="Times New Roman" w:eastAsia="Times New Roman" w:hAnsi="Times New Roman" w:cs="Times New Roman"/>
          <w:sz w:val="24"/>
          <w:szCs w:val="24"/>
          <w:lang w:val="en-GB"/>
        </w:rPr>
        <w:t xml:space="preserve">constant </w:t>
      </w:r>
      <w:r w:rsidRPr="002A74DD">
        <w:rPr>
          <w:rFonts w:ascii="Times New Roman" w:eastAsia="Times New Roman" w:hAnsi="Times New Roman" w:cs="Times New Roman"/>
          <w:sz w:val="24"/>
          <w:szCs w:val="24"/>
          <w:lang w:val="en-GB"/>
        </w:rPr>
        <w:t xml:space="preserve">state of legal temporal synchrony with the international legal </w:t>
      </w:r>
      <w:r w:rsidR="00270D04" w:rsidRPr="002A74DD">
        <w:rPr>
          <w:rFonts w:ascii="Times New Roman" w:eastAsia="Times New Roman" w:hAnsi="Times New Roman" w:cs="Times New Roman"/>
          <w:sz w:val="24"/>
          <w:szCs w:val="24"/>
          <w:lang w:val="en-GB"/>
        </w:rPr>
        <w:t>system</w:t>
      </w:r>
      <w:r w:rsidRPr="002A74DD">
        <w:rPr>
          <w:rFonts w:ascii="Times New Roman" w:eastAsia="Times New Roman" w:hAnsi="Times New Roman" w:cs="Times New Roman"/>
          <w:sz w:val="24"/>
          <w:szCs w:val="24"/>
          <w:lang w:val="en-GB"/>
        </w:rPr>
        <w:t xml:space="preserve">, </w:t>
      </w:r>
      <w:r w:rsidR="002418D8" w:rsidRPr="002A74DD">
        <w:rPr>
          <w:rFonts w:ascii="Times New Roman" w:eastAsia="Times New Roman" w:hAnsi="Times New Roman" w:cs="Times New Roman"/>
          <w:sz w:val="24"/>
          <w:szCs w:val="24"/>
          <w:lang w:val="en-GB"/>
        </w:rPr>
        <w:t>particularly in the temporal dimensions</w:t>
      </w:r>
      <w:r w:rsidRPr="002A74DD">
        <w:rPr>
          <w:rFonts w:ascii="Times New Roman" w:eastAsia="Times New Roman" w:hAnsi="Times New Roman" w:cs="Times New Roman"/>
          <w:sz w:val="24"/>
          <w:szCs w:val="24"/>
          <w:lang w:val="en-GB"/>
        </w:rPr>
        <w:t xml:space="preserve"> of </w:t>
      </w:r>
      <w:r w:rsidR="002418D8" w:rsidRPr="002A74DD">
        <w:rPr>
          <w:rFonts w:ascii="Times New Roman" w:eastAsia="Times New Roman" w:hAnsi="Times New Roman" w:cs="Times New Roman"/>
          <w:sz w:val="24"/>
          <w:szCs w:val="24"/>
          <w:lang w:val="en-GB"/>
        </w:rPr>
        <w:t>actuality</w:t>
      </w:r>
      <w:r w:rsidRPr="002A74DD">
        <w:rPr>
          <w:rFonts w:ascii="Times New Roman" w:eastAsia="Times New Roman" w:hAnsi="Times New Roman" w:cs="Times New Roman"/>
          <w:sz w:val="24"/>
          <w:szCs w:val="24"/>
          <w:lang w:val="en-GB"/>
        </w:rPr>
        <w:t>, timeliness and simultaneity. Transformation also implies a legal temporal state of synchrony, but in the temporal dimensions of post-actuality</w:t>
      </w:r>
      <w:r w:rsidR="005D4D15" w:rsidRPr="002A74DD">
        <w:rPr>
          <w:rFonts w:ascii="Times New Roman" w:eastAsia="Times New Roman" w:hAnsi="Times New Roman" w:cs="Times New Roman"/>
          <w:sz w:val="24"/>
          <w:szCs w:val="24"/>
          <w:lang w:val="en-GB"/>
        </w:rPr>
        <w:t xml:space="preserve"> it necessitates</w:t>
      </w:r>
      <w:r w:rsidRPr="002A74DD">
        <w:rPr>
          <w:rFonts w:ascii="Times New Roman" w:eastAsia="Times New Roman" w:hAnsi="Times New Roman" w:cs="Times New Roman"/>
          <w:sz w:val="24"/>
          <w:szCs w:val="24"/>
          <w:lang w:val="en-GB"/>
        </w:rPr>
        <w:t xml:space="preserve"> </w:t>
      </w:r>
      <w:r w:rsidR="005D4D15" w:rsidRPr="002A74DD">
        <w:rPr>
          <w:rFonts w:ascii="Times New Roman" w:eastAsia="Times New Roman" w:hAnsi="Times New Roman" w:cs="Times New Roman"/>
          <w:sz w:val="24"/>
          <w:szCs w:val="24"/>
          <w:lang w:val="en-GB"/>
        </w:rPr>
        <w:t>lateness</w:t>
      </w:r>
      <w:r w:rsidRPr="002A74DD">
        <w:rPr>
          <w:rFonts w:ascii="Times New Roman" w:eastAsia="Times New Roman" w:hAnsi="Times New Roman" w:cs="Times New Roman"/>
          <w:sz w:val="24"/>
          <w:szCs w:val="24"/>
          <w:lang w:val="en-GB"/>
        </w:rPr>
        <w:t xml:space="preserve"> and lag of the national legal </w:t>
      </w:r>
      <w:r w:rsidR="00270D04" w:rsidRPr="002A74DD">
        <w:rPr>
          <w:rFonts w:ascii="Times New Roman" w:eastAsia="Times New Roman" w:hAnsi="Times New Roman" w:cs="Times New Roman"/>
          <w:sz w:val="24"/>
          <w:szCs w:val="24"/>
          <w:lang w:val="en-GB"/>
        </w:rPr>
        <w:t>system</w:t>
      </w:r>
      <w:r w:rsidRPr="002A74DD">
        <w:rPr>
          <w:rFonts w:ascii="Times New Roman" w:eastAsia="Times New Roman" w:hAnsi="Times New Roman" w:cs="Times New Roman"/>
          <w:sz w:val="24"/>
          <w:szCs w:val="24"/>
          <w:lang w:val="en-GB"/>
        </w:rPr>
        <w:t xml:space="preserve"> </w:t>
      </w:r>
      <w:r w:rsidR="005D4D15" w:rsidRPr="002A74DD">
        <w:rPr>
          <w:rFonts w:ascii="Times New Roman" w:eastAsia="Times New Roman" w:hAnsi="Times New Roman" w:cs="Times New Roman"/>
          <w:sz w:val="24"/>
          <w:szCs w:val="24"/>
          <w:lang w:val="en-GB"/>
        </w:rPr>
        <w:t>relative to its</w:t>
      </w:r>
      <w:r w:rsidRPr="002A74DD">
        <w:rPr>
          <w:rFonts w:ascii="Times New Roman" w:eastAsia="Times New Roman" w:hAnsi="Times New Roman" w:cs="Times New Roman"/>
          <w:sz w:val="24"/>
          <w:szCs w:val="24"/>
          <w:lang w:val="en-GB"/>
        </w:rPr>
        <w:t xml:space="preserve"> international </w:t>
      </w:r>
      <w:r w:rsidR="005D4D15" w:rsidRPr="002A74DD">
        <w:rPr>
          <w:rFonts w:ascii="Times New Roman" w:eastAsia="Times New Roman" w:hAnsi="Times New Roman" w:cs="Times New Roman"/>
          <w:sz w:val="24"/>
          <w:szCs w:val="24"/>
          <w:lang w:val="en-GB"/>
        </w:rPr>
        <w:t>counterpart</w:t>
      </w:r>
      <w:r w:rsidRPr="002A74DD">
        <w:rPr>
          <w:rFonts w:ascii="Times New Roman" w:eastAsia="Times New Roman" w:hAnsi="Times New Roman" w:cs="Times New Roman"/>
          <w:sz w:val="24"/>
          <w:szCs w:val="24"/>
          <w:lang w:val="en-GB"/>
        </w:rPr>
        <w:t xml:space="preserve">. Of course, the national legislator </w:t>
      </w:r>
      <w:r w:rsidR="006B6E12" w:rsidRPr="002A74DD">
        <w:rPr>
          <w:rFonts w:ascii="Times New Roman" w:eastAsia="Times New Roman" w:hAnsi="Times New Roman" w:cs="Times New Roman"/>
          <w:sz w:val="24"/>
          <w:szCs w:val="24"/>
          <w:lang w:val="en-GB"/>
        </w:rPr>
        <w:t>may</w:t>
      </w:r>
      <w:r w:rsidRPr="002A74DD">
        <w:rPr>
          <w:rFonts w:ascii="Times New Roman" w:eastAsia="Times New Roman" w:hAnsi="Times New Roman" w:cs="Times New Roman"/>
          <w:sz w:val="24"/>
          <w:szCs w:val="24"/>
          <w:lang w:val="en-GB"/>
        </w:rPr>
        <w:t xml:space="preserve"> act proactively by adopting national legislation that will comply with the state</w:t>
      </w:r>
      <w:r w:rsidR="00D570E7"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s future international legal obligations (preliminary transformation) and </w:t>
      </w:r>
      <w:r w:rsidR="006B6E12" w:rsidRPr="002A74DD">
        <w:rPr>
          <w:rFonts w:ascii="Times New Roman" w:eastAsia="Times New Roman" w:hAnsi="Times New Roman" w:cs="Times New Roman"/>
          <w:sz w:val="24"/>
          <w:szCs w:val="24"/>
          <w:lang w:val="en-GB"/>
        </w:rPr>
        <w:t>thus enter</w:t>
      </w:r>
      <w:r w:rsidRPr="002A74DD">
        <w:rPr>
          <w:rFonts w:ascii="Times New Roman" w:eastAsia="Times New Roman" w:hAnsi="Times New Roman" w:cs="Times New Roman"/>
          <w:sz w:val="24"/>
          <w:szCs w:val="24"/>
          <w:lang w:val="en-GB"/>
        </w:rPr>
        <w:t xml:space="preserve"> the temporal dimensions of potentiality, prematurity and haste. However, these temporal dimensions will only </w:t>
      </w:r>
      <w:r w:rsidR="006B6E12" w:rsidRPr="002A74DD">
        <w:rPr>
          <w:rFonts w:ascii="Times New Roman" w:eastAsia="Times New Roman" w:hAnsi="Times New Roman" w:cs="Times New Roman"/>
          <w:sz w:val="24"/>
          <w:szCs w:val="24"/>
          <w:lang w:val="en-GB"/>
        </w:rPr>
        <w:t xml:space="preserve">be </w:t>
      </w:r>
      <w:r w:rsidRPr="002A74DD">
        <w:rPr>
          <w:rFonts w:ascii="Times New Roman" w:eastAsia="Times New Roman" w:hAnsi="Times New Roman" w:cs="Times New Roman"/>
          <w:sz w:val="24"/>
          <w:szCs w:val="24"/>
          <w:lang w:val="en-GB"/>
        </w:rPr>
        <w:t>temporary and</w:t>
      </w:r>
      <w:r w:rsidR="006B6E12" w:rsidRPr="002A74DD">
        <w:rPr>
          <w:rFonts w:ascii="Times New Roman" w:eastAsia="Times New Roman" w:hAnsi="Times New Roman" w:cs="Times New Roman"/>
          <w:sz w:val="24"/>
          <w:szCs w:val="24"/>
          <w:lang w:val="en-GB"/>
        </w:rPr>
        <w:t>, once these</w:t>
      </w:r>
      <w:r w:rsidRPr="002A74DD">
        <w:rPr>
          <w:rFonts w:ascii="Times New Roman" w:eastAsia="Times New Roman" w:hAnsi="Times New Roman" w:cs="Times New Roman"/>
          <w:sz w:val="24"/>
          <w:szCs w:val="24"/>
          <w:lang w:val="en-GB"/>
        </w:rPr>
        <w:t xml:space="preserve"> international legal obligations</w:t>
      </w:r>
      <w:r w:rsidR="006B6E12" w:rsidRPr="002A74DD">
        <w:rPr>
          <w:rFonts w:ascii="Times New Roman" w:eastAsia="Times New Roman" w:hAnsi="Times New Roman" w:cs="Times New Roman"/>
          <w:sz w:val="24"/>
          <w:szCs w:val="24"/>
          <w:lang w:val="en-GB"/>
        </w:rPr>
        <w:t xml:space="preserve"> </w:t>
      </w:r>
      <w:r w:rsidR="00D2252A" w:rsidRPr="002A74DD">
        <w:rPr>
          <w:rFonts w:ascii="Times New Roman" w:eastAsia="Times New Roman" w:hAnsi="Times New Roman" w:cs="Times New Roman"/>
          <w:sz w:val="24"/>
          <w:szCs w:val="24"/>
          <w:lang w:val="en-GB"/>
        </w:rPr>
        <w:t>commence</w:t>
      </w:r>
      <w:r w:rsidRPr="002A74DD">
        <w:rPr>
          <w:rFonts w:ascii="Times New Roman" w:eastAsia="Times New Roman" w:hAnsi="Times New Roman" w:cs="Times New Roman"/>
          <w:sz w:val="24"/>
          <w:szCs w:val="24"/>
          <w:lang w:val="en-GB"/>
        </w:rPr>
        <w:t xml:space="preserve">, will gradually </w:t>
      </w:r>
      <w:r w:rsidR="006B6E12" w:rsidRPr="002A74DD">
        <w:rPr>
          <w:rFonts w:ascii="Times New Roman" w:eastAsia="Times New Roman" w:hAnsi="Times New Roman" w:cs="Times New Roman"/>
          <w:sz w:val="24"/>
          <w:szCs w:val="24"/>
          <w:lang w:val="en-GB"/>
        </w:rPr>
        <w:t>pass</w:t>
      </w:r>
      <w:r w:rsidRPr="002A74DD">
        <w:rPr>
          <w:rFonts w:ascii="Times New Roman" w:eastAsia="Times New Roman" w:hAnsi="Times New Roman" w:cs="Times New Roman"/>
          <w:sz w:val="24"/>
          <w:szCs w:val="24"/>
          <w:lang w:val="en-GB"/>
        </w:rPr>
        <w:t xml:space="preserve"> through the dimensions of actuality, timeliness and simultaneity to post-actuality, </w:t>
      </w:r>
      <w:r w:rsidR="006B6E12" w:rsidRPr="002A74DD">
        <w:rPr>
          <w:rFonts w:ascii="Times New Roman" w:eastAsia="Times New Roman" w:hAnsi="Times New Roman" w:cs="Times New Roman"/>
          <w:sz w:val="24"/>
          <w:szCs w:val="24"/>
          <w:lang w:val="en-GB"/>
        </w:rPr>
        <w:t>lateness</w:t>
      </w:r>
      <w:r w:rsidRPr="002A74DD">
        <w:rPr>
          <w:rFonts w:ascii="Times New Roman" w:eastAsia="Times New Roman" w:hAnsi="Times New Roman" w:cs="Times New Roman"/>
          <w:sz w:val="24"/>
          <w:szCs w:val="24"/>
          <w:lang w:val="en-GB"/>
        </w:rPr>
        <w:t xml:space="preserve"> </w:t>
      </w:r>
      <w:r w:rsidRPr="002A74DD">
        <w:rPr>
          <w:rFonts w:ascii="Times New Roman" w:eastAsia="Times New Roman" w:hAnsi="Times New Roman" w:cs="Times New Roman"/>
          <w:sz w:val="24"/>
          <w:szCs w:val="24"/>
          <w:lang w:val="en-GB"/>
        </w:rPr>
        <w:lastRenderedPageBreak/>
        <w:t>and lag. This is one of the fundamental temporal differences between the functioning of reference and transformation.</w:t>
      </w:r>
    </w:p>
    <w:p w14:paraId="0000001F" w14:textId="7EF25252"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Taking all of the above into account, we propose the following classification criteria for the typology of national legal implementation of international obligations:</w:t>
      </w:r>
    </w:p>
    <w:p w14:paraId="00000020" w14:textId="0B94AF4B" w:rsidR="00B16F23" w:rsidRPr="002A74DD" w:rsidRDefault="00000000" w:rsidP="000D76C9">
      <w:pPr>
        <w:numPr>
          <w:ilvl w:val="0"/>
          <w:numId w:val="1"/>
        </w:numPr>
        <w:pBdr>
          <w:top w:val="nil"/>
          <w:left w:val="nil"/>
          <w:bottom w:val="nil"/>
          <w:right w:val="nil"/>
          <w:between w:val="nil"/>
        </w:pBdr>
        <w:spacing w:before="120" w:after="120" w:line="240" w:lineRule="auto"/>
        <w:ind w:left="284" w:firstLine="0"/>
        <w:jc w:val="both"/>
        <w:rPr>
          <w:rFonts w:ascii="Times New Roman" w:eastAsia="Times New Roman" w:hAnsi="Times New Roman" w:cs="Times New Roman"/>
          <w:color w:val="000000"/>
          <w:sz w:val="24"/>
          <w:szCs w:val="24"/>
          <w:lang w:val="en-GB"/>
        </w:rPr>
      </w:pPr>
      <w:r w:rsidRPr="002A74DD">
        <w:rPr>
          <w:rFonts w:ascii="Times New Roman" w:eastAsia="Times New Roman" w:hAnsi="Times New Roman" w:cs="Times New Roman"/>
          <w:color w:val="000000"/>
          <w:sz w:val="24"/>
          <w:szCs w:val="24"/>
          <w:lang w:val="en-GB"/>
        </w:rPr>
        <w:t xml:space="preserve">By method of implementation: transformation </w:t>
      </w:r>
      <w:r w:rsidR="00F044B7" w:rsidRPr="002A74DD">
        <w:rPr>
          <w:rFonts w:ascii="Times New Roman" w:eastAsia="Times New Roman" w:hAnsi="Times New Roman" w:cs="Times New Roman"/>
          <w:color w:val="000000"/>
          <w:sz w:val="24"/>
          <w:szCs w:val="24"/>
          <w:lang w:val="en-GB"/>
        </w:rPr>
        <w:t>or</w:t>
      </w:r>
      <w:r w:rsidRPr="002A74DD">
        <w:rPr>
          <w:rFonts w:ascii="Times New Roman" w:eastAsia="Times New Roman" w:hAnsi="Times New Roman" w:cs="Times New Roman"/>
          <w:color w:val="000000"/>
          <w:sz w:val="24"/>
          <w:szCs w:val="24"/>
          <w:lang w:val="en-GB"/>
        </w:rPr>
        <w:t xml:space="preserve"> reference;</w:t>
      </w:r>
    </w:p>
    <w:p w14:paraId="00000021" w14:textId="7929096A" w:rsidR="00B16F23" w:rsidRPr="002A74DD" w:rsidRDefault="00000000" w:rsidP="000D76C9">
      <w:pPr>
        <w:numPr>
          <w:ilvl w:val="0"/>
          <w:numId w:val="1"/>
        </w:numPr>
        <w:pBdr>
          <w:top w:val="nil"/>
          <w:left w:val="nil"/>
          <w:bottom w:val="nil"/>
          <w:right w:val="nil"/>
          <w:between w:val="nil"/>
        </w:pBdr>
        <w:spacing w:before="120" w:after="120" w:line="240" w:lineRule="auto"/>
        <w:ind w:left="284" w:firstLine="0"/>
        <w:jc w:val="both"/>
        <w:rPr>
          <w:rFonts w:ascii="Times New Roman" w:eastAsia="Times New Roman" w:hAnsi="Times New Roman" w:cs="Times New Roman"/>
          <w:color w:val="000000"/>
          <w:sz w:val="24"/>
          <w:szCs w:val="24"/>
          <w:lang w:val="en-GB"/>
        </w:rPr>
      </w:pPr>
      <w:r w:rsidRPr="002A74DD">
        <w:rPr>
          <w:rFonts w:ascii="Times New Roman" w:eastAsia="Times New Roman" w:hAnsi="Times New Roman" w:cs="Times New Roman"/>
          <w:color w:val="000000"/>
          <w:sz w:val="24"/>
          <w:szCs w:val="24"/>
          <w:lang w:val="en-GB"/>
        </w:rPr>
        <w:t xml:space="preserve">By </w:t>
      </w:r>
      <w:r w:rsidR="00AD3341" w:rsidRPr="002A74DD">
        <w:rPr>
          <w:rFonts w:ascii="Times New Roman" w:eastAsia="Times New Roman" w:hAnsi="Times New Roman" w:cs="Times New Roman"/>
          <w:color w:val="000000"/>
          <w:sz w:val="24"/>
          <w:szCs w:val="24"/>
          <w:lang w:val="en-GB"/>
        </w:rPr>
        <w:t>degree</w:t>
      </w:r>
      <w:r w:rsidRPr="002A74DD">
        <w:rPr>
          <w:rFonts w:ascii="Times New Roman" w:eastAsia="Times New Roman" w:hAnsi="Times New Roman" w:cs="Times New Roman"/>
          <w:color w:val="000000"/>
          <w:sz w:val="24"/>
          <w:szCs w:val="24"/>
          <w:lang w:val="en-GB"/>
        </w:rPr>
        <w:t xml:space="preserve"> of transformation: reception (</w:t>
      </w:r>
      <w:r w:rsidR="00AD3341" w:rsidRPr="002A74DD">
        <w:rPr>
          <w:rFonts w:ascii="Times New Roman" w:eastAsia="Times New Roman" w:hAnsi="Times New Roman" w:cs="Times New Roman"/>
          <w:color w:val="000000"/>
          <w:sz w:val="24"/>
          <w:szCs w:val="24"/>
          <w:lang w:val="en-GB"/>
        </w:rPr>
        <w:t>“</w:t>
      </w:r>
      <w:r w:rsidRPr="002A74DD">
        <w:rPr>
          <w:rFonts w:ascii="Times New Roman" w:eastAsia="Times New Roman" w:hAnsi="Times New Roman" w:cs="Times New Roman"/>
          <w:color w:val="000000"/>
          <w:sz w:val="24"/>
          <w:szCs w:val="24"/>
          <w:lang w:val="en-GB"/>
        </w:rPr>
        <w:t>repetition</w:t>
      </w:r>
      <w:r w:rsidR="00AD3341" w:rsidRPr="002A74DD">
        <w:rPr>
          <w:rFonts w:ascii="Times New Roman" w:eastAsia="Times New Roman" w:hAnsi="Times New Roman" w:cs="Times New Roman"/>
          <w:color w:val="000000"/>
          <w:sz w:val="24"/>
          <w:szCs w:val="24"/>
          <w:lang w:val="en-GB"/>
        </w:rPr>
        <w:t>”</w:t>
      </w:r>
      <w:r w:rsidRPr="002A74DD">
        <w:rPr>
          <w:rFonts w:ascii="Times New Roman" w:eastAsia="Times New Roman" w:hAnsi="Times New Roman" w:cs="Times New Roman"/>
          <w:color w:val="000000"/>
          <w:sz w:val="24"/>
          <w:szCs w:val="24"/>
          <w:lang w:val="en-GB"/>
        </w:rPr>
        <w:t xml:space="preserve">), optimisation </w:t>
      </w:r>
      <w:r w:rsidR="00F044B7" w:rsidRPr="002A74DD">
        <w:rPr>
          <w:rFonts w:ascii="Times New Roman" w:eastAsia="Times New Roman" w:hAnsi="Times New Roman" w:cs="Times New Roman"/>
          <w:color w:val="000000"/>
          <w:sz w:val="24"/>
          <w:szCs w:val="24"/>
          <w:lang w:val="en-GB"/>
        </w:rPr>
        <w:t>or</w:t>
      </w:r>
      <w:r w:rsidRPr="002A74DD">
        <w:rPr>
          <w:rFonts w:ascii="Times New Roman" w:eastAsia="Times New Roman" w:hAnsi="Times New Roman" w:cs="Times New Roman"/>
          <w:color w:val="000000"/>
          <w:sz w:val="24"/>
          <w:szCs w:val="24"/>
          <w:lang w:val="en-GB"/>
        </w:rPr>
        <w:t xml:space="preserve"> distortion;</w:t>
      </w:r>
    </w:p>
    <w:p w14:paraId="00000022" w14:textId="377B3843" w:rsidR="00B16F23" w:rsidRPr="002A74DD" w:rsidRDefault="00000000" w:rsidP="000D76C9">
      <w:pPr>
        <w:numPr>
          <w:ilvl w:val="0"/>
          <w:numId w:val="1"/>
        </w:numPr>
        <w:pBdr>
          <w:top w:val="nil"/>
          <w:left w:val="nil"/>
          <w:bottom w:val="nil"/>
          <w:right w:val="nil"/>
          <w:between w:val="nil"/>
        </w:pBdr>
        <w:spacing w:before="120" w:after="120" w:line="240" w:lineRule="auto"/>
        <w:ind w:left="284" w:firstLine="0"/>
        <w:jc w:val="both"/>
        <w:rPr>
          <w:rFonts w:ascii="Times New Roman" w:eastAsia="Times New Roman" w:hAnsi="Times New Roman" w:cs="Times New Roman"/>
          <w:color w:val="000000"/>
          <w:sz w:val="24"/>
          <w:szCs w:val="24"/>
          <w:lang w:val="en-GB"/>
        </w:rPr>
      </w:pPr>
      <w:r w:rsidRPr="002A74DD">
        <w:rPr>
          <w:rFonts w:ascii="Times New Roman" w:eastAsia="Times New Roman" w:hAnsi="Times New Roman" w:cs="Times New Roman"/>
          <w:color w:val="000000"/>
          <w:sz w:val="24"/>
          <w:szCs w:val="24"/>
          <w:lang w:val="en-GB"/>
        </w:rPr>
        <w:t xml:space="preserve">By </w:t>
      </w:r>
      <w:r w:rsidR="00AD3341" w:rsidRPr="002A74DD">
        <w:rPr>
          <w:rFonts w:ascii="Times New Roman" w:eastAsia="Times New Roman" w:hAnsi="Times New Roman" w:cs="Times New Roman"/>
          <w:color w:val="000000"/>
          <w:sz w:val="24"/>
          <w:szCs w:val="24"/>
          <w:lang w:val="en-GB"/>
        </w:rPr>
        <w:t>degree</w:t>
      </w:r>
      <w:r w:rsidRPr="002A74DD">
        <w:rPr>
          <w:rFonts w:ascii="Times New Roman" w:eastAsia="Times New Roman" w:hAnsi="Times New Roman" w:cs="Times New Roman"/>
          <w:color w:val="000000"/>
          <w:sz w:val="24"/>
          <w:szCs w:val="24"/>
          <w:lang w:val="en-GB"/>
        </w:rPr>
        <w:t xml:space="preserve"> of recognition of reference: 1. One-time, </w:t>
      </w:r>
      <w:r w:rsidR="00AD3341" w:rsidRPr="002A74DD">
        <w:rPr>
          <w:rFonts w:ascii="Times New Roman" w:eastAsia="Times New Roman" w:hAnsi="Times New Roman" w:cs="Times New Roman"/>
          <w:color w:val="000000"/>
          <w:sz w:val="24"/>
          <w:szCs w:val="24"/>
          <w:lang w:val="en-GB"/>
        </w:rPr>
        <w:t xml:space="preserve">case-specific </w:t>
      </w:r>
      <w:r w:rsidRPr="002A74DD">
        <w:rPr>
          <w:rFonts w:ascii="Times New Roman" w:eastAsia="Times New Roman" w:hAnsi="Times New Roman" w:cs="Times New Roman"/>
          <w:color w:val="000000"/>
          <w:sz w:val="24"/>
          <w:szCs w:val="24"/>
          <w:lang w:val="en-GB"/>
        </w:rPr>
        <w:t>(</w:t>
      </w:r>
      <w:r w:rsidRPr="002A74DD">
        <w:rPr>
          <w:rFonts w:ascii="Times New Roman" w:eastAsia="Times New Roman" w:hAnsi="Times New Roman" w:cs="Times New Roman"/>
          <w:i/>
          <w:iCs/>
          <w:color w:val="000000"/>
          <w:sz w:val="24"/>
          <w:szCs w:val="24"/>
          <w:lang w:val="en-GB"/>
        </w:rPr>
        <w:t>ad hoc</w:t>
      </w:r>
      <w:r w:rsidRPr="002A74DD">
        <w:rPr>
          <w:rFonts w:ascii="Times New Roman" w:eastAsia="Times New Roman" w:hAnsi="Times New Roman" w:cs="Times New Roman"/>
          <w:color w:val="000000"/>
          <w:sz w:val="24"/>
          <w:szCs w:val="24"/>
          <w:lang w:val="en-GB"/>
        </w:rPr>
        <w:t>); 2. Temporary (</w:t>
      </w:r>
      <w:r w:rsidRPr="002A74DD">
        <w:rPr>
          <w:rFonts w:ascii="Times New Roman" w:eastAsia="Times New Roman" w:hAnsi="Times New Roman" w:cs="Times New Roman"/>
          <w:i/>
          <w:iCs/>
          <w:color w:val="000000"/>
          <w:sz w:val="24"/>
          <w:szCs w:val="24"/>
          <w:lang w:val="en-GB"/>
        </w:rPr>
        <w:t>de facto</w:t>
      </w:r>
      <w:r w:rsidRPr="002A74DD">
        <w:rPr>
          <w:rFonts w:ascii="Times New Roman" w:eastAsia="Times New Roman" w:hAnsi="Times New Roman" w:cs="Times New Roman"/>
          <w:color w:val="000000"/>
          <w:sz w:val="24"/>
          <w:szCs w:val="24"/>
          <w:lang w:val="en-GB"/>
        </w:rPr>
        <w:t xml:space="preserve">); </w:t>
      </w:r>
      <w:r w:rsidR="00AD3341" w:rsidRPr="002A74DD">
        <w:rPr>
          <w:rFonts w:ascii="Times New Roman" w:eastAsia="Times New Roman" w:hAnsi="Times New Roman" w:cs="Times New Roman"/>
          <w:color w:val="000000"/>
          <w:sz w:val="24"/>
          <w:szCs w:val="24"/>
          <w:lang w:val="en-GB"/>
        </w:rPr>
        <w:t xml:space="preserve">or </w:t>
      </w:r>
      <w:r w:rsidRPr="002A74DD">
        <w:rPr>
          <w:rFonts w:ascii="Times New Roman" w:eastAsia="Times New Roman" w:hAnsi="Times New Roman" w:cs="Times New Roman"/>
          <w:color w:val="000000"/>
          <w:sz w:val="24"/>
          <w:szCs w:val="24"/>
          <w:lang w:val="en-GB"/>
        </w:rPr>
        <w:t>3. Permanent (</w:t>
      </w:r>
      <w:r w:rsidRPr="002A74DD">
        <w:rPr>
          <w:rFonts w:ascii="Times New Roman" w:eastAsia="Times New Roman" w:hAnsi="Times New Roman" w:cs="Times New Roman"/>
          <w:i/>
          <w:iCs/>
          <w:color w:val="000000"/>
          <w:sz w:val="24"/>
          <w:szCs w:val="24"/>
          <w:lang w:val="en-GB"/>
        </w:rPr>
        <w:t>de jure</w:t>
      </w:r>
      <w:r w:rsidRPr="002A74DD">
        <w:rPr>
          <w:rFonts w:ascii="Times New Roman" w:eastAsia="Times New Roman" w:hAnsi="Times New Roman" w:cs="Times New Roman"/>
          <w:color w:val="000000"/>
          <w:sz w:val="24"/>
          <w:szCs w:val="24"/>
          <w:lang w:val="en-GB"/>
        </w:rPr>
        <w:t>);</w:t>
      </w:r>
    </w:p>
    <w:p w14:paraId="00000023" w14:textId="486425D2" w:rsidR="00B16F23" w:rsidRPr="002A74DD" w:rsidRDefault="00000000" w:rsidP="000D76C9">
      <w:pPr>
        <w:numPr>
          <w:ilvl w:val="0"/>
          <w:numId w:val="1"/>
        </w:numPr>
        <w:pBdr>
          <w:top w:val="nil"/>
          <w:left w:val="nil"/>
          <w:bottom w:val="nil"/>
          <w:right w:val="nil"/>
          <w:between w:val="nil"/>
        </w:pBdr>
        <w:spacing w:before="120" w:after="120" w:line="240" w:lineRule="auto"/>
        <w:ind w:left="284" w:firstLine="0"/>
        <w:jc w:val="both"/>
        <w:rPr>
          <w:rFonts w:ascii="Times New Roman" w:eastAsia="Times New Roman" w:hAnsi="Times New Roman" w:cs="Times New Roman"/>
          <w:color w:val="000000"/>
          <w:sz w:val="24"/>
          <w:szCs w:val="24"/>
          <w:lang w:val="en-GB"/>
        </w:rPr>
      </w:pPr>
      <w:r w:rsidRPr="002A74DD">
        <w:rPr>
          <w:rFonts w:ascii="Times New Roman" w:eastAsia="Times New Roman" w:hAnsi="Times New Roman" w:cs="Times New Roman"/>
          <w:color w:val="000000"/>
          <w:sz w:val="24"/>
          <w:szCs w:val="24"/>
          <w:lang w:val="en-GB"/>
        </w:rPr>
        <w:t xml:space="preserve">By time of </w:t>
      </w:r>
      <w:r w:rsidR="00F044B7" w:rsidRPr="002A74DD">
        <w:rPr>
          <w:rFonts w:ascii="Times New Roman" w:eastAsia="Times New Roman" w:hAnsi="Times New Roman" w:cs="Times New Roman"/>
          <w:color w:val="000000"/>
          <w:sz w:val="24"/>
          <w:szCs w:val="24"/>
          <w:lang w:val="en-GB"/>
        </w:rPr>
        <w:t xml:space="preserve">commencement </w:t>
      </w:r>
      <w:r w:rsidRPr="002A74DD">
        <w:rPr>
          <w:rFonts w:ascii="Times New Roman" w:eastAsia="Times New Roman" w:hAnsi="Times New Roman" w:cs="Times New Roman"/>
          <w:color w:val="000000"/>
          <w:sz w:val="24"/>
          <w:szCs w:val="24"/>
          <w:lang w:val="en-GB"/>
        </w:rPr>
        <w:t xml:space="preserve">of international legal obligations (temporal criterion): diachronic </w:t>
      </w:r>
      <w:r w:rsidR="00F044B7" w:rsidRPr="002A74DD">
        <w:rPr>
          <w:rFonts w:ascii="Times New Roman" w:eastAsia="Times New Roman" w:hAnsi="Times New Roman" w:cs="Times New Roman"/>
          <w:color w:val="000000"/>
          <w:sz w:val="24"/>
          <w:szCs w:val="24"/>
          <w:lang w:val="en-GB"/>
        </w:rPr>
        <w:t>or</w:t>
      </w:r>
      <w:r w:rsidRPr="002A74DD">
        <w:rPr>
          <w:rFonts w:ascii="Times New Roman" w:eastAsia="Times New Roman" w:hAnsi="Times New Roman" w:cs="Times New Roman"/>
          <w:color w:val="000000"/>
          <w:sz w:val="24"/>
          <w:szCs w:val="24"/>
          <w:lang w:val="en-GB"/>
        </w:rPr>
        <w:t xml:space="preserve"> synchronic;</w:t>
      </w:r>
    </w:p>
    <w:p w14:paraId="00000024" w14:textId="4811AC5B" w:rsidR="00B16F23" w:rsidRPr="002A74DD" w:rsidRDefault="00000000" w:rsidP="000D76C9">
      <w:pPr>
        <w:numPr>
          <w:ilvl w:val="0"/>
          <w:numId w:val="1"/>
        </w:numPr>
        <w:pBdr>
          <w:top w:val="nil"/>
          <w:left w:val="nil"/>
          <w:bottom w:val="nil"/>
          <w:right w:val="nil"/>
          <w:between w:val="nil"/>
        </w:pBdr>
        <w:spacing w:before="120" w:after="120" w:line="240" w:lineRule="auto"/>
        <w:ind w:left="284" w:firstLine="0"/>
        <w:jc w:val="both"/>
        <w:rPr>
          <w:rFonts w:ascii="Times New Roman" w:eastAsia="Times New Roman" w:hAnsi="Times New Roman" w:cs="Times New Roman"/>
          <w:color w:val="000000"/>
          <w:sz w:val="24"/>
          <w:szCs w:val="24"/>
          <w:lang w:val="en-GB"/>
        </w:rPr>
      </w:pPr>
      <w:r w:rsidRPr="002A74DD">
        <w:rPr>
          <w:rFonts w:ascii="Times New Roman" w:eastAsia="Times New Roman" w:hAnsi="Times New Roman" w:cs="Times New Roman"/>
          <w:color w:val="000000"/>
          <w:sz w:val="24"/>
          <w:szCs w:val="24"/>
          <w:lang w:val="en-GB"/>
        </w:rPr>
        <w:t xml:space="preserve">By diachrony: past, present </w:t>
      </w:r>
      <w:r w:rsidR="00F044B7" w:rsidRPr="002A74DD">
        <w:rPr>
          <w:rFonts w:ascii="Times New Roman" w:eastAsia="Times New Roman" w:hAnsi="Times New Roman" w:cs="Times New Roman"/>
          <w:color w:val="000000"/>
          <w:sz w:val="24"/>
          <w:szCs w:val="24"/>
          <w:lang w:val="en-GB"/>
        </w:rPr>
        <w:t>or</w:t>
      </w:r>
      <w:r w:rsidRPr="002A74DD">
        <w:rPr>
          <w:rFonts w:ascii="Times New Roman" w:eastAsia="Times New Roman" w:hAnsi="Times New Roman" w:cs="Times New Roman"/>
          <w:color w:val="000000"/>
          <w:sz w:val="24"/>
          <w:szCs w:val="24"/>
          <w:lang w:val="en-GB"/>
        </w:rPr>
        <w:t xml:space="preserve"> future;</w:t>
      </w:r>
    </w:p>
    <w:p w14:paraId="00000025" w14:textId="4F972E42" w:rsidR="00B16F23" w:rsidRPr="002A74DD" w:rsidRDefault="00000000" w:rsidP="000D76C9">
      <w:pPr>
        <w:numPr>
          <w:ilvl w:val="0"/>
          <w:numId w:val="1"/>
        </w:numPr>
        <w:pBdr>
          <w:top w:val="nil"/>
          <w:left w:val="nil"/>
          <w:bottom w:val="nil"/>
          <w:right w:val="nil"/>
          <w:between w:val="nil"/>
        </w:pBdr>
        <w:spacing w:before="120" w:after="120" w:line="240" w:lineRule="auto"/>
        <w:ind w:left="284" w:firstLine="0"/>
        <w:jc w:val="both"/>
        <w:rPr>
          <w:rFonts w:ascii="Times New Roman" w:eastAsia="Times New Roman" w:hAnsi="Times New Roman" w:cs="Times New Roman"/>
          <w:color w:val="000000"/>
          <w:sz w:val="24"/>
          <w:szCs w:val="24"/>
          <w:lang w:val="en-GB"/>
        </w:rPr>
      </w:pPr>
      <w:r w:rsidRPr="002A74DD">
        <w:rPr>
          <w:rFonts w:ascii="Times New Roman" w:eastAsia="Times New Roman" w:hAnsi="Times New Roman" w:cs="Times New Roman"/>
          <w:color w:val="000000"/>
          <w:sz w:val="24"/>
          <w:szCs w:val="24"/>
          <w:lang w:val="en-GB"/>
        </w:rPr>
        <w:t xml:space="preserve">By synchrony: 1. Potential (pre-actual), actual </w:t>
      </w:r>
      <w:r w:rsidR="00A23423" w:rsidRPr="002A74DD">
        <w:rPr>
          <w:rFonts w:ascii="Times New Roman" w:eastAsia="Times New Roman" w:hAnsi="Times New Roman" w:cs="Times New Roman"/>
          <w:color w:val="000000"/>
          <w:sz w:val="24"/>
          <w:szCs w:val="24"/>
          <w:lang w:val="en-GB"/>
        </w:rPr>
        <w:t>or</w:t>
      </w:r>
      <w:r w:rsidRPr="002A74DD">
        <w:rPr>
          <w:rFonts w:ascii="Times New Roman" w:eastAsia="Times New Roman" w:hAnsi="Times New Roman" w:cs="Times New Roman"/>
          <w:color w:val="000000"/>
          <w:sz w:val="24"/>
          <w:szCs w:val="24"/>
          <w:lang w:val="en-GB"/>
        </w:rPr>
        <w:t xml:space="preserve"> post-actual; 2. Premature, timely </w:t>
      </w:r>
      <w:r w:rsidR="00A23423" w:rsidRPr="002A74DD">
        <w:rPr>
          <w:rFonts w:ascii="Times New Roman" w:eastAsia="Times New Roman" w:hAnsi="Times New Roman" w:cs="Times New Roman"/>
          <w:color w:val="000000"/>
          <w:sz w:val="24"/>
          <w:szCs w:val="24"/>
          <w:lang w:val="en-GB"/>
        </w:rPr>
        <w:t>or</w:t>
      </w:r>
      <w:r w:rsidRPr="002A74DD">
        <w:rPr>
          <w:rFonts w:ascii="Times New Roman" w:eastAsia="Times New Roman" w:hAnsi="Times New Roman" w:cs="Times New Roman"/>
          <w:color w:val="000000"/>
          <w:sz w:val="24"/>
          <w:szCs w:val="24"/>
          <w:lang w:val="en-GB"/>
        </w:rPr>
        <w:t xml:space="preserve"> </w:t>
      </w:r>
      <w:r w:rsidR="00A23423" w:rsidRPr="002A74DD">
        <w:rPr>
          <w:rFonts w:ascii="Times New Roman" w:eastAsia="Times New Roman" w:hAnsi="Times New Roman" w:cs="Times New Roman"/>
          <w:color w:val="000000"/>
          <w:sz w:val="24"/>
          <w:szCs w:val="24"/>
          <w:lang w:val="en-GB"/>
        </w:rPr>
        <w:t>late</w:t>
      </w:r>
      <w:r w:rsidRPr="002A74DD">
        <w:rPr>
          <w:rFonts w:ascii="Times New Roman" w:eastAsia="Times New Roman" w:hAnsi="Times New Roman" w:cs="Times New Roman"/>
          <w:color w:val="000000"/>
          <w:sz w:val="24"/>
          <w:szCs w:val="24"/>
          <w:lang w:val="en-GB"/>
        </w:rPr>
        <w:t xml:space="preserve">; 3. Lagging, simultaneous </w:t>
      </w:r>
      <w:r w:rsidR="00A23423" w:rsidRPr="002A74DD">
        <w:rPr>
          <w:rFonts w:ascii="Times New Roman" w:eastAsia="Times New Roman" w:hAnsi="Times New Roman" w:cs="Times New Roman"/>
          <w:color w:val="000000"/>
          <w:sz w:val="24"/>
          <w:szCs w:val="24"/>
          <w:lang w:val="en-GB"/>
        </w:rPr>
        <w:t>or</w:t>
      </w:r>
      <w:r w:rsidRPr="002A74DD">
        <w:rPr>
          <w:rFonts w:ascii="Times New Roman" w:eastAsia="Times New Roman" w:hAnsi="Times New Roman" w:cs="Times New Roman"/>
          <w:color w:val="000000"/>
          <w:sz w:val="24"/>
          <w:szCs w:val="24"/>
          <w:lang w:val="en-GB"/>
        </w:rPr>
        <w:t xml:space="preserve"> hasty;</w:t>
      </w:r>
    </w:p>
    <w:p w14:paraId="00000026" w14:textId="62589DD0" w:rsidR="00B16F23" w:rsidRPr="002A74DD" w:rsidRDefault="00000000" w:rsidP="000D76C9">
      <w:pPr>
        <w:numPr>
          <w:ilvl w:val="0"/>
          <w:numId w:val="1"/>
        </w:numPr>
        <w:pBdr>
          <w:top w:val="nil"/>
          <w:left w:val="nil"/>
          <w:bottom w:val="nil"/>
          <w:right w:val="nil"/>
          <w:between w:val="nil"/>
        </w:pBdr>
        <w:spacing w:before="120" w:after="120" w:line="240" w:lineRule="auto"/>
        <w:ind w:left="284" w:firstLine="0"/>
        <w:jc w:val="both"/>
        <w:rPr>
          <w:rFonts w:ascii="Times New Roman" w:eastAsia="Times New Roman" w:hAnsi="Times New Roman" w:cs="Times New Roman"/>
          <w:color w:val="000000"/>
          <w:sz w:val="24"/>
          <w:szCs w:val="24"/>
          <w:lang w:val="en-GB"/>
        </w:rPr>
      </w:pPr>
      <w:r w:rsidRPr="002A74DD">
        <w:rPr>
          <w:rFonts w:ascii="Times New Roman" w:eastAsia="Times New Roman" w:hAnsi="Times New Roman" w:cs="Times New Roman"/>
          <w:color w:val="000000"/>
          <w:sz w:val="24"/>
          <w:szCs w:val="24"/>
          <w:lang w:val="en-GB"/>
        </w:rPr>
        <w:t xml:space="preserve">Spatial criterion: subnational, national </w:t>
      </w:r>
      <w:r w:rsidR="00A23423" w:rsidRPr="002A74DD">
        <w:rPr>
          <w:rFonts w:ascii="Times New Roman" w:eastAsia="Times New Roman" w:hAnsi="Times New Roman" w:cs="Times New Roman"/>
          <w:color w:val="000000"/>
          <w:sz w:val="24"/>
          <w:szCs w:val="24"/>
          <w:lang w:val="en-GB"/>
        </w:rPr>
        <w:t>or</w:t>
      </w:r>
      <w:r w:rsidRPr="002A74DD">
        <w:rPr>
          <w:rFonts w:ascii="Times New Roman" w:eastAsia="Times New Roman" w:hAnsi="Times New Roman" w:cs="Times New Roman"/>
          <w:color w:val="000000"/>
          <w:sz w:val="24"/>
          <w:szCs w:val="24"/>
          <w:lang w:val="en-GB"/>
        </w:rPr>
        <w:t xml:space="preserve"> </w:t>
      </w:r>
      <w:r w:rsidR="00A23423" w:rsidRPr="002A74DD">
        <w:rPr>
          <w:rFonts w:ascii="Times New Roman" w:eastAsia="Times New Roman" w:hAnsi="Times New Roman" w:cs="Times New Roman"/>
          <w:color w:val="000000"/>
          <w:sz w:val="24"/>
          <w:szCs w:val="24"/>
          <w:lang w:val="en-GB"/>
        </w:rPr>
        <w:t>extranational</w:t>
      </w:r>
      <w:r w:rsidRPr="002A74DD">
        <w:rPr>
          <w:rFonts w:ascii="Times New Roman" w:eastAsia="Times New Roman" w:hAnsi="Times New Roman" w:cs="Times New Roman"/>
          <w:color w:val="000000"/>
          <w:sz w:val="24"/>
          <w:szCs w:val="24"/>
          <w:lang w:val="en-GB"/>
        </w:rPr>
        <w:t xml:space="preserve"> (e</w:t>
      </w:r>
      <w:r w:rsidR="00D3246E" w:rsidRPr="002A74DD">
        <w:rPr>
          <w:rFonts w:ascii="Times New Roman" w:eastAsia="Times New Roman" w:hAnsi="Times New Roman" w:cs="Times New Roman"/>
          <w:color w:val="000000"/>
          <w:sz w:val="24"/>
          <w:szCs w:val="24"/>
          <w:lang w:val="en-GB"/>
        </w:rPr>
        <w:t>.g</w:t>
      </w:r>
      <w:r w:rsidRPr="002A74DD">
        <w:rPr>
          <w:rFonts w:ascii="Times New Roman" w:eastAsia="Times New Roman" w:hAnsi="Times New Roman" w:cs="Times New Roman"/>
          <w:color w:val="000000"/>
          <w:sz w:val="24"/>
          <w:szCs w:val="24"/>
          <w:lang w:val="en-GB"/>
        </w:rPr>
        <w:t xml:space="preserve">. </w:t>
      </w:r>
      <w:r w:rsidR="00A23423" w:rsidRPr="002A74DD">
        <w:rPr>
          <w:rFonts w:ascii="Times New Roman" w:eastAsia="Times New Roman" w:hAnsi="Times New Roman" w:cs="Times New Roman"/>
          <w:color w:val="000000"/>
          <w:sz w:val="24"/>
          <w:szCs w:val="24"/>
          <w:lang w:val="en-GB"/>
        </w:rPr>
        <w:t>regarding</w:t>
      </w:r>
      <w:r w:rsidRPr="002A74DD">
        <w:rPr>
          <w:rFonts w:ascii="Times New Roman" w:eastAsia="Times New Roman" w:hAnsi="Times New Roman" w:cs="Times New Roman"/>
          <w:color w:val="000000"/>
          <w:sz w:val="24"/>
          <w:szCs w:val="24"/>
          <w:lang w:val="en-GB"/>
        </w:rPr>
        <w:t xml:space="preserve"> overseas, associated or occupied territories);</w:t>
      </w:r>
    </w:p>
    <w:p w14:paraId="00000027" w14:textId="6ABDB461" w:rsidR="00B16F23" w:rsidRPr="002A74DD" w:rsidRDefault="00000000" w:rsidP="000D76C9">
      <w:pPr>
        <w:numPr>
          <w:ilvl w:val="0"/>
          <w:numId w:val="1"/>
        </w:numPr>
        <w:pBdr>
          <w:top w:val="nil"/>
          <w:left w:val="nil"/>
          <w:bottom w:val="nil"/>
          <w:right w:val="nil"/>
          <w:between w:val="nil"/>
        </w:pBdr>
        <w:spacing w:before="120" w:after="120" w:line="240" w:lineRule="auto"/>
        <w:ind w:left="284" w:firstLine="0"/>
        <w:jc w:val="both"/>
        <w:rPr>
          <w:rFonts w:ascii="Times New Roman" w:eastAsia="Times New Roman" w:hAnsi="Times New Roman" w:cs="Times New Roman"/>
          <w:color w:val="000000"/>
          <w:sz w:val="24"/>
          <w:szCs w:val="24"/>
          <w:lang w:val="en-GB"/>
        </w:rPr>
      </w:pPr>
      <w:r w:rsidRPr="002A74DD">
        <w:rPr>
          <w:rFonts w:ascii="Times New Roman" w:eastAsia="Times New Roman" w:hAnsi="Times New Roman" w:cs="Times New Roman"/>
          <w:color w:val="000000"/>
          <w:sz w:val="24"/>
          <w:szCs w:val="24"/>
          <w:lang w:val="en-GB"/>
        </w:rPr>
        <w:t xml:space="preserve">By </w:t>
      </w:r>
      <w:r w:rsidR="003C7FCC" w:rsidRPr="002A74DD">
        <w:rPr>
          <w:rFonts w:ascii="Times New Roman" w:eastAsia="Times New Roman" w:hAnsi="Times New Roman" w:cs="Times New Roman"/>
          <w:color w:val="000000"/>
          <w:sz w:val="24"/>
          <w:szCs w:val="24"/>
          <w:lang w:val="en-GB"/>
        </w:rPr>
        <w:t xml:space="preserve">the </w:t>
      </w:r>
      <w:r w:rsidRPr="002A74DD">
        <w:rPr>
          <w:rFonts w:ascii="Times New Roman" w:eastAsia="Times New Roman" w:hAnsi="Times New Roman" w:cs="Times New Roman"/>
          <w:color w:val="000000"/>
          <w:sz w:val="24"/>
          <w:szCs w:val="24"/>
          <w:lang w:val="en-GB"/>
        </w:rPr>
        <w:t xml:space="preserve">form of sources of international law and other international acts implemented in the national legal </w:t>
      </w:r>
      <w:r w:rsidR="00270D04" w:rsidRPr="002A74DD">
        <w:rPr>
          <w:rFonts w:ascii="Times New Roman" w:eastAsia="Times New Roman" w:hAnsi="Times New Roman" w:cs="Times New Roman"/>
          <w:color w:val="000000"/>
          <w:sz w:val="24"/>
          <w:szCs w:val="24"/>
          <w:lang w:val="en-GB"/>
        </w:rPr>
        <w:t>system</w:t>
      </w:r>
      <w:r w:rsidRPr="002A74DD">
        <w:rPr>
          <w:rFonts w:ascii="Times New Roman" w:eastAsia="Times New Roman" w:hAnsi="Times New Roman" w:cs="Times New Roman"/>
          <w:color w:val="000000"/>
          <w:sz w:val="24"/>
          <w:szCs w:val="24"/>
          <w:lang w:val="en-GB"/>
        </w:rPr>
        <w:t xml:space="preserve"> (external formal normative criterion): 1. International legal customs; 2. </w:t>
      </w:r>
      <w:r w:rsidR="006C3AFD" w:rsidRPr="002A74DD">
        <w:rPr>
          <w:rFonts w:ascii="Times New Roman" w:eastAsia="Times New Roman" w:hAnsi="Times New Roman" w:cs="Times New Roman"/>
          <w:color w:val="000000"/>
          <w:sz w:val="24"/>
          <w:szCs w:val="24"/>
          <w:lang w:val="en-GB"/>
        </w:rPr>
        <w:t>T</w:t>
      </w:r>
      <w:r w:rsidRPr="002A74DD">
        <w:rPr>
          <w:rFonts w:ascii="Times New Roman" w:eastAsia="Times New Roman" w:hAnsi="Times New Roman" w:cs="Times New Roman"/>
          <w:color w:val="000000"/>
          <w:sz w:val="24"/>
          <w:szCs w:val="24"/>
          <w:lang w:val="en-GB"/>
        </w:rPr>
        <w:t>reaties; 3. Resolutions of international intergovernmental organisations; 4. Decisions of international judicial and arbitration bodies, etc.;</w:t>
      </w:r>
    </w:p>
    <w:p w14:paraId="00000028" w14:textId="54B178F7" w:rsidR="00B16F23" w:rsidRPr="002A74DD" w:rsidRDefault="00000000" w:rsidP="000D76C9">
      <w:pPr>
        <w:numPr>
          <w:ilvl w:val="0"/>
          <w:numId w:val="1"/>
        </w:numPr>
        <w:pBdr>
          <w:top w:val="nil"/>
          <w:left w:val="nil"/>
          <w:bottom w:val="nil"/>
          <w:right w:val="nil"/>
          <w:between w:val="nil"/>
        </w:pBdr>
        <w:spacing w:before="120" w:after="120" w:line="240" w:lineRule="auto"/>
        <w:ind w:left="284" w:firstLine="0"/>
        <w:jc w:val="both"/>
        <w:rPr>
          <w:rFonts w:ascii="Times New Roman" w:eastAsia="Times New Roman" w:hAnsi="Times New Roman" w:cs="Times New Roman"/>
          <w:color w:val="000000"/>
          <w:sz w:val="24"/>
          <w:szCs w:val="24"/>
          <w:lang w:val="en-GB"/>
        </w:rPr>
      </w:pPr>
      <w:r w:rsidRPr="002A74DD">
        <w:rPr>
          <w:rFonts w:ascii="Times New Roman" w:eastAsia="Times New Roman" w:hAnsi="Times New Roman" w:cs="Times New Roman"/>
          <w:color w:val="000000"/>
          <w:sz w:val="24"/>
          <w:szCs w:val="24"/>
          <w:lang w:val="en-GB"/>
        </w:rPr>
        <w:t xml:space="preserve">By the content of sources of international law and other international acts implemented in the national legal </w:t>
      </w:r>
      <w:r w:rsidR="00270D04" w:rsidRPr="002A74DD">
        <w:rPr>
          <w:rFonts w:ascii="Times New Roman" w:eastAsia="Times New Roman" w:hAnsi="Times New Roman" w:cs="Times New Roman"/>
          <w:color w:val="000000"/>
          <w:sz w:val="24"/>
          <w:szCs w:val="24"/>
          <w:lang w:val="en-GB"/>
        </w:rPr>
        <w:t>system</w:t>
      </w:r>
      <w:r w:rsidRPr="002A74DD">
        <w:rPr>
          <w:rFonts w:ascii="Times New Roman" w:eastAsia="Times New Roman" w:hAnsi="Times New Roman" w:cs="Times New Roman"/>
          <w:color w:val="000000"/>
          <w:sz w:val="24"/>
          <w:szCs w:val="24"/>
          <w:lang w:val="en-GB"/>
        </w:rPr>
        <w:t xml:space="preserve"> (external substantive normative criterion): 1. </w:t>
      </w:r>
      <w:r w:rsidR="003C5B5B" w:rsidRPr="002A74DD">
        <w:rPr>
          <w:rFonts w:ascii="Times New Roman" w:eastAsia="Times New Roman" w:hAnsi="Times New Roman" w:cs="Times New Roman"/>
          <w:color w:val="000000"/>
          <w:sz w:val="24"/>
          <w:szCs w:val="24"/>
          <w:lang w:val="en-GB"/>
        </w:rPr>
        <w:t>Mandatory</w:t>
      </w:r>
      <w:r w:rsidRPr="002A74DD">
        <w:rPr>
          <w:rFonts w:ascii="Times New Roman" w:eastAsia="Times New Roman" w:hAnsi="Times New Roman" w:cs="Times New Roman"/>
          <w:color w:val="000000"/>
          <w:sz w:val="24"/>
          <w:szCs w:val="24"/>
          <w:lang w:val="en-GB"/>
        </w:rPr>
        <w:t xml:space="preserve"> </w:t>
      </w:r>
      <w:r w:rsidR="003C5B5B" w:rsidRPr="002A74DD">
        <w:rPr>
          <w:rFonts w:ascii="Times New Roman" w:eastAsia="Times New Roman" w:hAnsi="Times New Roman" w:cs="Times New Roman"/>
          <w:color w:val="000000"/>
          <w:sz w:val="24"/>
          <w:szCs w:val="24"/>
          <w:lang w:val="en-GB"/>
        </w:rPr>
        <w:t>or</w:t>
      </w:r>
      <w:r w:rsidRPr="002A74DD">
        <w:rPr>
          <w:rFonts w:ascii="Times New Roman" w:eastAsia="Times New Roman" w:hAnsi="Times New Roman" w:cs="Times New Roman"/>
          <w:color w:val="000000"/>
          <w:sz w:val="24"/>
          <w:szCs w:val="24"/>
          <w:lang w:val="en-GB"/>
        </w:rPr>
        <w:t xml:space="preserve"> dispositive </w:t>
      </w:r>
      <w:r w:rsidR="003C5B5B" w:rsidRPr="002A74DD">
        <w:rPr>
          <w:rFonts w:ascii="Times New Roman" w:eastAsia="Times New Roman" w:hAnsi="Times New Roman" w:cs="Times New Roman"/>
          <w:color w:val="000000"/>
          <w:sz w:val="24"/>
          <w:szCs w:val="24"/>
          <w:lang w:val="en-GB"/>
        </w:rPr>
        <w:t>norms</w:t>
      </w:r>
      <w:r w:rsidRPr="002A74DD">
        <w:rPr>
          <w:rFonts w:ascii="Times New Roman" w:eastAsia="Times New Roman" w:hAnsi="Times New Roman" w:cs="Times New Roman"/>
          <w:color w:val="000000"/>
          <w:sz w:val="24"/>
          <w:szCs w:val="24"/>
          <w:lang w:val="en-GB"/>
        </w:rPr>
        <w:t xml:space="preserve">; 2. Substantive </w:t>
      </w:r>
      <w:r w:rsidR="003C5B5B" w:rsidRPr="002A74DD">
        <w:rPr>
          <w:rFonts w:ascii="Times New Roman" w:eastAsia="Times New Roman" w:hAnsi="Times New Roman" w:cs="Times New Roman"/>
          <w:color w:val="000000"/>
          <w:sz w:val="24"/>
          <w:szCs w:val="24"/>
          <w:lang w:val="en-GB"/>
        </w:rPr>
        <w:t>or</w:t>
      </w:r>
      <w:r w:rsidRPr="002A74DD">
        <w:rPr>
          <w:rFonts w:ascii="Times New Roman" w:eastAsia="Times New Roman" w:hAnsi="Times New Roman" w:cs="Times New Roman"/>
          <w:color w:val="000000"/>
          <w:sz w:val="24"/>
          <w:szCs w:val="24"/>
          <w:lang w:val="en-GB"/>
        </w:rPr>
        <w:t xml:space="preserve"> procedural norms; 3. Direct </w:t>
      </w:r>
      <w:r w:rsidR="003C5B5B" w:rsidRPr="002A74DD">
        <w:rPr>
          <w:rFonts w:ascii="Times New Roman" w:eastAsia="Times New Roman" w:hAnsi="Times New Roman" w:cs="Times New Roman"/>
          <w:color w:val="000000"/>
          <w:sz w:val="24"/>
          <w:szCs w:val="24"/>
          <w:lang w:val="en-GB"/>
        </w:rPr>
        <w:t>or</w:t>
      </w:r>
      <w:r w:rsidRPr="002A74DD">
        <w:rPr>
          <w:rFonts w:ascii="Times New Roman" w:eastAsia="Times New Roman" w:hAnsi="Times New Roman" w:cs="Times New Roman"/>
          <w:color w:val="000000"/>
          <w:sz w:val="24"/>
          <w:szCs w:val="24"/>
          <w:lang w:val="en-GB"/>
        </w:rPr>
        <w:t xml:space="preserve"> referential norms; 4. Regulatory </w:t>
      </w:r>
      <w:r w:rsidR="003C5B5B" w:rsidRPr="002A74DD">
        <w:rPr>
          <w:rFonts w:ascii="Times New Roman" w:eastAsia="Times New Roman" w:hAnsi="Times New Roman" w:cs="Times New Roman"/>
          <w:color w:val="000000"/>
          <w:sz w:val="24"/>
          <w:szCs w:val="24"/>
          <w:lang w:val="en-GB"/>
        </w:rPr>
        <w:t>or</w:t>
      </w:r>
      <w:r w:rsidRPr="002A74DD">
        <w:rPr>
          <w:rFonts w:ascii="Times New Roman" w:eastAsia="Times New Roman" w:hAnsi="Times New Roman" w:cs="Times New Roman"/>
          <w:color w:val="000000"/>
          <w:sz w:val="24"/>
          <w:szCs w:val="24"/>
          <w:lang w:val="en-GB"/>
        </w:rPr>
        <w:t xml:space="preserve"> protective norms; 5. </w:t>
      </w:r>
      <w:r w:rsidR="003C5B5B" w:rsidRPr="002A74DD">
        <w:rPr>
          <w:rFonts w:ascii="Times New Roman" w:eastAsia="Times New Roman" w:hAnsi="Times New Roman" w:cs="Times New Roman"/>
          <w:color w:val="000000"/>
          <w:sz w:val="24"/>
          <w:szCs w:val="24"/>
          <w:lang w:val="en-GB"/>
        </w:rPr>
        <w:t>Binding</w:t>
      </w:r>
      <w:r w:rsidRPr="002A74DD">
        <w:rPr>
          <w:rFonts w:ascii="Times New Roman" w:eastAsia="Times New Roman" w:hAnsi="Times New Roman" w:cs="Times New Roman"/>
          <w:color w:val="000000"/>
          <w:sz w:val="24"/>
          <w:szCs w:val="24"/>
          <w:lang w:val="en-GB"/>
        </w:rPr>
        <w:t xml:space="preserve">, prohibitive </w:t>
      </w:r>
      <w:r w:rsidR="003C5B5B" w:rsidRPr="002A74DD">
        <w:rPr>
          <w:rFonts w:ascii="Times New Roman" w:eastAsia="Times New Roman" w:hAnsi="Times New Roman" w:cs="Times New Roman"/>
          <w:color w:val="000000"/>
          <w:sz w:val="24"/>
          <w:szCs w:val="24"/>
          <w:lang w:val="en-GB"/>
        </w:rPr>
        <w:t>or</w:t>
      </w:r>
      <w:r w:rsidRPr="002A74DD">
        <w:rPr>
          <w:rFonts w:ascii="Times New Roman" w:eastAsia="Times New Roman" w:hAnsi="Times New Roman" w:cs="Times New Roman"/>
          <w:color w:val="000000"/>
          <w:sz w:val="24"/>
          <w:szCs w:val="24"/>
          <w:lang w:val="en-GB"/>
        </w:rPr>
        <w:t xml:space="preserve"> authorising norms</w:t>
      </w:r>
      <w:r w:rsidR="003C5B5B" w:rsidRPr="002A74DD">
        <w:rPr>
          <w:rFonts w:ascii="Times New Roman" w:eastAsia="Times New Roman" w:hAnsi="Times New Roman" w:cs="Times New Roman"/>
          <w:color w:val="000000"/>
          <w:sz w:val="24"/>
          <w:szCs w:val="24"/>
          <w:lang w:val="en-GB"/>
        </w:rPr>
        <w:t>;</w:t>
      </w:r>
      <w:r w:rsidRPr="002A74DD">
        <w:rPr>
          <w:rFonts w:ascii="Times New Roman" w:eastAsia="Times New Roman" w:hAnsi="Times New Roman" w:cs="Times New Roman"/>
          <w:color w:val="000000"/>
          <w:sz w:val="24"/>
          <w:szCs w:val="24"/>
          <w:lang w:val="en-GB"/>
        </w:rPr>
        <w:t xml:space="preserve"> etc.;</w:t>
      </w:r>
    </w:p>
    <w:p w14:paraId="00000029" w14:textId="09F488D2" w:rsidR="00B16F23" w:rsidRPr="002A74DD" w:rsidRDefault="00000000" w:rsidP="000D76C9">
      <w:pPr>
        <w:numPr>
          <w:ilvl w:val="0"/>
          <w:numId w:val="1"/>
        </w:numPr>
        <w:pBdr>
          <w:top w:val="nil"/>
          <w:left w:val="nil"/>
          <w:bottom w:val="nil"/>
          <w:right w:val="nil"/>
          <w:between w:val="nil"/>
        </w:pBdr>
        <w:spacing w:before="120" w:after="120" w:line="240" w:lineRule="auto"/>
        <w:ind w:left="284" w:firstLine="0"/>
        <w:jc w:val="both"/>
        <w:rPr>
          <w:rFonts w:ascii="Times New Roman" w:eastAsia="Times New Roman" w:hAnsi="Times New Roman" w:cs="Times New Roman"/>
          <w:color w:val="000000"/>
          <w:sz w:val="24"/>
          <w:szCs w:val="24"/>
          <w:lang w:val="en-GB"/>
        </w:rPr>
      </w:pPr>
      <w:r w:rsidRPr="002A74DD">
        <w:rPr>
          <w:rFonts w:ascii="Times New Roman" w:eastAsia="Times New Roman" w:hAnsi="Times New Roman" w:cs="Times New Roman"/>
          <w:color w:val="000000"/>
          <w:sz w:val="24"/>
          <w:szCs w:val="24"/>
          <w:lang w:val="en-GB"/>
        </w:rPr>
        <w:t>By scope of</w:t>
      </w:r>
      <w:r w:rsidR="00AE3A82" w:rsidRPr="002A74DD">
        <w:rPr>
          <w:rFonts w:ascii="Times New Roman" w:eastAsia="Times New Roman" w:hAnsi="Times New Roman" w:cs="Times New Roman"/>
          <w:color w:val="000000"/>
          <w:sz w:val="24"/>
          <w:szCs w:val="24"/>
          <w:lang w:val="en-GB"/>
        </w:rPr>
        <w:t xml:space="preserve"> the system of sources of international law covered in</w:t>
      </w:r>
      <w:r w:rsidRPr="002A74DD">
        <w:rPr>
          <w:rFonts w:ascii="Times New Roman" w:eastAsia="Times New Roman" w:hAnsi="Times New Roman" w:cs="Times New Roman"/>
          <w:color w:val="000000"/>
          <w:sz w:val="24"/>
          <w:szCs w:val="24"/>
          <w:lang w:val="en-GB"/>
        </w:rPr>
        <w:t xml:space="preserve"> </w:t>
      </w:r>
      <w:r w:rsidR="00AE3A82" w:rsidRPr="002A74DD">
        <w:rPr>
          <w:rFonts w:ascii="Times New Roman" w:eastAsia="Times New Roman" w:hAnsi="Times New Roman" w:cs="Times New Roman"/>
          <w:color w:val="000000"/>
          <w:sz w:val="24"/>
          <w:szCs w:val="24"/>
          <w:lang w:val="en-GB"/>
        </w:rPr>
        <w:t xml:space="preserve">implementation </w:t>
      </w:r>
      <w:r w:rsidRPr="002A74DD">
        <w:rPr>
          <w:rFonts w:ascii="Times New Roman" w:eastAsia="Times New Roman" w:hAnsi="Times New Roman" w:cs="Times New Roman"/>
          <w:color w:val="000000"/>
          <w:sz w:val="24"/>
          <w:szCs w:val="24"/>
          <w:lang w:val="en-GB"/>
        </w:rPr>
        <w:t>(referential or transformative) norm</w:t>
      </w:r>
      <w:r w:rsidR="00AE3A82" w:rsidRPr="002A74DD">
        <w:rPr>
          <w:rFonts w:ascii="Times New Roman" w:eastAsia="Times New Roman" w:hAnsi="Times New Roman" w:cs="Times New Roman"/>
          <w:color w:val="000000"/>
          <w:sz w:val="24"/>
          <w:szCs w:val="24"/>
          <w:lang w:val="en-GB"/>
        </w:rPr>
        <w:t>s</w:t>
      </w:r>
      <w:r w:rsidRPr="002A74DD">
        <w:rPr>
          <w:rFonts w:ascii="Times New Roman" w:eastAsia="Times New Roman" w:hAnsi="Times New Roman" w:cs="Times New Roman"/>
          <w:color w:val="000000"/>
          <w:sz w:val="24"/>
          <w:szCs w:val="24"/>
          <w:lang w:val="en-GB"/>
        </w:rPr>
        <w:t xml:space="preserve"> of national law</w:t>
      </w:r>
      <w:r w:rsidR="00AE3A82" w:rsidRPr="002A74DD">
        <w:rPr>
          <w:rFonts w:ascii="Times New Roman" w:eastAsia="Times New Roman" w:hAnsi="Times New Roman" w:cs="Times New Roman"/>
          <w:color w:val="000000"/>
          <w:sz w:val="24"/>
          <w:szCs w:val="24"/>
          <w:lang w:val="en-GB"/>
        </w:rPr>
        <w:t xml:space="preserve"> </w:t>
      </w:r>
      <w:r w:rsidRPr="002A74DD">
        <w:rPr>
          <w:rFonts w:ascii="Times New Roman" w:eastAsia="Times New Roman" w:hAnsi="Times New Roman" w:cs="Times New Roman"/>
          <w:color w:val="000000"/>
          <w:sz w:val="24"/>
          <w:szCs w:val="24"/>
          <w:lang w:val="en-GB"/>
        </w:rPr>
        <w:t>(external systemological normative criterion): 1. General implementation (refer</w:t>
      </w:r>
      <w:r w:rsidR="00C1679B" w:rsidRPr="002A74DD">
        <w:rPr>
          <w:rFonts w:ascii="Times New Roman" w:eastAsia="Times New Roman" w:hAnsi="Times New Roman" w:cs="Times New Roman"/>
          <w:color w:val="000000"/>
          <w:sz w:val="24"/>
          <w:szCs w:val="24"/>
          <w:lang w:val="en-GB"/>
        </w:rPr>
        <w:t xml:space="preserve">ence </w:t>
      </w:r>
      <w:r w:rsidRPr="002A74DD">
        <w:rPr>
          <w:rFonts w:ascii="Times New Roman" w:eastAsia="Times New Roman" w:hAnsi="Times New Roman" w:cs="Times New Roman"/>
          <w:color w:val="000000"/>
          <w:sz w:val="24"/>
          <w:szCs w:val="24"/>
          <w:lang w:val="en-GB"/>
        </w:rPr>
        <w:t xml:space="preserve">to or transformation) of all sources of international law without exception; 2. </w:t>
      </w:r>
      <w:r w:rsidR="00C1679B" w:rsidRPr="002A74DD">
        <w:rPr>
          <w:rFonts w:ascii="Times New Roman" w:eastAsia="Times New Roman" w:hAnsi="Times New Roman" w:cs="Times New Roman"/>
          <w:color w:val="000000"/>
          <w:sz w:val="24"/>
          <w:szCs w:val="24"/>
          <w:lang w:val="en-GB"/>
        </w:rPr>
        <w:t>Particular</w:t>
      </w:r>
      <w:r w:rsidRPr="002A74DD">
        <w:rPr>
          <w:rFonts w:ascii="Times New Roman" w:eastAsia="Times New Roman" w:hAnsi="Times New Roman" w:cs="Times New Roman"/>
          <w:color w:val="000000"/>
          <w:sz w:val="24"/>
          <w:szCs w:val="24"/>
          <w:lang w:val="en-GB"/>
        </w:rPr>
        <w:t xml:space="preserve"> implementation (reference or transformation) </w:t>
      </w:r>
      <w:r w:rsidR="00C1679B" w:rsidRPr="002A74DD">
        <w:rPr>
          <w:rFonts w:ascii="Times New Roman" w:eastAsia="Times New Roman" w:hAnsi="Times New Roman" w:cs="Times New Roman"/>
          <w:color w:val="000000"/>
          <w:sz w:val="24"/>
          <w:szCs w:val="24"/>
          <w:lang w:val="en-GB"/>
        </w:rPr>
        <w:t>that</w:t>
      </w:r>
      <w:r w:rsidRPr="002A74DD">
        <w:rPr>
          <w:rFonts w:ascii="Times New Roman" w:eastAsia="Times New Roman" w:hAnsi="Times New Roman" w:cs="Times New Roman"/>
          <w:color w:val="000000"/>
          <w:sz w:val="24"/>
          <w:szCs w:val="24"/>
          <w:lang w:val="en-GB"/>
        </w:rPr>
        <w:t xml:space="preserve"> only </w:t>
      </w:r>
      <w:r w:rsidR="00C1679B" w:rsidRPr="002A74DD">
        <w:rPr>
          <w:rFonts w:ascii="Times New Roman" w:eastAsia="Times New Roman" w:hAnsi="Times New Roman" w:cs="Times New Roman"/>
          <w:color w:val="000000"/>
          <w:sz w:val="24"/>
          <w:szCs w:val="24"/>
          <w:lang w:val="en-GB"/>
        </w:rPr>
        <w:t xml:space="preserve">covers </w:t>
      </w:r>
      <w:r w:rsidRPr="002A74DD">
        <w:rPr>
          <w:rFonts w:ascii="Times New Roman" w:eastAsia="Times New Roman" w:hAnsi="Times New Roman" w:cs="Times New Roman"/>
          <w:color w:val="000000"/>
          <w:sz w:val="24"/>
          <w:szCs w:val="24"/>
          <w:lang w:val="en-GB"/>
        </w:rPr>
        <w:t>a specific category of sources of international law (e</w:t>
      </w:r>
      <w:r w:rsidR="00D3246E" w:rsidRPr="002A74DD">
        <w:rPr>
          <w:rFonts w:ascii="Times New Roman" w:eastAsia="Times New Roman" w:hAnsi="Times New Roman" w:cs="Times New Roman"/>
          <w:color w:val="000000"/>
          <w:sz w:val="24"/>
          <w:szCs w:val="24"/>
          <w:lang w:val="en-GB"/>
        </w:rPr>
        <w:t>.g</w:t>
      </w:r>
      <w:r w:rsidRPr="002A74DD">
        <w:rPr>
          <w:rFonts w:ascii="Times New Roman" w:eastAsia="Times New Roman" w:hAnsi="Times New Roman" w:cs="Times New Roman"/>
          <w:color w:val="000000"/>
          <w:sz w:val="24"/>
          <w:szCs w:val="24"/>
          <w:lang w:val="en-GB"/>
        </w:rPr>
        <w:t xml:space="preserve">., only </w:t>
      </w:r>
      <w:r w:rsidR="006C3AFD" w:rsidRPr="002A74DD">
        <w:rPr>
          <w:rFonts w:ascii="Times New Roman" w:eastAsia="Times New Roman" w:hAnsi="Times New Roman" w:cs="Times New Roman"/>
          <w:color w:val="000000"/>
          <w:sz w:val="24"/>
          <w:szCs w:val="24"/>
          <w:lang w:val="en-GB"/>
        </w:rPr>
        <w:t>treaties</w:t>
      </w:r>
      <w:r w:rsidRPr="002A74DD">
        <w:rPr>
          <w:rFonts w:ascii="Times New Roman" w:eastAsia="Times New Roman" w:hAnsi="Times New Roman" w:cs="Times New Roman"/>
          <w:color w:val="000000"/>
          <w:sz w:val="24"/>
          <w:szCs w:val="24"/>
          <w:lang w:val="en-GB"/>
        </w:rPr>
        <w:t>); 3. Special implementation (reference or transformation) limited to a specific group of sources within a separate category of sources of international law (</w:t>
      </w:r>
      <w:r w:rsidR="00C1679B" w:rsidRPr="002A74DD">
        <w:rPr>
          <w:rFonts w:ascii="Times New Roman" w:eastAsia="Times New Roman" w:hAnsi="Times New Roman" w:cs="Times New Roman"/>
          <w:color w:val="000000"/>
          <w:sz w:val="24"/>
          <w:szCs w:val="24"/>
          <w:lang w:val="en-GB"/>
        </w:rPr>
        <w:t>e.g.</w:t>
      </w:r>
      <w:r w:rsidRPr="002A74DD">
        <w:rPr>
          <w:rFonts w:ascii="Times New Roman" w:eastAsia="Times New Roman" w:hAnsi="Times New Roman" w:cs="Times New Roman"/>
          <w:color w:val="000000"/>
          <w:sz w:val="24"/>
          <w:szCs w:val="24"/>
          <w:lang w:val="en-GB"/>
        </w:rPr>
        <w:t xml:space="preserve">, </w:t>
      </w:r>
      <w:r w:rsidR="00252194" w:rsidRPr="002A74DD">
        <w:rPr>
          <w:rFonts w:ascii="Times New Roman" w:eastAsia="Times New Roman" w:hAnsi="Times New Roman" w:cs="Times New Roman"/>
          <w:color w:val="000000"/>
          <w:sz w:val="24"/>
          <w:szCs w:val="24"/>
          <w:lang w:val="en-GB"/>
        </w:rPr>
        <w:t>to</w:t>
      </w:r>
      <w:r w:rsidRPr="002A74DD">
        <w:rPr>
          <w:rFonts w:ascii="Times New Roman" w:eastAsia="Times New Roman" w:hAnsi="Times New Roman" w:cs="Times New Roman"/>
          <w:color w:val="000000"/>
          <w:sz w:val="24"/>
          <w:szCs w:val="24"/>
          <w:lang w:val="en-GB"/>
        </w:rPr>
        <w:t xml:space="preserve"> a specific </w:t>
      </w:r>
      <w:r w:rsidR="00252194" w:rsidRPr="002A74DD">
        <w:rPr>
          <w:rFonts w:ascii="Times New Roman" w:eastAsia="Times New Roman" w:hAnsi="Times New Roman" w:cs="Times New Roman"/>
          <w:color w:val="000000"/>
          <w:sz w:val="24"/>
          <w:szCs w:val="24"/>
          <w:lang w:val="en-GB"/>
        </w:rPr>
        <w:t>subset</w:t>
      </w:r>
      <w:r w:rsidRPr="002A74DD">
        <w:rPr>
          <w:rFonts w:ascii="Times New Roman" w:eastAsia="Times New Roman" w:hAnsi="Times New Roman" w:cs="Times New Roman"/>
          <w:color w:val="000000"/>
          <w:sz w:val="24"/>
          <w:szCs w:val="24"/>
          <w:lang w:val="en-GB"/>
        </w:rPr>
        <w:t xml:space="preserve"> of </w:t>
      </w:r>
      <w:r w:rsidR="006C3AFD" w:rsidRPr="002A74DD">
        <w:rPr>
          <w:rFonts w:ascii="Times New Roman" w:eastAsia="Times New Roman" w:hAnsi="Times New Roman" w:cs="Times New Roman"/>
          <w:color w:val="000000"/>
          <w:sz w:val="24"/>
          <w:szCs w:val="24"/>
          <w:lang w:val="en-GB"/>
        </w:rPr>
        <w:t>treaties</w:t>
      </w:r>
      <w:r w:rsidRPr="002A74DD">
        <w:rPr>
          <w:rFonts w:ascii="Times New Roman" w:eastAsia="Times New Roman" w:hAnsi="Times New Roman" w:cs="Times New Roman"/>
          <w:color w:val="000000"/>
          <w:sz w:val="24"/>
          <w:szCs w:val="24"/>
          <w:lang w:val="en-GB"/>
        </w:rPr>
        <w:t xml:space="preserve"> concluded at the highest political level); 4. Specific implementation (reference or transformation) </w:t>
      </w:r>
      <w:r w:rsidR="00252194" w:rsidRPr="002A74DD">
        <w:rPr>
          <w:rFonts w:ascii="Times New Roman" w:eastAsia="Times New Roman" w:hAnsi="Times New Roman" w:cs="Times New Roman"/>
          <w:color w:val="000000"/>
          <w:sz w:val="24"/>
          <w:szCs w:val="24"/>
          <w:lang w:val="en-GB"/>
        </w:rPr>
        <w:t>of</w:t>
      </w:r>
      <w:r w:rsidRPr="002A74DD">
        <w:rPr>
          <w:rFonts w:ascii="Times New Roman" w:eastAsia="Times New Roman" w:hAnsi="Times New Roman" w:cs="Times New Roman"/>
          <w:color w:val="000000"/>
          <w:sz w:val="24"/>
          <w:szCs w:val="24"/>
          <w:lang w:val="en-GB"/>
        </w:rPr>
        <w:t xml:space="preserve"> a</w:t>
      </w:r>
      <w:r w:rsidR="00252194" w:rsidRPr="002A74DD">
        <w:rPr>
          <w:rFonts w:ascii="Times New Roman" w:eastAsia="Times New Roman" w:hAnsi="Times New Roman" w:cs="Times New Roman"/>
          <w:color w:val="000000"/>
          <w:sz w:val="24"/>
          <w:szCs w:val="24"/>
          <w:lang w:val="en-GB"/>
        </w:rPr>
        <w:t xml:space="preserve"> single</w:t>
      </w:r>
      <w:r w:rsidRPr="002A74DD">
        <w:rPr>
          <w:rFonts w:ascii="Times New Roman" w:eastAsia="Times New Roman" w:hAnsi="Times New Roman" w:cs="Times New Roman"/>
          <w:color w:val="000000"/>
          <w:sz w:val="24"/>
          <w:szCs w:val="24"/>
          <w:lang w:val="en-GB"/>
        </w:rPr>
        <w:t xml:space="preserve"> </w:t>
      </w:r>
      <w:r w:rsidR="00252194" w:rsidRPr="002A74DD">
        <w:rPr>
          <w:rFonts w:ascii="Times New Roman" w:eastAsia="Times New Roman" w:hAnsi="Times New Roman" w:cs="Times New Roman"/>
          <w:color w:val="000000"/>
          <w:sz w:val="24"/>
          <w:szCs w:val="24"/>
          <w:lang w:val="en-GB"/>
        </w:rPr>
        <w:t xml:space="preserve">defined </w:t>
      </w:r>
      <w:r w:rsidRPr="002A74DD">
        <w:rPr>
          <w:rFonts w:ascii="Times New Roman" w:eastAsia="Times New Roman" w:hAnsi="Times New Roman" w:cs="Times New Roman"/>
          <w:color w:val="000000"/>
          <w:sz w:val="24"/>
          <w:szCs w:val="24"/>
          <w:lang w:val="en-GB"/>
        </w:rPr>
        <w:t>source of international law;</w:t>
      </w:r>
    </w:p>
    <w:p w14:paraId="0000002A" w14:textId="60E563A4" w:rsidR="00B16F23" w:rsidRPr="002A74DD" w:rsidRDefault="00000000" w:rsidP="000D76C9">
      <w:pPr>
        <w:numPr>
          <w:ilvl w:val="0"/>
          <w:numId w:val="1"/>
        </w:numPr>
        <w:pBdr>
          <w:top w:val="nil"/>
          <w:left w:val="nil"/>
          <w:bottom w:val="nil"/>
          <w:right w:val="nil"/>
          <w:between w:val="nil"/>
        </w:pBdr>
        <w:spacing w:before="120" w:after="120" w:line="240" w:lineRule="auto"/>
        <w:ind w:left="284" w:firstLine="0"/>
        <w:jc w:val="both"/>
        <w:rPr>
          <w:rFonts w:ascii="Times New Roman" w:eastAsia="Times New Roman" w:hAnsi="Times New Roman" w:cs="Times New Roman"/>
          <w:color w:val="000000"/>
          <w:sz w:val="24"/>
          <w:szCs w:val="24"/>
          <w:lang w:val="en-GB"/>
        </w:rPr>
      </w:pPr>
      <w:r w:rsidRPr="002A74DD">
        <w:rPr>
          <w:rFonts w:ascii="Times New Roman" w:eastAsia="Times New Roman" w:hAnsi="Times New Roman" w:cs="Times New Roman"/>
          <w:color w:val="000000"/>
          <w:sz w:val="24"/>
          <w:szCs w:val="24"/>
          <w:lang w:val="en-GB"/>
        </w:rPr>
        <w:t>By</w:t>
      </w:r>
      <w:r w:rsidR="00337269" w:rsidRPr="002A74DD">
        <w:rPr>
          <w:rFonts w:ascii="Times New Roman" w:eastAsia="Times New Roman" w:hAnsi="Times New Roman" w:cs="Times New Roman"/>
          <w:color w:val="000000"/>
          <w:sz w:val="24"/>
          <w:szCs w:val="24"/>
          <w:lang w:val="en-GB"/>
        </w:rPr>
        <w:t xml:space="preserve"> the</w:t>
      </w:r>
      <w:r w:rsidRPr="002A74DD">
        <w:rPr>
          <w:rFonts w:ascii="Times New Roman" w:eastAsia="Times New Roman" w:hAnsi="Times New Roman" w:cs="Times New Roman"/>
          <w:color w:val="000000"/>
          <w:sz w:val="24"/>
          <w:szCs w:val="24"/>
          <w:lang w:val="en-GB"/>
        </w:rPr>
        <w:t xml:space="preserve"> form of sources </w:t>
      </w:r>
      <w:r w:rsidR="00337269" w:rsidRPr="002A74DD">
        <w:rPr>
          <w:rFonts w:ascii="Times New Roman" w:eastAsia="Times New Roman" w:hAnsi="Times New Roman" w:cs="Times New Roman"/>
          <w:color w:val="000000"/>
          <w:sz w:val="24"/>
          <w:szCs w:val="24"/>
          <w:lang w:val="en-GB"/>
        </w:rPr>
        <w:t xml:space="preserve">of national laws </w:t>
      </w:r>
      <w:r w:rsidRPr="002A74DD">
        <w:rPr>
          <w:rFonts w:ascii="Times New Roman" w:eastAsia="Times New Roman" w:hAnsi="Times New Roman" w:cs="Times New Roman"/>
          <w:color w:val="000000"/>
          <w:sz w:val="24"/>
          <w:szCs w:val="24"/>
          <w:lang w:val="en-GB"/>
        </w:rPr>
        <w:t xml:space="preserve">and </w:t>
      </w:r>
      <w:r w:rsidR="004668A6" w:rsidRPr="002A74DD">
        <w:rPr>
          <w:rFonts w:ascii="Times New Roman" w:eastAsia="Times New Roman" w:hAnsi="Times New Roman" w:cs="Times New Roman"/>
          <w:color w:val="000000"/>
          <w:sz w:val="24"/>
          <w:szCs w:val="24"/>
          <w:lang w:val="en-GB"/>
        </w:rPr>
        <w:t xml:space="preserve">other </w:t>
      </w:r>
      <w:r w:rsidRPr="002A74DD">
        <w:rPr>
          <w:rFonts w:ascii="Times New Roman" w:eastAsia="Times New Roman" w:hAnsi="Times New Roman" w:cs="Times New Roman"/>
          <w:color w:val="000000"/>
          <w:sz w:val="24"/>
          <w:szCs w:val="24"/>
          <w:lang w:val="en-GB"/>
        </w:rPr>
        <w:t xml:space="preserve">acts </w:t>
      </w:r>
      <w:r w:rsidR="004668A6" w:rsidRPr="002A74DD">
        <w:rPr>
          <w:rFonts w:ascii="Times New Roman" w:eastAsia="Times New Roman" w:hAnsi="Times New Roman" w:cs="Times New Roman"/>
          <w:color w:val="000000"/>
          <w:sz w:val="24"/>
          <w:szCs w:val="24"/>
          <w:lang w:val="en-GB"/>
        </w:rPr>
        <w:t xml:space="preserve">implementing </w:t>
      </w:r>
      <w:r w:rsidRPr="002A74DD">
        <w:rPr>
          <w:rFonts w:ascii="Times New Roman" w:eastAsia="Times New Roman" w:hAnsi="Times New Roman" w:cs="Times New Roman"/>
          <w:color w:val="000000"/>
          <w:sz w:val="24"/>
          <w:szCs w:val="24"/>
          <w:lang w:val="en-GB"/>
        </w:rPr>
        <w:t>norms of international law (internal formal normative criterion): 1. Constitution; 2. Laws; 3. Decrees; 4. Resolutions; 5. Orders; 6. Judicial and arbitration decisions</w:t>
      </w:r>
      <w:r w:rsidR="00A2221F" w:rsidRPr="002A74DD">
        <w:rPr>
          <w:rFonts w:ascii="Times New Roman" w:eastAsia="Times New Roman" w:hAnsi="Times New Roman" w:cs="Times New Roman"/>
          <w:color w:val="000000"/>
          <w:sz w:val="24"/>
          <w:szCs w:val="24"/>
          <w:lang w:val="en-GB"/>
        </w:rPr>
        <w:t>;</w:t>
      </w:r>
      <w:r w:rsidRPr="002A74DD">
        <w:rPr>
          <w:rFonts w:ascii="Times New Roman" w:eastAsia="Times New Roman" w:hAnsi="Times New Roman" w:cs="Times New Roman"/>
          <w:color w:val="000000"/>
          <w:sz w:val="24"/>
          <w:szCs w:val="24"/>
          <w:lang w:val="en-GB"/>
        </w:rPr>
        <w:t xml:space="preserve"> etc.;</w:t>
      </w:r>
    </w:p>
    <w:p w14:paraId="0000002B" w14:textId="40C7AD04" w:rsidR="00B16F23" w:rsidRPr="002A74DD" w:rsidRDefault="00000000" w:rsidP="000D76C9">
      <w:pPr>
        <w:numPr>
          <w:ilvl w:val="0"/>
          <w:numId w:val="1"/>
        </w:numPr>
        <w:pBdr>
          <w:top w:val="nil"/>
          <w:left w:val="nil"/>
          <w:bottom w:val="nil"/>
          <w:right w:val="nil"/>
          <w:between w:val="nil"/>
        </w:pBdr>
        <w:spacing w:before="120" w:after="120" w:line="240" w:lineRule="auto"/>
        <w:ind w:left="284" w:firstLine="0"/>
        <w:jc w:val="both"/>
        <w:rPr>
          <w:rFonts w:ascii="Times New Roman" w:eastAsia="Times New Roman" w:hAnsi="Times New Roman" w:cs="Times New Roman"/>
          <w:color w:val="000000"/>
          <w:sz w:val="24"/>
          <w:szCs w:val="24"/>
          <w:lang w:val="en-GB"/>
        </w:rPr>
      </w:pPr>
      <w:r w:rsidRPr="002A74DD">
        <w:rPr>
          <w:rFonts w:ascii="Times New Roman" w:eastAsia="Times New Roman" w:hAnsi="Times New Roman" w:cs="Times New Roman"/>
          <w:color w:val="000000"/>
          <w:sz w:val="24"/>
          <w:szCs w:val="24"/>
          <w:lang w:val="en-GB"/>
        </w:rPr>
        <w:t xml:space="preserve">By the range of </w:t>
      </w:r>
      <w:r w:rsidR="001D7FB7" w:rsidRPr="002A74DD">
        <w:rPr>
          <w:rFonts w:ascii="Times New Roman" w:eastAsia="Times New Roman" w:hAnsi="Times New Roman" w:cs="Times New Roman"/>
          <w:color w:val="000000"/>
          <w:sz w:val="24"/>
          <w:szCs w:val="24"/>
          <w:lang w:val="en-GB"/>
        </w:rPr>
        <w:t>entities under</w:t>
      </w:r>
      <w:r w:rsidRPr="002A74DD">
        <w:rPr>
          <w:rFonts w:ascii="Times New Roman" w:eastAsia="Times New Roman" w:hAnsi="Times New Roman" w:cs="Times New Roman"/>
          <w:color w:val="000000"/>
          <w:sz w:val="24"/>
          <w:szCs w:val="24"/>
          <w:lang w:val="en-GB"/>
        </w:rPr>
        <w:t xml:space="preserve"> national law to </w:t>
      </w:r>
      <w:r w:rsidR="00AB5642" w:rsidRPr="002A74DD">
        <w:rPr>
          <w:rFonts w:ascii="Times New Roman" w:eastAsia="Times New Roman" w:hAnsi="Times New Roman" w:cs="Times New Roman"/>
          <w:color w:val="000000"/>
          <w:sz w:val="24"/>
          <w:szCs w:val="24"/>
          <w:lang w:val="en-GB"/>
        </w:rPr>
        <w:t>whom</w:t>
      </w:r>
      <w:r w:rsidRPr="002A74DD">
        <w:rPr>
          <w:rFonts w:ascii="Times New Roman" w:eastAsia="Times New Roman" w:hAnsi="Times New Roman" w:cs="Times New Roman"/>
          <w:color w:val="000000"/>
          <w:sz w:val="24"/>
          <w:szCs w:val="24"/>
          <w:lang w:val="en-GB"/>
        </w:rPr>
        <w:t xml:space="preserve"> the implemented norms of international law apply (internal system</w:t>
      </w:r>
      <w:r w:rsidR="00AB5642" w:rsidRPr="002A74DD">
        <w:rPr>
          <w:rFonts w:ascii="Times New Roman" w:eastAsia="Times New Roman" w:hAnsi="Times New Roman" w:cs="Times New Roman"/>
          <w:color w:val="000000"/>
          <w:sz w:val="24"/>
          <w:szCs w:val="24"/>
          <w:lang w:val="en-GB"/>
        </w:rPr>
        <w:t>ological</w:t>
      </w:r>
      <w:r w:rsidRPr="002A74DD">
        <w:rPr>
          <w:rFonts w:ascii="Times New Roman" w:eastAsia="Times New Roman" w:hAnsi="Times New Roman" w:cs="Times New Roman"/>
          <w:color w:val="000000"/>
          <w:sz w:val="24"/>
          <w:szCs w:val="24"/>
          <w:lang w:val="en-GB"/>
        </w:rPr>
        <w:t xml:space="preserve"> persona</w:t>
      </w:r>
      <w:r w:rsidR="00AB5642" w:rsidRPr="002A74DD">
        <w:rPr>
          <w:rFonts w:ascii="Times New Roman" w:eastAsia="Times New Roman" w:hAnsi="Times New Roman" w:cs="Times New Roman"/>
          <w:color w:val="000000"/>
          <w:sz w:val="24"/>
          <w:szCs w:val="24"/>
          <w:lang w:val="en-GB"/>
        </w:rPr>
        <w:t>tive</w:t>
      </w:r>
      <w:r w:rsidRPr="002A74DD">
        <w:rPr>
          <w:rFonts w:ascii="Times New Roman" w:eastAsia="Times New Roman" w:hAnsi="Times New Roman" w:cs="Times New Roman"/>
          <w:color w:val="000000"/>
          <w:sz w:val="24"/>
          <w:szCs w:val="24"/>
          <w:lang w:val="en-GB"/>
        </w:rPr>
        <w:t xml:space="preserve"> criterion): 1. General persona</w:t>
      </w:r>
      <w:r w:rsidR="00DE34CE" w:rsidRPr="002A74DD">
        <w:rPr>
          <w:rFonts w:ascii="Times New Roman" w:eastAsia="Times New Roman" w:hAnsi="Times New Roman" w:cs="Times New Roman"/>
          <w:color w:val="000000"/>
          <w:sz w:val="24"/>
          <w:szCs w:val="24"/>
          <w:lang w:val="en-GB"/>
        </w:rPr>
        <w:t>tive</w:t>
      </w:r>
      <w:r w:rsidRPr="002A74DD">
        <w:rPr>
          <w:rFonts w:ascii="Times New Roman" w:eastAsia="Times New Roman" w:hAnsi="Times New Roman" w:cs="Times New Roman"/>
          <w:color w:val="000000"/>
          <w:sz w:val="24"/>
          <w:szCs w:val="24"/>
          <w:lang w:val="en-GB"/>
        </w:rPr>
        <w:t xml:space="preserve"> national legal implementation covering all </w:t>
      </w:r>
      <w:r w:rsidR="00DE34CE" w:rsidRPr="002A74DD">
        <w:rPr>
          <w:rFonts w:ascii="Times New Roman" w:eastAsia="Times New Roman" w:hAnsi="Times New Roman" w:cs="Times New Roman"/>
          <w:color w:val="000000"/>
          <w:sz w:val="24"/>
          <w:szCs w:val="24"/>
          <w:lang w:val="en-GB"/>
        </w:rPr>
        <w:t>entities under</w:t>
      </w:r>
      <w:r w:rsidRPr="002A74DD">
        <w:rPr>
          <w:rFonts w:ascii="Times New Roman" w:eastAsia="Times New Roman" w:hAnsi="Times New Roman" w:cs="Times New Roman"/>
          <w:color w:val="000000"/>
          <w:sz w:val="24"/>
          <w:szCs w:val="24"/>
          <w:lang w:val="en-GB"/>
        </w:rPr>
        <w:t xml:space="preserve"> national law without exception; 2. </w:t>
      </w:r>
      <w:r w:rsidR="00996E12" w:rsidRPr="002A74DD">
        <w:rPr>
          <w:rFonts w:ascii="Times New Roman" w:eastAsia="Times New Roman" w:hAnsi="Times New Roman" w:cs="Times New Roman"/>
          <w:color w:val="000000"/>
          <w:sz w:val="24"/>
          <w:szCs w:val="24"/>
          <w:lang w:val="en-GB"/>
        </w:rPr>
        <w:t>Particular</w:t>
      </w:r>
      <w:r w:rsidRPr="002A74DD">
        <w:rPr>
          <w:rFonts w:ascii="Times New Roman" w:eastAsia="Times New Roman" w:hAnsi="Times New Roman" w:cs="Times New Roman"/>
          <w:color w:val="000000"/>
          <w:sz w:val="24"/>
          <w:szCs w:val="24"/>
          <w:lang w:val="en-GB"/>
        </w:rPr>
        <w:t xml:space="preserve"> </w:t>
      </w:r>
      <w:r w:rsidR="00996E12" w:rsidRPr="002A74DD">
        <w:rPr>
          <w:rFonts w:ascii="Times New Roman" w:eastAsia="Times New Roman" w:hAnsi="Times New Roman" w:cs="Times New Roman"/>
          <w:color w:val="000000"/>
          <w:sz w:val="24"/>
          <w:szCs w:val="24"/>
          <w:lang w:val="en-GB"/>
        </w:rPr>
        <w:t xml:space="preserve">personative </w:t>
      </w:r>
      <w:r w:rsidRPr="002A74DD">
        <w:rPr>
          <w:rFonts w:ascii="Times New Roman" w:eastAsia="Times New Roman" w:hAnsi="Times New Roman" w:cs="Times New Roman"/>
          <w:color w:val="000000"/>
          <w:sz w:val="24"/>
          <w:szCs w:val="24"/>
          <w:lang w:val="en-GB"/>
        </w:rPr>
        <w:t xml:space="preserve">national legal implementation covering certain categories of </w:t>
      </w:r>
      <w:r w:rsidR="00996E12" w:rsidRPr="002A74DD">
        <w:rPr>
          <w:rFonts w:ascii="Times New Roman" w:eastAsia="Times New Roman" w:hAnsi="Times New Roman" w:cs="Times New Roman"/>
          <w:color w:val="000000"/>
          <w:sz w:val="24"/>
          <w:szCs w:val="24"/>
          <w:lang w:val="en-GB"/>
        </w:rPr>
        <w:t>entities under</w:t>
      </w:r>
      <w:r w:rsidRPr="002A74DD">
        <w:rPr>
          <w:rFonts w:ascii="Times New Roman" w:eastAsia="Times New Roman" w:hAnsi="Times New Roman" w:cs="Times New Roman"/>
          <w:color w:val="000000"/>
          <w:sz w:val="24"/>
          <w:szCs w:val="24"/>
          <w:lang w:val="en-GB"/>
        </w:rPr>
        <w:t xml:space="preserve"> national law (</w:t>
      </w:r>
      <w:r w:rsidR="00C1679B" w:rsidRPr="002A74DD">
        <w:rPr>
          <w:rFonts w:ascii="Times New Roman" w:eastAsia="Times New Roman" w:hAnsi="Times New Roman" w:cs="Times New Roman"/>
          <w:color w:val="000000"/>
          <w:sz w:val="24"/>
          <w:szCs w:val="24"/>
          <w:lang w:val="en-GB"/>
        </w:rPr>
        <w:t>e.g.</w:t>
      </w:r>
      <w:r w:rsidRPr="002A74DD">
        <w:rPr>
          <w:rFonts w:ascii="Times New Roman" w:eastAsia="Times New Roman" w:hAnsi="Times New Roman" w:cs="Times New Roman"/>
          <w:color w:val="000000"/>
          <w:sz w:val="24"/>
          <w:szCs w:val="24"/>
          <w:lang w:val="en-GB"/>
        </w:rPr>
        <w:t xml:space="preserve">, only natural persons); 3. Special </w:t>
      </w:r>
      <w:r w:rsidR="00996E12" w:rsidRPr="002A74DD">
        <w:rPr>
          <w:rFonts w:ascii="Times New Roman" w:eastAsia="Times New Roman" w:hAnsi="Times New Roman" w:cs="Times New Roman"/>
          <w:color w:val="000000"/>
          <w:sz w:val="24"/>
          <w:szCs w:val="24"/>
          <w:lang w:val="en-GB"/>
        </w:rPr>
        <w:t xml:space="preserve">personative </w:t>
      </w:r>
      <w:r w:rsidRPr="002A74DD">
        <w:rPr>
          <w:rFonts w:ascii="Times New Roman" w:eastAsia="Times New Roman" w:hAnsi="Times New Roman" w:cs="Times New Roman"/>
          <w:color w:val="000000"/>
          <w:sz w:val="24"/>
          <w:szCs w:val="24"/>
          <w:lang w:val="en-GB"/>
        </w:rPr>
        <w:t xml:space="preserve">national legal implementation, which applies only to a special group of persons within a separate category of </w:t>
      </w:r>
      <w:r w:rsidR="00996E12" w:rsidRPr="002A74DD">
        <w:rPr>
          <w:rFonts w:ascii="Times New Roman" w:eastAsia="Times New Roman" w:hAnsi="Times New Roman" w:cs="Times New Roman"/>
          <w:color w:val="000000"/>
          <w:sz w:val="24"/>
          <w:szCs w:val="24"/>
          <w:lang w:val="en-GB"/>
        </w:rPr>
        <w:t>entities under</w:t>
      </w:r>
      <w:r w:rsidRPr="002A74DD">
        <w:rPr>
          <w:rFonts w:ascii="Times New Roman" w:eastAsia="Times New Roman" w:hAnsi="Times New Roman" w:cs="Times New Roman"/>
          <w:color w:val="000000"/>
          <w:sz w:val="24"/>
          <w:szCs w:val="24"/>
          <w:lang w:val="en-GB"/>
        </w:rPr>
        <w:t xml:space="preserve"> national law (</w:t>
      </w:r>
      <w:r w:rsidR="00C1679B" w:rsidRPr="002A74DD">
        <w:rPr>
          <w:rFonts w:ascii="Times New Roman" w:eastAsia="Times New Roman" w:hAnsi="Times New Roman" w:cs="Times New Roman"/>
          <w:color w:val="000000"/>
          <w:sz w:val="24"/>
          <w:szCs w:val="24"/>
          <w:lang w:val="en-GB"/>
        </w:rPr>
        <w:t>e.g.</w:t>
      </w:r>
      <w:r w:rsidRPr="002A74DD">
        <w:rPr>
          <w:rFonts w:ascii="Times New Roman" w:eastAsia="Times New Roman" w:hAnsi="Times New Roman" w:cs="Times New Roman"/>
          <w:color w:val="000000"/>
          <w:sz w:val="24"/>
          <w:szCs w:val="24"/>
          <w:lang w:val="en-GB"/>
        </w:rPr>
        <w:t xml:space="preserve">, natural persons </w:t>
      </w:r>
      <w:r w:rsidR="00996E12" w:rsidRPr="002A74DD">
        <w:rPr>
          <w:rFonts w:ascii="Times New Roman" w:eastAsia="Times New Roman" w:hAnsi="Times New Roman" w:cs="Times New Roman"/>
          <w:color w:val="000000"/>
          <w:sz w:val="24"/>
          <w:szCs w:val="24"/>
          <w:lang w:val="en-GB"/>
        </w:rPr>
        <w:t>of a certain</w:t>
      </w:r>
      <w:r w:rsidRPr="002A74DD">
        <w:rPr>
          <w:rFonts w:ascii="Times New Roman" w:eastAsia="Times New Roman" w:hAnsi="Times New Roman" w:cs="Times New Roman"/>
          <w:color w:val="000000"/>
          <w:sz w:val="24"/>
          <w:szCs w:val="24"/>
          <w:lang w:val="en-GB"/>
        </w:rPr>
        <w:t xml:space="preserve"> gender, age, citizenship, religious beliefs, etc.); 4. Individualised </w:t>
      </w:r>
      <w:r w:rsidR="00996E12" w:rsidRPr="002A74DD">
        <w:rPr>
          <w:rFonts w:ascii="Times New Roman" w:eastAsia="Times New Roman" w:hAnsi="Times New Roman" w:cs="Times New Roman"/>
          <w:color w:val="000000"/>
          <w:sz w:val="24"/>
          <w:szCs w:val="24"/>
          <w:lang w:val="en-GB"/>
        </w:rPr>
        <w:t xml:space="preserve">personative </w:t>
      </w:r>
      <w:r w:rsidRPr="002A74DD">
        <w:rPr>
          <w:rFonts w:ascii="Times New Roman" w:eastAsia="Times New Roman" w:hAnsi="Times New Roman" w:cs="Times New Roman"/>
          <w:color w:val="000000"/>
          <w:sz w:val="24"/>
          <w:szCs w:val="24"/>
          <w:lang w:val="en-GB"/>
        </w:rPr>
        <w:t>national legal implementation</w:t>
      </w:r>
      <w:r w:rsidR="00996E12" w:rsidRPr="002A74DD">
        <w:rPr>
          <w:rFonts w:ascii="Times New Roman" w:eastAsia="Times New Roman" w:hAnsi="Times New Roman" w:cs="Times New Roman"/>
          <w:color w:val="000000"/>
          <w:sz w:val="24"/>
          <w:szCs w:val="24"/>
          <w:lang w:val="en-GB"/>
        </w:rPr>
        <w:t>, which concerns</w:t>
      </w:r>
      <w:r w:rsidRPr="002A74DD">
        <w:rPr>
          <w:rFonts w:ascii="Times New Roman" w:eastAsia="Times New Roman" w:hAnsi="Times New Roman" w:cs="Times New Roman"/>
          <w:color w:val="000000"/>
          <w:sz w:val="24"/>
          <w:szCs w:val="24"/>
          <w:lang w:val="en-GB"/>
        </w:rPr>
        <w:t xml:space="preserve"> a specific </w:t>
      </w:r>
      <w:r w:rsidR="00996E12" w:rsidRPr="002A74DD">
        <w:rPr>
          <w:rFonts w:ascii="Times New Roman" w:eastAsia="Times New Roman" w:hAnsi="Times New Roman" w:cs="Times New Roman"/>
          <w:color w:val="000000"/>
          <w:sz w:val="24"/>
          <w:szCs w:val="24"/>
          <w:lang w:val="en-GB"/>
        </w:rPr>
        <w:t>entity under</w:t>
      </w:r>
      <w:r w:rsidRPr="002A74DD">
        <w:rPr>
          <w:rFonts w:ascii="Times New Roman" w:eastAsia="Times New Roman" w:hAnsi="Times New Roman" w:cs="Times New Roman"/>
          <w:color w:val="000000"/>
          <w:sz w:val="24"/>
          <w:szCs w:val="24"/>
          <w:lang w:val="en-GB"/>
        </w:rPr>
        <w:t xml:space="preserve"> national law (</w:t>
      </w:r>
      <w:r w:rsidR="00C1679B" w:rsidRPr="002A74DD">
        <w:rPr>
          <w:rFonts w:ascii="Times New Roman" w:eastAsia="Times New Roman" w:hAnsi="Times New Roman" w:cs="Times New Roman"/>
          <w:color w:val="000000"/>
          <w:sz w:val="24"/>
          <w:szCs w:val="24"/>
          <w:lang w:val="en-GB"/>
        </w:rPr>
        <w:t>e.g.</w:t>
      </w:r>
      <w:r w:rsidRPr="002A74DD">
        <w:rPr>
          <w:rFonts w:ascii="Times New Roman" w:eastAsia="Times New Roman" w:hAnsi="Times New Roman" w:cs="Times New Roman"/>
          <w:color w:val="000000"/>
          <w:sz w:val="24"/>
          <w:szCs w:val="24"/>
          <w:lang w:val="en-GB"/>
        </w:rPr>
        <w:t xml:space="preserve">, </w:t>
      </w:r>
      <w:r w:rsidR="00560E23" w:rsidRPr="002A74DD">
        <w:rPr>
          <w:rFonts w:ascii="Times New Roman" w:eastAsia="Times New Roman" w:hAnsi="Times New Roman" w:cs="Times New Roman"/>
          <w:color w:val="000000"/>
          <w:sz w:val="24"/>
          <w:szCs w:val="24"/>
          <w:lang w:val="en-GB"/>
        </w:rPr>
        <w:t>when</w:t>
      </w:r>
      <w:r w:rsidRPr="002A74DD">
        <w:rPr>
          <w:rFonts w:ascii="Times New Roman" w:eastAsia="Times New Roman" w:hAnsi="Times New Roman" w:cs="Times New Roman"/>
          <w:color w:val="000000"/>
          <w:sz w:val="24"/>
          <w:szCs w:val="24"/>
          <w:lang w:val="en-GB"/>
        </w:rPr>
        <w:t xml:space="preserve"> international legal sanctions </w:t>
      </w:r>
      <w:r w:rsidR="00560E23" w:rsidRPr="002A74DD">
        <w:rPr>
          <w:rFonts w:ascii="Times New Roman" w:eastAsia="Times New Roman" w:hAnsi="Times New Roman" w:cs="Times New Roman"/>
          <w:color w:val="000000"/>
          <w:sz w:val="24"/>
          <w:szCs w:val="24"/>
          <w:lang w:val="en-GB"/>
        </w:rPr>
        <w:t xml:space="preserve">are imposed </w:t>
      </w:r>
      <w:r w:rsidRPr="002A74DD">
        <w:rPr>
          <w:rFonts w:ascii="Times New Roman" w:eastAsia="Times New Roman" w:hAnsi="Times New Roman" w:cs="Times New Roman"/>
          <w:color w:val="000000"/>
          <w:sz w:val="24"/>
          <w:szCs w:val="24"/>
          <w:lang w:val="en-GB"/>
        </w:rPr>
        <w:t xml:space="preserve">by the UN Security Council and the </w:t>
      </w:r>
      <w:r w:rsidR="00560E23" w:rsidRPr="002A74DD">
        <w:rPr>
          <w:rFonts w:ascii="Times New Roman" w:eastAsia="Times New Roman" w:hAnsi="Times New Roman" w:cs="Times New Roman"/>
          <w:color w:val="000000"/>
          <w:sz w:val="24"/>
          <w:szCs w:val="24"/>
          <w:lang w:val="en-GB"/>
        </w:rPr>
        <w:t xml:space="preserve">relevant resolution is then implemented in </w:t>
      </w:r>
      <w:r w:rsidRPr="002A74DD">
        <w:rPr>
          <w:rFonts w:ascii="Times New Roman" w:eastAsia="Times New Roman" w:hAnsi="Times New Roman" w:cs="Times New Roman"/>
          <w:color w:val="000000"/>
          <w:sz w:val="24"/>
          <w:szCs w:val="24"/>
          <w:lang w:val="en-GB"/>
        </w:rPr>
        <w:t xml:space="preserve">national </w:t>
      </w:r>
      <w:r w:rsidR="00560E23" w:rsidRPr="002A74DD">
        <w:rPr>
          <w:rFonts w:ascii="Times New Roman" w:eastAsia="Times New Roman" w:hAnsi="Times New Roman" w:cs="Times New Roman"/>
          <w:color w:val="000000"/>
          <w:sz w:val="24"/>
          <w:szCs w:val="24"/>
          <w:lang w:val="en-GB"/>
        </w:rPr>
        <w:t>law</w:t>
      </w:r>
      <w:r w:rsidRPr="002A74DD">
        <w:rPr>
          <w:rFonts w:ascii="Times New Roman" w:eastAsia="Times New Roman" w:hAnsi="Times New Roman" w:cs="Times New Roman"/>
          <w:color w:val="000000"/>
          <w:sz w:val="24"/>
          <w:szCs w:val="24"/>
          <w:lang w:val="en-GB"/>
        </w:rPr>
        <w:t>);</w:t>
      </w:r>
    </w:p>
    <w:p w14:paraId="0000002C" w14:textId="2E969B35" w:rsidR="00B16F23" w:rsidRPr="002A74DD" w:rsidRDefault="00000000" w:rsidP="000D76C9">
      <w:pPr>
        <w:numPr>
          <w:ilvl w:val="0"/>
          <w:numId w:val="1"/>
        </w:numPr>
        <w:pBdr>
          <w:top w:val="nil"/>
          <w:left w:val="nil"/>
          <w:bottom w:val="nil"/>
          <w:right w:val="nil"/>
          <w:between w:val="nil"/>
        </w:pBdr>
        <w:spacing w:before="120" w:after="120" w:line="240" w:lineRule="auto"/>
        <w:ind w:left="284" w:firstLine="0"/>
        <w:jc w:val="both"/>
        <w:rPr>
          <w:rFonts w:ascii="Times New Roman" w:eastAsia="Times New Roman" w:hAnsi="Times New Roman" w:cs="Times New Roman"/>
          <w:color w:val="000000"/>
          <w:sz w:val="24"/>
          <w:szCs w:val="24"/>
          <w:lang w:val="en-GB"/>
        </w:rPr>
      </w:pPr>
      <w:r w:rsidRPr="002A74DD">
        <w:rPr>
          <w:rFonts w:ascii="Times New Roman" w:eastAsia="Times New Roman" w:hAnsi="Times New Roman" w:cs="Times New Roman"/>
          <w:color w:val="000000"/>
          <w:sz w:val="24"/>
          <w:szCs w:val="24"/>
          <w:lang w:val="en-GB"/>
        </w:rPr>
        <w:lastRenderedPageBreak/>
        <w:t xml:space="preserve">By the range of social relations subject to the implemented norms of international law (internal systemological communicative criterion): 1. General communicative national legal implementation </w:t>
      </w:r>
      <w:r w:rsidR="00DA4D83" w:rsidRPr="002A74DD">
        <w:rPr>
          <w:rFonts w:ascii="Times New Roman" w:eastAsia="Times New Roman" w:hAnsi="Times New Roman" w:cs="Times New Roman"/>
          <w:color w:val="000000"/>
          <w:sz w:val="24"/>
          <w:szCs w:val="24"/>
          <w:lang w:val="en-GB"/>
        </w:rPr>
        <w:t xml:space="preserve">covering </w:t>
      </w:r>
      <w:r w:rsidRPr="002A74DD">
        <w:rPr>
          <w:rFonts w:ascii="Times New Roman" w:eastAsia="Times New Roman" w:hAnsi="Times New Roman" w:cs="Times New Roman"/>
          <w:color w:val="000000"/>
          <w:sz w:val="24"/>
          <w:szCs w:val="24"/>
          <w:lang w:val="en-GB"/>
        </w:rPr>
        <w:t xml:space="preserve">basic, fundamental social relations within the domestic legal </w:t>
      </w:r>
      <w:r w:rsidR="00270D04" w:rsidRPr="002A74DD">
        <w:rPr>
          <w:rFonts w:ascii="Times New Roman" w:eastAsia="Times New Roman" w:hAnsi="Times New Roman" w:cs="Times New Roman"/>
          <w:color w:val="000000"/>
          <w:sz w:val="24"/>
          <w:szCs w:val="24"/>
          <w:lang w:val="en-GB"/>
        </w:rPr>
        <w:t>system</w:t>
      </w:r>
      <w:r w:rsidRPr="002A74DD">
        <w:rPr>
          <w:rFonts w:ascii="Times New Roman" w:eastAsia="Times New Roman" w:hAnsi="Times New Roman" w:cs="Times New Roman"/>
          <w:color w:val="000000"/>
          <w:sz w:val="24"/>
          <w:szCs w:val="24"/>
          <w:lang w:val="en-GB"/>
        </w:rPr>
        <w:t xml:space="preserve"> at the level of constitutional law; 2. </w:t>
      </w:r>
      <w:r w:rsidR="00DA4D83" w:rsidRPr="002A74DD">
        <w:rPr>
          <w:rFonts w:ascii="Times New Roman" w:eastAsia="Times New Roman" w:hAnsi="Times New Roman" w:cs="Times New Roman"/>
          <w:color w:val="000000"/>
          <w:sz w:val="24"/>
          <w:szCs w:val="24"/>
          <w:lang w:val="en-GB"/>
        </w:rPr>
        <w:t>Particular</w:t>
      </w:r>
      <w:r w:rsidRPr="002A74DD">
        <w:rPr>
          <w:rFonts w:ascii="Times New Roman" w:eastAsia="Times New Roman" w:hAnsi="Times New Roman" w:cs="Times New Roman"/>
          <w:color w:val="000000"/>
          <w:sz w:val="24"/>
          <w:szCs w:val="24"/>
          <w:lang w:val="en-GB"/>
        </w:rPr>
        <w:t xml:space="preserve"> communicative national legal implementation covering certain types of social relations at the level of individual branches of national law; 3. Special communicative national legal implementation covering social relations at the level of sub-branches or institutions </w:t>
      </w:r>
      <w:r w:rsidR="00DA4D83" w:rsidRPr="002A74DD">
        <w:rPr>
          <w:rFonts w:ascii="Times New Roman" w:eastAsia="Times New Roman" w:hAnsi="Times New Roman" w:cs="Times New Roman"/>
          <w:color w:val="000000"/>
          <w:sz w:val="24"/>
          <w:szCs w:val="24"/>
          <w:lang w:val="en-GB"/>
        </w:rPr>
        <w:t>under</w:t>
      </w:r>
      <w:r w:rsidRPr="002A74DD">
        <w:rPr>
          <w:rFonts w:ascii="Times New Roman" w:eastAsia="Times New Roman" w:hAnsi="Times New Roman" w:cs="Times New Roman"/>
          <w:color w:val="000000"/>
          <w:sz w:val="24"/>
          <w:szCs w:val="24"/>
          <w:lang w:val="en-GB"/>
        </w:rPr>
        <w:t xml:space="preserve"> individual branches of national law; 4. Specific communicative national legal implementation covering </w:t>
      </w:r>
      <w:r w:rsidR="00DA4D83" w:rsidRPr="002A74DD">
        <w:rPr>
          <w:rFonts w:ascii="Times New Roman" w:eastAsia="Times New Roman" w:hAnsi="Times New Roman" w:cs="Times New Roman"/>
          <w:color w:val="000000"/>
          <w:sz w:val="24"/>
          <w:szCs w:val="24"/>
          <w:lang w:val="en-GB"/>
        </w:rPr>
        <w:t>a single</w:t>
      </w:r>
      <w:r w:rsidRPr="002A74DD">
        <w:rPr>
          <w:rFonts w:ascii="Times New Roman" w:eastAsia="Times New Roman" w:hAnsi="Times New Roman" w:cs="Times New Roman"/>
          <w:color w:val="000000"/>
          <w:sz w:val="24"/>
          <w:szCs w:val="24"/>
          <w:lang w:val="en-GB"/>
        </w:rPr>
        <w:t xml:space="preserve"> clearly defined social communication with individually </w:t>
      </w:r>
      <w:r w:rsidR="00DA4D83" w:rsidRPr="002A74DD">
        <w:rPr>
          <w:rFonts w:ascii="Times New Roman" w:eastAsia="Times New Roman" w:hAnsi="Times New Roman" w:cs="Times New Roman"/>
          <w:color w:val="000000"/>
          <w:sz w:val="24"/>
          <w:szCs w:val="24"/>
          <w:lang w:val="en-GB"/>
        </w:rPr>
        <w:t>named</w:t>
      </w:r>
      <w:r w:rsidRPr="002A74DD">
        <w:rPr>
          <w:rFonts w:ascii="Times New Roman" w:eastAsia="Times New Roman" w:hAnsi="Times New Roman" w:cs="Times New Roman"/>
          <w:color w:val="000000"/>
          <w:sz w:val="24"/>
          <w:szCs w:val="24"/>
          <w:lang w:val="en-GB"/>
        </w:rPr>
        <w:t xml:space="preserve"> participants</w:t>
      </w:r>
      <w:r w:rsidR="00DA4D83" w:rsidRPr="002A74DD">
        <w:rPr>
          <w:rFonts w:ascii="Times New Roman" w:eastAsia="Times New Roman" w:hAnsi="Times New Roman" w:cs="Times New Roman"/>
          <w:color w:val="000000"/>
          <w:sz w:val="24"/>
          <w:szCs w:val="24"/>
          <w:lang w:val="en-GB"/>
        </w:rPr>
        <w:t xml:space="preserve"> as </w:t>
      </w:r>
      <w:r w:rsidRPr="002A74DD">
        <w:rPr>
          <w:rFonts w:ascii="Times New Roman" w:eastAsia="Times New Roman" w:hAnsi="Times New Roman" w:cs="Times New Roman"/>
          <w:color w:val="000000"/>
          <w:sz w:val="24"/>
          <w:szCs w:val="24"/>
          <w:lang w:val="en-GB"/>
        </w:rPr>
        <w:t xml:space="preserve">parties to the legal </w:t>
      </w:r>
      <w:r w:rsidR="00200FF2" w:rsidRPr="002A74DD">
        <w:rPr>
          <w:rFonts w:ascii="Times New Roman" w:eastAsia="Times New Roman" w:hAnsi="Times New Roman" w:cs="Times New Roman"/>
          <w:color w:val="000000"/>
          <w:sz w:val="24"/>
          <w:szCs w:val="24"/>
          <w:lang w:val="en-GB"/>
        </w:rPr>
        <w:t>arrangement</w:t>
      </w:r>
      <w:r w:rsidRPr="002A74DD">
        <w:rPr>
          <w:rFonts w:ascii="Times New Roman" w:eastAsia="Times New Roman" w:hAnsi="Times New Roman" w:cs="Times New Roman"/>
          <w:color w:val="000000"/>
          <w:sz w:val="24"/>
          <w:szCs w:val="24"/>
          <w:lang w:val="en-GB"/>
        </w:rPr>
        <w:t>;</w:t>
      </w:r>
    </w:p>
    <w:p w14:paraId="0000002D" w14:textId="1CE8A08B" w:rsidR="00B16F23" w:rsidRPr="002A74DD" w:rsidRDefault="00000000" w:rsidP="000D76C9">
      <w:pPr>
        <w:numPr>
          <w:ilvl w:val="0"/>
          <w:numId w:val="1"/>
        </w:numPr>
        <w:pBdr>
          <w:top w:val="nil"/>
          <w:left w:val="nil"/>
          <w:bottom w:val="nil"/>
          <w:right w:val="nil"/>
          <w:between w:val="nil"/>
        </w:pBdr>
        <w:spacing w:before="120" w:after="120" w:line="240" w:lineRule="auto"/>
        <w:ind w:left="284" w:firstLine="0"/>
        <w:jc w:val="both"/>
        <w:rPr>
          <w:rFonts w:ascii="Times New Roman" w:eastAsia="Times New Roman" w:hAnsi="Times New Roman" w:cs="Times New Roman"/>
          <w:color w:val="000000"/>
          <w:sz w:val="24"/>
          <w:szCs w:val="24"/>
          <w:lang w:val="en-GB"/>
        </w:rPr>
      </w:pPr>
      <w:r w:rsidRPr="002A74DD">
        <w:rPr>
          <w:rFonts w:ascii="Times New Roman" w:eastAsia="Times New Roman" w:hAnsi="Times New Roman" w:cs="Times New Roman"/>
          <w:color w:val="000000"/>
          <w:sz w:val="24"/>
          <w:szCs w:val="24"/>
          <w:lang w:val="en-GB"/>
        </w:rPr>
        <w:t xml:space="preserve">By </w:t>
      </w:r>
      <w:r w:rsidR="005D579D" w:rsidRPr="002A74DD">
        <w:rPr>
          <w:rFonts w:ascii="Times New Roman" w:eastAsia="Times New Roman" w:hAnsi="Times New Roman" w:cs="Times New Roman"/>
          <w:color w:val="000000"/>
          <w:sz w:val="24"/>
          <w:szCs w:val="24"/>
          <w:lang w:val="en-GB"/>
        </w:rPr>
        <w:t xml:space="preserve">the </w:t>
      </w:r>
      <w:r w:rsidRPr="002A74DD">
        <w:rPr>
          <w:rFonts w:ascii="Times New Roman" w:eastAsia="Times New Roman" w:hAnsi="Times New Roman" w:cs="Times New Roman"/>
          <w:color w:val="000000"/>
          <w:sz w:val="24"/>
          <w:szCs w:val="24"/>
          <w:lang w:val="en-GB"/>
        </w:rPr>
        <w:t xml:space="preserve">branches of government </w:t>
      </w:r>
      <w:r w:rsidR="005D579D" w:rsidRPr="002A74DD">
        <w:rPr>
          <w:rFonts w:ascii="Times New Roman" w:eastAsia="Times New Roman" w:hAnsi="Times New Roman" w:cs="Times New Roman"/>
          <w:color w:val="000000"/>
          <w:sz w:val="24"/>
          <w:szCs w:val="24"/>
          <w:lang w:val="en-GB"/>
        </w:rPr>
        <w:t>implementing</w:t>
      </w:r>
      <w:r w:rsidR="00735066" w:rsidRPr="002A74DD">
        <w:rPr>
          <w:rFonts w:ascii="Times New Roman" w:eastAsia="Times New Roman" w:hAnsi="Times New Roman" w:cs="Times New Roman"/>
          <w:color w:val="000000"/>
          <w:sz w:val="24"/>
          <w:szCs w:val="24"/>
          <w:lang w:val="en-GB"/>
        </w:rPr>
        <w:t xml:space="preserve"> the norms of</w:t>
      </w:r>
      <w:r w:rsidR="005D579D" w:rsidRPr="002A74DD">
        <w:rPr>
          <w:rFonts w:ascii="Times New Roman" w:eastAsia="Times New Roman" w:hAnsi="Times New Roman" w:cs="Times New Roman"/>
          <w:color w:val="000000"/>
          <w:sz w:val="24"/>
          <w:szCs w:val="24"/>
          <w:lang w:val="en-GB"/>
        </w:rPr>
        <w:t xml:space="preserve"> </w:t>
      </w:r>
      <w:r w:rsidRPr="002A74DD">
        <w:rPr>
          <w:rFonts w:ascii="Times New Roman" w:eastAsia="Times New Roman" w:hAnsi="Times New Roman" w:cs="Times New Roman"/>
          <w:color w:val="000000"/>
          <w:sz w:val="24"/>
          <w:szCs w:val="24"/>
          <w:lang w:val="en-GB"/>
        </w:rPr>
        <w:t xml:space="preserve">international law (cratic criterion): 1. Legislative; 2. Executive; 3. Judicial; 4. </w:t>
      </w:r>
      <w:r w:rsidR="005D579D" w:rsidRPr="002A74DD">
        <w:rPr>
          <w:rFonts w:ascii="Times New Roman" w:eastAsia="Times New Roman" w:hAnsi="Times New Roman" w:cs="Times New Roman"/>
          <w:color w:val="000000"/>
          <w:sz w:val="24"/>
          <w:szCs w:val="24"/>
          <w:lang w:val="en-GB"/>
        </w:rPr>
        <w:t>S</w:t>
      </w:r>
      <w:r w:rsidRPr="002A74DD">
        <w:rPr>
          <w:rFonts w:ascii="Times New Roman" w:eastAsia="Times New Roman" w:hAnsi="Times New Roman" w:cs="Times New Roman"/>
          <w:color w:val="000000"/>
          <w:sz w:val="24"/>
          <w:szCs w:val="24"/>
          <w:lang w:val="en-GB"/>
        </w:rPr>
        <w:t>upervisory;</w:t>
      </w:r>
    </w:p>
    <w:p w14:paraId="0000002E" w14:textId="156F9287" w:rsidR="00B16F23" w:rsidRPr="002A74DD" w:rsidRDefault="00000000" w:rsidP="000D76C9">
      <w:pPr>
        <w:numPr>
          <w:ilvl w:val="0"/>
          <w:numId w:val="1"/>
        </w:numPr>
        <w:pBdr>
          <w:top w:val="nil"/>
          <w:left w:val="nil"/>
          <w:bottom w:val="nil"/>
          <w:right w:val="nil"/>
          <w:between w:val="nil"/>
        </w:pBdr>
        <w:spacing w:before="120" w:after="120" w:line="240" w:lineRule="auto"/>
        <w:ind w:left="284" w:firstLine="0"/>
        <w:jc w:val="both"/>
        <w:rPr>
          <w:rFonts w:ascii="Times New Roman" w:eastAsia="Times New Roman" w:hAnsi="Times New Roman" w:cs="Times New Roman"/>
          <w:color w:val="000000"/>
          <w:sz w:val="24"/>
          <w:szCs w:val="24"/>
          <w:lang w:val="en-GB"/>
        </w:rPr>
      </w:pPr>
      <w:r w:rsidRPr="002A74DD">
        <w:rPr>
          <w:rFonts w:ascii="Times New Roman" w:eastAsia="Times New Roman" w:hAnsi="Times New Roman" w:cs="Times New Roman"/>
          <w:color w:val="000000"/>
          <w:sz w:val="24"/>
          <w:szCs w:val="24"/>
          <w:lang w:val="en-GB"/>
        </w:rPr>
        <w:t>By</w:t>
      </w:r>
      <w:r w:rsidR="00A25C62" w:rsidRPr="002A74DD">
        <w:rPr>
          <w:rFonts w:ascii="Times New Roman" w:eastAsia="Times New Roman" w:hAnsi="Times New Roman" w:cs="Times New Roman"/>
          <w:color w:val="000000"/>
          <w:sz w:val="24"/>
          <w:szCs w:val="24"/>
          <w:lang w:val="en-GB"/>
        </w:rPr>
        <w:t xml:space="preserve"> the</w:t>
      </w:r>
      <w:r w:rsidRPr="002A74DD">
        <w:rPr>
          <w:rFonts w:ascii="Times New Roman" w:eastAsia="Times New Roman" w:hAnsi="Times New Roman" w:cs="Times New Roman"/>
          <w:color w:val="000000"/>
          <w:sz w:val="24"/>
          <w:szCs w:val="24"/>
          <w:lang w:val="en-GB"/>
        </w:rPr>
        <w:t xml:space="preserve"> functional criterion: 1. Lawmaking; 2. Law enforcement; 3. Law interpretation;</w:t>
      </w:r>
    </w:p>
    <w:p w14:paraId="0000002F" w14:textId="30195749" w:rsidR="00B16F23" w:rsidRPr="002A74DD" w:rsidRDefault="00000000" w:rsidP="000D76C9">
      <w:pPr>
        <w:numPr>
          <w:ilvl w:val="0"/>
          <w:numId w:val="1"/>
        </w:numPr>
        <w:pBdr>
          <w:top w:val="nil"/>
          <w:left w:val="nil"/>
          <w:bottom w:val="nil"/>
          <w:right w:val="nil"/>
          <w:between w:val="nil"/>
        </w:pBdr>
        <w:spacing w:before="120" w:after="120" w:line="240" w:lineRule="auto"/>
        <w:ind w:left="284" w:firstLine="0"/>
        <w:jc w:val="both"/>
        <w:rPr>
          <w:rFonts w:ascii="Times New Roman" w:eastAsia="Times New Roman" w:hAnsi="Times New Roman" w:cs="Times New Roman"/>
          <w:color w:val="000000"/>
          <w:sz w:val="24"/>
          <w:szCs w:val="24"/>
          <w:lang w:val="en-GB"/>
        </w:rPr>
      </w:pPr>
      <w:r w:rsidRPr="002A74DD">
        <w:rPr>
          <w:rFonts w:ascii="Times New Roman" w:eastAsia="Times New Roman" w:hAnsi="Times New Roman" w:cs="Times New Roman"/>
          <w:color w:val="000000"/>
          <w:sz w:val="24"/>
          <w:szCs w:val="24"/>
          <w:lang w:val="en-GB"/>
        </w:rPr>
        <w:t xml:space="preserve">By </w:t>
      </w:r>
      <w:r w:rsidR="00735066" w:rsidRPr="002A74DD">
        <w:rPr>
          <w:rFonts w:ascii="Times New Roman" w:eastAsia="Times New Roman" w:hAnsi="Times New Roman" w:cs="Times New Roman"/>
          <w:color w:val="000000"/>
          <w:sz w:val="24"/>
          <w:szCs w:val="24"/>
          <w:lang w:val="en-GB"/>
        </w:rPr>
        <w:t>position</w:t>
      </w:r>
      <w:r w:rsidRPr="002A74DD">
        <w:rPr>
          <w:rFonts w:ascii="Times New Roman" w:eastAsia="Times New Roman" w:hAnsi="Times New Roman" w:cs="Times New Roman"/>
          <w:color w:val="000000"/>
          <w:sz w:val="24"/>
          <w:szCs w:val="24"/>
          <w:lang w:val="en-GB"/>
        </w:rPr>
        <w:t xml:space="preserve"> in the system of </w:t>
      </w:r>
      <w:r w:rsidR="00735066" w:rsidRPr="002A74DD">
        <w:rPr>
          <w:rFonts w:ascii="Times New Roman" w:eastAsia="Times New Roman" w:hAnsi="Times New Roman" w:cs="Times New Roman"/>
          <w:color w:val="000000"/>
          <w:sz w:val="24"/>
          <w:szCs w:val="24"/>
          <w:lang w:val="en-GB"/>
        </w:rPr>
        <w:t>national</w:t>
      </w:r>
      <w:r w:rsidRPr="002A74DD">
        <w:rPr>
          <w:rFonts w:ascii="Times New Roman" w:eastAsia="Times New Roman" w:hAnsi="Times New Roman" w:cs="Times New Roman"/>
          <w:color w:val="000000"/>
          <w:sz w:val="24"/>
          <w:szCs w:val="24"/>
          <w:lang w:val="en-GB"/>
        </w:rPr>
        <w:t xml:space="preserve"> and local </w:t>
      </w:r>
      <w:r w:rsidR="00735066" w:rsidRPr="002A74DD">
        <w:rPr>
          <w:rFonts w:ascii="Times New Roman" w:eastAsia="Times New Roman" w:hAnsi="Times New Roman" w:cs="Times New Roman"/>
          <w:color w:val="000000"/>
          <w:sz w:val="24"/>
          <w:szCs w:val="24"/>
          <w:lang w:val="en-GB"/>
        </w:rPr>
        <w:t xml:space="preserve">authorities implementing </w:t>
      </w:r>
      <w:r w:rsidRPr="002A74DD">
        <w:rPr>
          <w:rFonts w:ascii="Times New Roman" w:eastAsia="Times New Roman" w:hAnsi="Times New Roman" w:cs="Times New Roman"/>
          <w:color w:val="000000"/>
          <w:sz w:val="24"/>
          <w:szCs w:val="24"/>
          <w:lang w:val="en-GB"/>
        </w:rPr>
        <w:t xml:space="preserve">the norms of international law (hierarchical criterion): 1. At the </w:t>
      </w:r>
      <w:r w:rsidR="00735066" w:rsidRPr="002A74DD">
        <w:rPr>
          <w:rFonts w:ascii="Times New Roman" w:eastAsia="Times New Roman" w:hAnsi="Times New Roman" w:cs="Times New Roman"/>
          <w:color w:val="000000"/>
          <w:sz w:val="24"/>
          <w:szCs w:val="24"/>
          <w:lang w:val="en-GB"/>
        </w:rPr>
        <w:t>highest government level</w:t>
      </w:r>
      <w:r w:rsidRPr="002A74DD">
        <w:rPr>
          <w:rFonts w:ascii="Times New Roman" w:eastAsia="Times New Roman" w:hAnsi="Times New Roman" w:cs="Times New Roman"/>
          <w:color w:val="000000"/>
          <w:sz w:val="24"/>
          <w:szCs w:val="24"/>
          <w:lang w:val="en-GB"/>
        </w:rPr>
        <w:t xml:space="preserve">; 2. At the </w:t>
      </w:r>
      <w:r w:rsidR="00735066" w:rsidRPr="002A74DD">
        <w:rPr>
          <w:rFonts w:ascii="Times New Roman" w:eastAsia="Times New Roman" w:hAnsi="Times New Roman" w:cs="Times New Roman"/>
          <w:color w:val="000000"/>
          <w:sz w:val="24"/>
          <w:szCs w:val="24"/>
          <w:lang w:val="en-GB"/>
        </w:rPr>
        <w:t xml:space="preserve">regional government </w:t>
      </w:r>
      <w:r w:rsidRPr="002A74DD">
        <w:rPr>
          <w:rFonts w:ascii="Times New Roman" w:eastAsia="Times New Roman" w:hAnsi="Times New Roman" w:cs="Times New Roman"/>
          <w:color w:val="000000"/>
          <w:sz w:val="24"/>
          <w:szCs w:val="24"/>
          <w:lang w:val="en-GB"/>
        </w:rPr>
        <w:t>level; 3. At the local</w:t>
      </w:r>
      <w:r w:rsidR="00735066" w:rsidRPr="002A74DD">
        <w:rPr>
          <w:rFonts w:ascii="Times New Roman" w:eastAsia="Times New Roman" w:hAnsi="Times New Roman" w:cs="Times New Roman"/>
          <w:color w:val="000000"/>
          <w:sz w:val="24"/>
          <w:szCs w:val="24"/>
          <w:lang w:val="en-GB"/>
        </w:rPr>
        <w:t xml:space="preserve"> government level</w:t>
      </w:r>
      <w:r w:rsidRPr="002A74DD">
        <w:rPr>
          <w:rFonts w:ascii="Times New Roman" w:eastAsia="Times New Roman" w:hAnsi="Times New Roman" w:cs="Times New Roman"/>
          <w:color w:val="000000"/>
          <w:sz w:val="24"/>
          <w:szCs w:val="24"/>
          <w:lang w:val="en-GB"/>
        </w:rPr>
        <w:t>.</w:t>
      </w:r>
    </w:p>
    <w:p w14:paraId="00000030" w14:textId="07FAEF10" w:rsidR="00B16F23" w:rsidRPr="002A74DD" w:rsidRDefault="00000000" w:rsidP="000D76C9">
      <w:pPr>
        <w:spacing w:before="120" w:after="120" w:line="240" w:lineRule="auto"/>
        <w:ind w:left="284"/>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 xml:space="preserve">Of course, this is not an exhaustive list of possible classification criteria for studying the problems of national legal implementation of </w:t>
      </w:r>
      <w:r w:rsidR="00A00552" w:rsidRPr="002A74DD">
        <w:rPr>
          <w:rFonts w:ascii="Times New Roman" w:eastAsia="Times New Roman" w:hAnsi="Times New Roman" w:cs="Times New Roman"/>
          <w:sz w:val="24"/>
          <w:szCs w:val="24"/>
          <w:lang w:val="en-GB"/>
        </w:rPr>
        <w:t xml:space="preserve">states’ </w:t>
      </w:r>
      <w:r w:rsidRPr="002A74DD">
        <w:rPr>
          <w:rFonts w:ascii="Times New Roman" w:eastAsia="Times New Roman" w:hAnsi="Times New Roman" w:cs="Times New Roman"/>
          <w:sz w:val="24"/>
          <w:szCs w:val="24"/>
          <w:lang w:val="en-GB"/>
        </w:rPr>
        <w:t xml:space="preserve">international obligations. Nevertheless, it significantly supplements and improves the </w:t>
      </w:r>
      <w:r w:rsidR="005D30D7" w:rsidRPr="002A74DD">
        <w:rPr>
          <w:rFonts w:ascii="Times New Roman" w:eastAsia="Times New Roman" w:hAnsi="Times New Roman" w:cs="Times New Roman"/>
          <w:sz w:val="24"/>
          <w:szCs w:val="24"/>
          <w:lang w:val="en-GB"/>
        </w:rPr>
        <w:t xml:space="preserve">classifications </w:t>
      </w:r>
      <w:r w:rsidRPr="002A74DD">
        <w:rPr>
          <w:rFonts w:ascii="Times New Roman" w:eastAsia="Times New Roman" w:hAnsi="Times New Roman" w:cs="Times New Roman"/>
          <w:sz w:val="24"/>
          <w:szCs w:val="24"/>
          <w:lang w:val="en-GB"/>
        </w:rPr>
        <w:t>proposed</w:t>
      </w:r>
      <w:r w:rsidR="005D30D7" w:rsidRPr="002A74DD">
        <w:rPr>
          <w:rFonts w:ascii="Times New Roman" w:eastAsia="Times New Roman" w:hAnsi="Times New Roman" w:cs="Times New Roman"/>
          <w:sz w:val="24"/>
          <w:szCs w:val="24"/>
          <w:lang w:val="en-GB"/>
        </w:rPr>
        <w:t xml:space="preserve"> previously</w:t>
      </w:r>
      <w:r w:rsidRPr="002A74DD">
        <w:rPr>
          <w:rFonts w:ascii="Times New Roman" w:eastAsia="Times New Roman" w:hAnsi="Times New Roman" w:cs="Times New Roman"/>
          <w:sz w:val="24"/>
          <w:szCs w:val="24"/>
          <w:lang w:val="en-GB"/>
        </w:rPr>
        <w:t>.</w:t>
      </w:r>
    </w:p>
    <w:p w14:paraId="00000031" w14:textId="77777777" w:rsidR="00B16F23" w:rsidRPr="002A74DD" w:rsidRDefault="00B16F23" w:rsidP="000D76C9">
      <w:pPr>
        <w:spacing w:before="120" w:after="120" w:line="240" w:lineRule="auto"/>
        <w:ind w:left="284"/>
        <w:jc w:val="both"/>
        <w:rPr>
          <w:rFonts w:ascii="Times New Roman" w:eastAsia="Times New Roman" w:hAnsi="Times New Roman" w:cs="Times New Roman"/>
          <w:sz w:val="24"/>
          <w:szCs w:val="24"/>
          <w:lang w:val="en-GB"/>
        </w:rPr>
      </w:pPr>
    </w:p>
    <w:p w14:paraId="00000032" w14:textId="3B5CC07D" w:rsidR="00B16F23" w:rsidRPr="002A74DD" w:rsidRDefault="00000000" w:rsidP="002A74DD">
      <w:pPr>
        <w:spacing w:before="120" w:after="120" w:line="240" w:lineRule="auto"/>
        <w:jc w:val="both"/>
        <w:rPr>
          <w:rFonts w:ascii="Times New Roman" w:eastAsia="Times New Roman" w:hAnsi="Times New Roman" w:cs="Times New Roman"/>
          <w:b/>
          <w:bCs/>
          <w:i/>
          <w:iCs/>
          <w:sz w:val="24"/>
          <w:szCs w:val="24"/>
          <w:lang w:val="en-GB"/>
        </w:rPr>
      </w:pPr>
      <w:r w:rsidRPr="002A74DD">
        <w:rPr>
          <w:rFonts w:ascii="Times New Roman" w:eastAsia="Times New Roman" w:hAnsi="Times New Roman" w:cs="Times New Roman"/>
          <w:b/>
          <w:bCs/>
          <w:i/>
          <w:iCs/>
          <w:sz w:val="24"/>
          <w:szCs w:val="24"/>
          <w:lang w:val="en-GB"/>
        </w:rPr>
        <w:t xml:space="preserve">The problem of direct (immediate) effect of international </w:t>
      </w:r>
      <w:r w:rsidR="002D6BF1" w:rsidRPr="002A74DD">
        <w:rPr>
          <w:rFonts w:ascii="Times New Roman" w:eastAsia="Times New Roman" w:hAnsi="Times New Roman" w:cs="Times New Roman"/>
          <w:b/>
          <w:bCs/>
          <w:i/>
          <w:iCs/>
          <w:sz w:val="24"/>
          <w:szCs w:val="24"/>
          <w:lang w:val="en-GB"/>
        </w:rPr>
        <w:t>legal</w:t>
      </w:r>
      <w:r w:rsidRPr="002A74DD">
        <w:rPr>
          <w:rFonts w:ascii="Times New Roman" w:eastAsia="Times New Roman" w:hAnsi="Times New Roman" w:cs="Times New Roman"/>
          <w:b/>
          <w:bCs/>
          <w:i/>
          <w:iCs/>
          <w:sz w:val="24"/>
          <w:szCs w:val="24"/>
          <w:lang w:val="en-GB"/>
        </w:rPr>
        <w:t xml:space="preserve"> norms in the national legal </w:t>
      </w:r>
      <w:r w:rsidR="00270D04" w:rsidRPr="002A74DD">
        <w:rPr>
          <w:rFonts w:ascii="Times New Roman" w:eastAsia="Times New Roman" w:hAnsi="Times New Roman" w:cs="Times New Roman"/>
          <w:b/>
          <w:bCs/>
          <w:i/>
          <w:iCs/>
          <w:sz w:val="24"/>
          <w:szCs w:val="24"/>
          <w:lang w:val="en-GB"/>
        </w:rPr>
        <w:t>system</w:t>
      </w:r>
    </w:p>
    <w:p w14:paraId="00000033" w14:textId="363079C9"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The theoretical and methodological problem of the possibility or impossibility of direct</w:t>
      </w:r>
      <w:r w:rsidR="00D4322F" w:rsidRPr="002A74DD">
        <w:rPr>
          <w:rFonts w:ascii="Times New Roman" w:eastAsia="Times New Roman" w:hAnsi="Times New Roman" w:cs="Times New Roman"/>
          <w:sz w:val="24"/>
          <w:szCs w:val="24"/>
          <w:lang w:val="en-GB"/>
        </w:rPr>
        <w:t>ly</w:t>
      </w:r>
      <w:r w:rsidRPr="002A74DD">
        <w:rPr>
          <w:rFonts w:ascii="Times New Roman" w:eastAsia="Times New Roman" w:hAnsi="Times New Roman" w:cs="Times New Roman"/>
          <w:sz w:val="24"/>
          <w:szCs w:val="24"/>
          <w:lang w:val="en-GB"/>
        </w:rPr>
        <w:t xml:space="preserve"> effect</w:t>
      </w:r>
      <w:r w:rsidR="00D4322F" w:rsidRPr="002A74DD">
        <w:rPr>
          <w:rFonts w:ascii="Times New Roman" w:eastAsia="Times New Roman" w:hAnsi="Times New Roman" w:cs="Times New Roman"/>
          <w:sz w:val="24"/>
          <w:szCs w:val="24"/>
          <w:lang w:val="en-GB"/>
        </w:rPr>
        <w:t>ive</w:t>
      </w:r>
      <w:r w:rsidRPr="002A74DD">
        <w:rPr>
          <w:rFonts w:ascii="Times New Roman" w:eastAsia="Times New Roman" w:hAnsi="Times New Roman" w:cs="Times New Roman"/>
          <w:sz w:val="24"/>
          <w:szCs w:val="24"/>
          <w:lang w:val="en-GB"/>
        </w:rPr>
        <w:t xml:space="preserve"> international </w:t>
      </w:r>
      <w:r w:rsidR="00D4322F" w:rsidRPr="002A74DD">
        <w:rPr>
          <w:rFonts w:ascii="Times New Roman" w:eastAsia="Times New Roman" w:hAnsi="Times New Roman" w:cs="Times New Roman"/>
          <w:sz w:val="24"/>
          <w:szCs w:val="24"/>
          <w:lang w:val="en-GB"/>
        </w:rPr>
        <w:t>legal</w:t>
      </w:r>
      <w:r w:rsidRPr="002A74DD">
        <w:rPr>
          <w:rFonts w:ascii="Times New Roman" w:eastAsia="Times New Roman" w:hAnsi="Times New Roman" w:cs="Times New Roman"/>
          <w:sz w:val="24"/>
          <w:szCs w:val="24"/>
          <w:lang w:val="en-GB"/>
        </w:rPr>
        <w:t xml:space="preserve"> norms in the national legal </w:t>
      </w:r>
      <w:r w:rsidR="00270D04" w:rsidRPr="002A74DD">
        <w:rPr>
          <w:rFonts w:ascii="Times New Roman" w:eastAsia="Times New Roman" w:hAnsi="Times New Roman" w:cs="Times New Roman"/>
          <w:sz w:val="24"/>
          <w:szCs w:val="24"/>
          <w:lang w:val="en-GB"/>
        </w:rPr>
        <w:t>system</w:t>
      </w:r>
      <w:r w:rsidRPr="002A74DD">
        <w:rPr>
          <w:rFonts w:ascii="Times New Roman" w:eastAsia="Times New Roman" w:hAnsi="Times New Roman" w:cs="Times New Roman"/>
          <w:sz w:val="24"/>
          <w:szCs w:val="24"/>
          <w:lang w:val="en-GB"/>
        </w:rPr>
        <w:t xml:space="preserve"> arises exclusively in relation to reference. </w:t>
      </w:r>
      <w:r w:rsidR="00C3496A" w:rsidRPr="002A74DD">
        <w:rPr>
          <w:rFonts w:ascii="Times New Roman" w:eastAsia="Times New Roman" w:hAnsi="Times New Roman" w:cs="Times New Roman"/>
          <w:sz w:val="24"/>
          <w:szCs w:val="24"/>
          <w:lang w:val="en-GB"/>
        </w:rPr>
        <w:t xml:space="preserve">Under transformation, </w:t>
      </w:r>
      <w:r w:rsidRPr="002A74DD">
        <w:rPr>
          <w:rFonts w:ascii="Times New Roman" w:eastAsia="Times New Roman" w:hAnsi="Times New Roman" w:cs="Times New Roman"/>
          <w:sz w:val="24"/>
          <w:szCs w:val="24"/>
          <w:lang w:val="en-GB"/>
        </w:rPr>
        <w:t xml:space="preserve">the national legal </w:t>
      </w:r>
      <w:r w:rsidR="00270D04" w:rsidRPr="002A74DD">
        <w:rPr>
          <w:rFonts w:ascii="Times New Roman" w:eastAsia="Times New Roman" w:hAnsi="Times New Roman" w:cs="Times New Roman"/>
          <w:sz w:val="24"/>
          <w:szCs w:val="24"/>
          <w:lang w:val="en-GB"/>
        </w:rPr>
        <w:t>system</w:t>
      </w:r>
      <w:r w:rsidRPr="002A74DD">
        <w:rPr>
          <w:rFonts w:ascii="Times New Roman" w:eastAsia="Times New Roman" w:hAnsi="Times New Roman" w:cs="Times New Roman"/>
          <w:sz w:val="24"/>
          <w:szCs w:val="24"/>
          <w:lang w:val="en-GB"/>
        </w:rPr>
        <w:t xml:space="preserve"> </w:t>
      </w:r>
      <w:r w:rsidR="00C3496A" w:rsidRPr="002A74DD">
        <w:rPr>
          <w:rFonts w:ascii="Times New Roman" w:eastAsia="Times New Roman" w:hAnsi="Times New Roman" w:cs="Times New Roman"/>
          <w:sz w:val="24"/>
          <w:szCs w:val="24"/>
          <w:lang w:val="en-GB"/>
        </w:rPr>
        <w:t>only applies</w:t>
      </w:r>
      <w:r w:rsidRPr="002A74DD">
        <w:rPr>
          <w:rFonts w:ascii="Times New Roman" w:eastAsia="Times New Roman" w:hAnsi="Times New Roman" w:cs="Times New Roman"/>
          <w:sz w:val="24"/>
          <w:szCs w:val="24"/>
          <w:lang w:val="en-GB"/>
        </w:rPr>
        <w:t xml:space="preserve"> the norms of domestic </w:t>
      </w:r>
      <w:r w:rsidR="00C3496A" w:rsidRPr="002A74DD">
        <w:rPr>
          <w:rFonts w:ascii="Times New Roman" w:eastAsia="Times New Roman" w:hAnsi="Times New Roman" w:cs="Times New Roman"/>
          <w:sz w:val="24"/>
          <w:szCs w:val="24"/>
          <w:lang w:val="en-GB"/>
        </w:rPr>
        <w:t>implementation laws</w:t>
      </w:r>
      <w:r w:rsidRPr="002A74DD">
        <w:rPr>
          <w:rFonts w:ascii="Times New Roman" w:eastAsia="Times New Roman" w:hAnsi="Times New Roman" w:cs="Times New Roman"/>
          <w:sz w:val="24"/>
          <w:szCs w:val="24"/>
          <w:lang w:val="en-GB"/>
        </w:rPr>
        <w:t>, which must comply with the state</w:t>
      </w:r>
      <w:r w:rsidR="00D570E7"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s international legal obligations. Another issue is the extent to which implementation legislation actually fulfils its basic function of adapting the </w:t>
      </w:r>
      <w:r w:rsidR="00DE5D7C" w:rsidRPr="002A74DD">
        <w:rPr>
          <w:rFonts w:ascii="Times New Roman" w:eastAsia="Times New Roman" w:hAnsi="Times New Roman" w:cs="Times New Roman"/>
          <w:sz w:val="24"/>
          <w:szCs w:val="24"/>
          <w:lang w:val="en-GB"/>
        </w:rPr>
        <w:t>invariably</w:t>
      </w:r>
      <w:r w:rsidRPr="002A74DD">
        <w:rPr>
          <w:rFonts w:ascii="Times New Roman" w:eastAsia="Times New Roman" w:hAnsi="Times New Roman" w:cs="Times New Roman"/>
          <w:sz w:val="24"/>
          <w:szCs w:val="24"/>
          <w:lang w:val="en-GB"/>
        </w:rPr>
        <w:t xml:space="preserve"> compromising norms of international law to the unique features of </w:t>
      </w:r>
      <w:r w:rsidR="00DE5D7C" w:rsidRPr="002A74DD">
        <w:rPr>
          <w:rFonts w:ascii="Times New Roman" w:eastAsia="Times New Roman" w:hAnsi="Times New Roman" w:cs="Times New Roman"/>
          <w:sz w:val="24"/>
          <w:szCs w:val="24"/>
          <w:lang w:val="en-GB"/>
        </w:rPr>
        <w:t>a</w:t>
      </w:r>
      <w:r w:rsidRPr="002A74DD">
        <w:rPr>
          <w:rFonts w:ascii="Times New Roman" w:eastAsia="Times New Roman" w:hAnsi="Times New Roman" w:cs="Times New Roman"/>
          <w:sz w:val="24"/>
          <w:szCs w:val="24"/>
          <w:lang w:val="en-GB"/>
        </w:rPr>
        <w:t xml:space="preserve"> particular national legal </w:t>
      </w:r>
      <w:r w:rsidR="00270D04" w:rsidRPr="002A74DD">
        <w:rPr>
          <w:rFonts w:ascii="Times New Roman" w:eastAsia="Times New Roman" w:hAnsi="Times New Roman" w:cs="Times New Roman"/>
          <w:sz w:val="24"/>
          <w:szCs w:val="24"/>
          <w:lang w:val="en-GB"/>
        </w:rPr>
        <w:t>system</w:t>
      </w:r>
      <w:r w:rsidRPr="002A74DD">
        <w:rPr>
          <w:rFonts w:ascii="Times New Roman" w:eastAsia="Times New Roman" w:hAnsi="Times New Roman" w:cs="Times New Roman"/>
          <w:sz w:val="24"/>
          <w:szCs w:val="24"/>
          <w:lang w:val="en-GB"/>
        </w:rPr>
        <w:t xml:space="preserve">. </w:t>
      </w:r>
      <w:r w:rsidR="006C5DFF" w:rsidRPr="002A74DD">
        <w:rPr>
          <w:rFonts w:ascii="Times New Roman" w:eastAsia="Times New Roman" w:hAnsi="Times New Roman" w:cs="Times New Roman"/>
          <w:sz w:val="24"/>
          <w:szCs w:val="24"/>
          <w:lang w:val="en-GB"/>
        </w:rPr>
        <w:t>So,</w:t>
      </w:r>
      <w:r w:rsidRPr="002A74DD">
        <w:rPr>
          <w:rFonts w:ascii="Times New Roman" w:eastAsia="Times New Roman" w:hAnsi="Times New Roman" w:cs="Times New Roman"/>
          <w:sz w:val="24"/>
          <w:szCs w:val="24"/>
          <w:lang w:val="en-GB"/>
        </w:rPr>
        <w:t xml:space="preserve"> it is precisely in the case of transformation at the level of distortion</w:t>
      </w:r>
      <w:r w:rsidR="001F162B" w:rsidRPr="002A74DD">
        <w:rPr>
          <w:rFonts w:ascii="Times New Roman" w:eastAsia="Times New Roman" w:hAnsi="Times New Roman" w:cs="Times New Roman"/>
          <w:sz w:val="24"/>
          <w:szCs w:val="24"/>
          <w:lang w:val="en-GB"/>
        </w:rPr>
        <w:t xml:space="preserve"> </w:t>
      </w:r>
      <w:r w:rsidRPr="002A74DD">
        <w:rPr>
          <w:rFonts w:ascii="Times New Roman" w:eastAsia="Times New Roman" w:hAnsi="Times New Roman" w:cs="Times New Roman"/>
          <w:sz w:val="24"/>
          <w:szCs w:val="24"/>
          <w:lang w:val="en-GB"/>
        </w:rPr>
        <w:t>that referenc</w:t>
      </w:r>
      <w:r w:rsidR="001F162B" w:rsidRPr="002A74DD">
        <w:rPr>
          <w:rFonts w:ascii="Times New Roman" w:eastAsia="Times New Roman" w:hAnsi="Times New Roman" w:cs="Times New Roman"/>
          <w:sz w:val="24"/>
          <w:szCs w:val="24"/>
          <w:lang w:val="en-GB"/>
        </w:rPr>
        <w:t>ing</w:t>
      </w:r>
      <w:r w:rsidRPr="002A74DD">
        <w:rPr>
          <w:rFonts w:ascii="Times New Roman" w:eastAsia="Times New Roman" w:hAnsi="Times New Roman" w:cs="Times New Roman"/>
          <w:sz w:val="24"/>
          <w:szCs w:val="24"/>
          <w:lang w:val="en-GB"/>
        </w:rPr>
        <w:t xml:space="preserve"> comes to the rescue, when the national legal </w:t>
      </w:r>
      <w:r w:rsidR="00270D04" w:rsidRPr="002A74DD">
        <w:rPr>
          <w:rFonts w:ascii="Times New Roman" w:eastAsia="Times New Roman" w:hAnsi="Times New Roman" w:cs="Times New Roman"/>
          <w:sz w:val="24"/>
          <w:szCs w:val="24"/>
          <w:lang w:val="en-GB"/>
        </w:rPr>
        <w:t>system</w:t>
      </w:r>
      <w:r w:rsidRPr="002A74DD">
        <w:rPr>
          <w:rFonts w:ascii="Times New Roman" w:eastAsia="Times New Roman" w:hAnsi="Times New Roman" w:cs="Times New Roman"/>
          <w:sz w:val="24"/>
          <w:szCs w:val="24"/>
          <w:lang w:val="en-GB"/>
        </w:rPr>
        <w:t xml:space="preserve"> </w:t>
      </w:r>
      <w:r w:rsidR="00C665B2" w:rsidRPr="002A74DD">
        <w:rPr>
          <w:rFonts w:ascii="Times New Roman" w:eastAsia="Times New Roman" w:hAnsi="Times New Roman" w:cs="Times New Roman"/>
          <w:sz w:val="24"/>
          <w:szCs w:val="24"/>
          <w:lang w:val="en-GB"/>
        </w:rPr>
        <w:t>authorises</w:t>
      </w:r>
      <w:r w:rsidRPr="002A74DD">
        <w:rPr>
          <w:rFonts w:ascii="Times New Roman" w:eastAsia="Times New Roman" w:hAnsi="Times New Roman" w:cs="Times New Roman"/>
          <w:sz w:val="24"/>
          <w:szCs w:val="24"/>
          <w:lang w:val="en-GB"/>
        </w:rPr>
        <w:t xml:space="preserve"> the application of relevant norms of international law. However, the question arises: is such application </w:t>
      </w:r>
      <w:r w:rsidR="00317971"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direct</w:t>
      </w:r>
      <w:r w:rsidR="00317971"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w:t>
      </w:r>
      <w:r w:rsidR="00317971" w:rsidRPr="002A74DD">
        <w:rPr>
          <w:rFonts w:ascii="Times New Roman" w:eastAsia="Times New Roman" w:hAnsi="Times New Roman" w:cs="Times New Roman"/>
          <w:sz w:val="24"/>
          <w:szCs w:val="24"/>
          <w:lang w:val="en-GB"/>
        </w:rPr>
        <w:t>or “</w:t>
      </w:r>
      <w:r w:rsidRPr="002A74DD">
        <w:rPr>
          <w:rFonts w:ascii="Times New Roman" w:eastAsia="Times New Roman" w:hAnsi="Times New Roman" w:cs="Times New Roman"/>
          <w:sz w:val="24"/>
          <w:szCs w:val="24"/>
          <w:lang w:val="en-GB"/>
        </w:rPr>
        <w:t>immediate</w:t>
      </w:r>
      <w:r w:rsidR="00317971"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w:t>
      </w:r>
    </w:p>
    <w:p w14:paraId="00000034" w14:textId="41E9DD97" w:rsidR="00B16F23" w:rsidRPr="002A74DD" w:rsidRDefault="00954AA3"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 xml:space="preserve">According to legal morphology, the source of national law that contains the reference norm not only indicates the source of international law that must be applied in the national legal </w:t>
      </w:r>
      <w:r w:rsidR="00270D04" w:rsidRPr="002A74DD">
        <w:rPr>
          <w:rFonts w:ascii="Times New Roman" w:eastAsia="Times New Roman" w:hAnsi="Times New Roman" w:cs="Times New Roman"/>
          <w:sz w:val="24"/>
          <w:szCs w:val="24"/>
          <w:lang w:val="en-GB"/>
        </w:rPr>
        <w:t>system</w:t>
      </w:r>
      <w:r w:rsidRPr="002A74DD">
        <w:rPr>
          <w:rFonts w:ascii="Times New Roman" w:eastAsia="Times New Roman" w:hAnsi="Times New Roman" w:cs="Times New Roman"/>
          <w:sz w:val="24"/>
          <w:szCs w:val="24"/>
          <w:lang w:val="en-GB"/>
        </w:rPr>
        <w:t xml:space="preserve">, but also, through its national legal form, encompasses (“envelops”) the international legal form and then applies the resulting provision to regulate relations in the domestic legal </w:t>
      </w:r>
      <w:r w:rsidR="00270D04" w:rsidRPr="002A74DD">
        <w:rPr>
          <w:rFonts w:ascii="Times New Roman" w:eastAsia="Times New Roman" w:hAnsi="Times New Roman" w:cs="Times New Roman"/>
          <w:sz w:val="24"/>
          <w:szCs w:val="24"/>
          <w:lang w:val="en-GB"/>
        </w:rPr>
        <w:t>system</w:t>
      </w:r>
      <w:r w:rsidRPr="002A74DD">
        <w:rPr>
          <w:rFonts w:ascii="Times New Roman" w:eastAsia="Times New Roman" w:hAnsi="Times New Roman" w:cs="Times New Roman"/>
          <w:sz w:val="24"/>
          <w:szCs w:val="24"/>
          <w:lang w:val="en-GB"/>
        </w:rPr>
        <w:t>. The result is a complex normative construct in which the main (</w:t>
      </w:r>
      <w:r w:rsidR="002A3CFB"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parent</w:t>
      </w:r>
      <w:r w:rsidR="002A3CFB"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legal form is the national legal form, and the international legal form, although unchanged, acts as a subform (</w:t>
      </w:r>
      <w:r w:rsidR="002A3CFB" w:rsidRPr="002A74DD">
        <w:rPr>
          <w:rFonts w:ascii="Times New Roman" w:eastAsia="Times New Roman" w:hAnsi="Times New Roman" w:cs="Times New Roman"/>
          <w:sz w:val="24"/>
          <w:szCs w:val="24"/>
          <w:lang w:val="en-GB"/>
        </w:rPr>
        <w:t>“filial”</w:t>
      </w:r>
      <w:r w:rsidRPr="002A74DD">
        <w:rPr>
          <w:rFonts w:ascii="Times New Roman" w:eastAsia="Times New Roman" w:hAnsi="Times New Roman" w:cs="Times New Roman"/>
          <w:sz w:val="24"/>
          <w:szCs w:val="24"/>
          <w:lang w:val="en-GB"/>
        </w:rPr>
        <w:t xml:space="preserve"> form) that is subordinate to the main form and cannot </w:t>
      </w:r>
      <w:r w:rsidR="00DC20ED" w:rsidRPr="002A74DD">
        <w:rPr>
          <w:rFonts w:ascii="Times New Roman" w:eastAsia="Times New Roman" w:hAnsi="Times New Roman" w:cs="Times New Roman"/>
          <w:sz w:val="24"/>
          <w:szCs w:val="24"/>
          <w:lang w:val="en-GB"/>
        </w:rPr>
        <w:t>transcend</w:t>
      </w:r>
      <w:r w:rsidRPr="002A74DD">
        <w:rPr>
          <w:rFonts w:ascii="Times New Roman" w:eastAsia="Times New Roman" w:hAnsi="Times New Roman" w:cs="Times New Roman"/>
          <w:sz w:val="24"/>
          <w:szCs w:val="24"/>
          <w:lang w:val="en-GB"/>
        </w:rPr>
        <w:t xml:space="preserve"> it. Thus, the main national legal form </w:t>
      </w:r>
      <w:r w:rsidR="00B47A02" w:rsidRPr="002A74DD">
        <w:rPr>
          <w:rFonts w:ascii="Times New Roman" w:eastAsia="Times New Roman" w:hAnsi="Times New Roman" w:cs="Times New Roman"/>
          <w:sz w:val="24"/>
          <w:szCs w:val="24"/>
          <w:lang w:val="en-GB"/>
        </w:rPr>
        <w:t>restricts</w:t>
      </w:r>
      <w:r w:rsidRPr="002A74DD">
        <w:rPr>
          <w:rFonts w:ascii="Times New Roman" w:eastAsia="Times New Roman" w:hAnsi="Times New Roman" w:cs="Times New Roman"/>
          <w:sz w:val="24"/>
          <w:szCs w:val="24"/>
          <w:lang w:val="en-GB"/>
        </w:rPr>
        <w:t xml:space="preserve"> the functioning of the international legal subform within the domestic legal </w:t>
      </w:r>
      <w:r w:rsidR="00270D04" w:rsidRPr="002A74DD">
        <w:rPr>
          <w:rFonts w:ascii="Times New Roman" w:eastAsia="Times New Roman" w:hAnsi="Times New Roman" w:cs="Times New Roman"/>
          <w:sz w:val="24"/>
          <w:szCs w:val="24"/>
          <w:lang w:val="en-GB"/>
        </w:rPr>
        <w:t>system</w:t>
      </w:r>
      <w:r w:rsidRPr="002A74DD">
        <w:rPr>
          <w:rFonts w:ascii="Times New Roman" w:eastAsia="Times New Roman" w:hAnsi="Times New Roman" w:cs="Times New Roman"/>
          <w:sz w:val="24"/>
          <w:szCs w:val="24"/>
          <w:lang w:val="en-GB"/>
        </w:rPr>
        <w:t xml:space="preserve"> </w:t>
      </w:r>
      <w:r w:rsidR="00B47A02" w:rsidRPr="002A74DD">
        <w:rPr>
          <w:rFonts w:ascii="Times New Roman" w:eastAsia="Times New Roman" w:hAnsi="Times New Roman" w:cs="Times New Roman"/>
          <w:sz w:val="24"/>
          <w:szCs w:val="24"/>
          <w:lang w:val="en-GB"/>
        </w:rPr>
        <w:t xml:space="preserve">by </w:t>
      </w:r>
      <w:r w:rsidRPr="002A74DD">
        <w:rPr>
          <w:rFonts w:ascii="Times New Roman" w:eastAsia="Times New Roman" w:hAnsi="Times New Roman" w:cs="Times New Roman"/>
          <w:sz w:val="24"/>
          <w:szCs w:val="24"/>
          <w:lang w:val="en-GB"/>
        </w:rPr>
        <w:t>subject of regulation</w:t>
      </w:r>
      <w:r w:rsidR="00B47A02" w:rsidRPr="002A74DD">
        <w:rPr>
          <w:rFonts w:ascii="Times New Roman" w:eastAsia="Times New Roman" w:hAnsi="Times New Roman" w:cs="Times New Roman"/>
          <w:sz w:val="24"/>
          <w:szCs w:val="24"/>
          <w:lang w:val="en-GB"/>
        </w:rPr>
        <w:t xml:space="preserve"> and scope of entities under</w:t>
      </w:r>
      <w:r w:rsidRPr="002A74DD">
        <w:rPr>
          <w:rFonts w:ascii="Times New Roman" w:eastAsia="Times New Roman" w:hAnsi="Times New Roman" w:cs="Times New Roman"/>
          <w:sz w:val="24"/>
          <w:szCs w:val="24"/>
          <w:lang w:val="en-GB"/>
        </w:rPr>
        <w:t xml:space="preserve"> national law, </w:t>
      </w:r>
      <w:r w:rsidR="00B47A02" w:rsidRPr="002A74DD">
        <w:rPr>
          <w:rFonts w:ascii="Times New Roman" w:eastAsia="Times New Roman" w:hAnsi="Times New Roman" w:cs="Times New Roman"/>
          <w:sz w:val="24"/>
          <w:szCs w:val="24"/>
          <w:lang w:val="en-GB"/>
        </w:rPr>
        <w:t xml:space="preserve">as well as in </w:t>
      </w:r>
      <w:r w:rsidRPr="002A74DD">
        <w:rPr>
          <w:rFonts w:ascii="Times New Roman" w:eastAsia="Times New Roman" w:hAnsi="Times New Roman" w:cs="Times New Roman"/>
          <w:sz w:val="24"/>
          <w:szCs w:val="24"/>
          <w:lang w:val="en-GB"/>
        </w:rPr>
        <w:t>space and time.</w:t>
      </w:r>
    </w:p>
    <w:p w14:paraId="00000035" w14:textId="2C5E3D6C"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 xml:space="preserve">At the same time, from the </w:t>
      </w:r>
      <w:r w:rsidR="0072241E" w:rsidRPr="002A74DD">
        <w:rPr>
          <w:rFonts w:ascii="Times New Roman" w:eastAsia="Times New Roman" w:hAnsi="Times New Roman" w:cs="Times New Roman"/>
          <w:sz w:val="24"/>
          <w:szCs w:val="24"/>
          <w:lang w:val="en-GB"/>
        </w:rPr>
        <w:t>stand</w:t>
      </w:r>
      <w:r w:rsidRPr="002A74DD">
        <w:rPr>
          <w:rFonts w:ascii="Times New Roman" w:eastAsia="Times New Roman" w:hAnsi="Times New Roman" w:cs="Times New Roman"/>
          <w:sz w:val="24"/>
          <w:szCs w:val="24"/>
          <w:lang w:val="en-GB"/>
        </w:rPr>
        <w:t>point of legal systemology, the first subsystem</w:t>
      </w:r>
      <w:r w:rsidR="0072241E" w:rsidRPr="002A74DD">
        <w:rPr>
          <w:rFonts w:ascii="Times New Roman" w:eastAsia="Times New Roman" w:hAnsi="Times New Roman" w:cs="Times New Roman"/>
          <w:sz w:val="24"/>
          <w:szCs w:val="24"/>
          <w:lang w:val="en-GB"/>
        </w:rPr>
        <w:t>ic</w:t>
      </w:r>
      <w:r w:rsidRPr="002A74DD">
        <w:rPr>
          <w:rFonts w:ascii="Times New Roman" w:eastAsia="Times New Roman" w:hAnsi="Times New Roman" w:cs="Times New Roman"/>
          <w:sz w:val="24"/>
          <w:szCs w:val="24"/>
          <w:lang w:val="en-GB"/>
        </w:rPr>
        <w:t xml:space="preserve"> normative level in the internal structure of such a source of national law will include: 1. the national reference norm</w:t>
      </w:r>
      <w:r w:rsidR="0072241E"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and 2. the source of international law as a whole</w:t>
      </w:r>
      <w:r w:rsidR="0072241E"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w:t>
      </w:r>
      <w:r w:rsidR="0072241E" w:rsidRPr="002A74DD">
        <w:rPr>
          <w:rFonts w:ascii="Times New Roman" w:eastAsia="Times New Roman" w:hAnsi="Times New Roman" w:cs="Times New Roman"/>
          <w:sz w:val="24"/>
          <w:szCs w:val="24"/>
          <w:lang w:val="en-GB"/>
        </w:rPr>
        <w:t>while</w:t>
      </w:r>
      <w:r w:rsidRPr="002A74DD">
        <w:rPr>
          <w:rFonts w:ascii="Times New Roman" w:eastAsia="Times New Roman" w:hAnsi="Times New Roman" w:cs="Times New Roman"/>
          <w:sz w:val="24"/>
          <w:szCs w:val="24"/>
          <w:lang w:val="en-GB"/>
        </w:rPr>
        <w:t xml:space="preserve"> the second subsystem</w:t>
      </w:r>
      <w:r w:rsidR="0072241E" w:rsidRPr="002A74DD">
        <w:rPr>
          <w:rFonts w:ascii="Times New Roman" w:eastAsia="Times New Roman" w:hAnsi="Times New Roman" w:cs="Times New Roman"/>
          <w:sz w:val="24"/>
          <w:szCs w:val="24"/>
          <w:lang w:val="en-GB"/>
        </w:rPr>
        <w:t>ic</w:t>
      </w:r>
      <w:r w:rsidRPr="002A74DD">
        <w:rPr>
          <w:rFonts w:ascii="Times New Roman" w:eastAsia="Times New Roman" w:hAnsi="Times New Roman" w:cs="Times New Roman"/>
          <w:sz w:val="24"/>
          <w:szCs w:val="24"/>
          <w:lang w:val="en-GB"/>
        </w:rPr>
        <w:t xml:space="preserve"> level </w:t>
      </w:r>
      <w:r w:rsidR="0072241E" w:rsidRPr="002A74DD">
        <w:rPr>
          <w:rFonts w:ascii="Times New Roman" w:eastAsia="Times New Roman" w:hAnsi="Times New Roman" w:cs="Times New Roman"/>
          <w:sz w:val="24"/>
          <w:szCs w:val="24"/>
          <w:lang w:val="en-GB"/>
        </w:rPr>
        <w:t>will include</w:t>
      </w:r>
      <w:r w:rsidRPr="002A74DD">
        <w:rPr>
          <w:rFonts w:ascii="Times New Roman" w:eastAsia="Times New Roman" w:hAnsi="Times New Roman" w:cs="Times New Roman"/>
          <w:sz w:val="24"/>
          <w:szCs w:val="24"/>
          <w:lang w:val="en-GB"/>
        </w:rPr>
        <w:t xml:space="preserve"> the substantive norm of international law itself, which should already have a regulatory impact on social relations in the domestic legal </w:t>
      </w:r>
      <w:r w:rsidR="00270D04" w:rsidRPr="002A74DD">
        <w:rPr>
          <w:rFonts w:ascii="Times New Roman" w:eastAsia="Times New Roman" w:hAnsi="Times New Roman" w:cs="Times New Roman"/>
          <w:sz w:val="24"/>
          <w:szCs w:val="24"/>
          <w:lang w:val="en-GB"/>
        </w:rPr>
        <w:t>system</w:t>
      </w:r>
      <w:r w:rsidRPr="002A74DD">
        <w:rPr>
          <w:rFonts w:ascii="Times New Roman" w:eastAsia="Times New Roman" w:hAnsi="Times New Roman" w:cs="Times New Roman"/>
          <w:sz w:val="24"/>
          <w:szCs w:val="24"/>
          <w:lang w:val="en-GB"/>
        </w:rPr>
        <w:t>.</w:t>
      </w:r>
    </w:p>
    <w:p w14:paraId="00000036" w14:textId="172B5AC0"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 xml:space="preserve">Thus, </w:t>
      </w:r>
      <w:r w:rsidR="00C22CE3" w:rsidRPr="002A74DD">
        <w:rPr>
          <w:rFonts w:ascii="Times New Roman" w:eastAsia="Times New Roman" w:hAnsi="Times New Roman" w:cs="Times New Roman"/>
          <w:sz w:val="24"/>
          <w:szCs w:val="24"/>
          <w:lang w:val="en-GB"/>
        </w:rPr>
        <w:t>an</w:t>
      </w:r>
      <w:r w:rsidRPr="002A74DD">
        <w:rPr>
          <w:rFonts w:ascii="Times New Roman" w:eastAsia="Times New Roman" w:hAnsi="Times New Roman" w:cs="Times New Roman"/>
          <w:sz w:val="24"/>
          <w:szCs w:val="24"/>
          <w:lang w:val="en-GB"/>
        </w:rPr>
        <w:t xml:space="preserve"> international </w:t>
      </w:r>
      <w:r w:rsidR="00C22CE3" w:rsidRPr="002A74DD">
        <w:rPr>
          <w:rFonts w:ascii="Times New Roman" w:eastAsia="Times New Roman" w:hAnsi="Times New Roman" w:cs="Times New Roman"/>
          <w:sz w:val="24"/>
          <w:szCs w:val="24"/>
          <w:lang w:val="en-GB"/>
        </w:rPr>
        <w:t>legal norm is not effective directly</w:t>
      </w:r>
      <w:r w:rsidRPr="002A74DD">
        <w:rPr>
          <w:rFonts w:ascii="Times New Roman" w:eastAsia="Times New Roman" w:hAnsi="Times New Roman" w:cs="Times New Roman"/>
          <w:sz w:val="24"/>
          <w:szCs w:val="24"/>
          <w:lang w:val="en-GB"/>
        </w:rPr>
        <w:t>, but</w:t>
      </w:r>
      <w:r w:rsidR="004B2934" w:rsidRPr="002A74DD">
        <w:rPr>
          <w:rFonts w:ascii="Times New Roman" w:eastAsia="Times New Roman" w:hAnsi="Times New Roman" w:cs="Times New Roman"/>
          <w:sz w:val="24"/>
          <w:szCs w:val="24"/>
          <w:lang w:val="en-GB"/>
        </w:rPr>
        <w:t xml:space="preserve"> is rather defined by</w:t>
      </w:r>
      <w:r w:rsidRPr="002A74DD">
        <w:rPr>
          <w:rFonts w:ascii="Times New Roman" w:eastAsia="Times New Roman" w:hAnsi="Times New Roman" w:cs="Times New Roman"/>
          <w:sz w:val="24"/>
          <w:szCs w:val="24"/>
          <w:lang w:val="en-GB"/>
        </w:rPr>
        <w:t xml:space="preserve"> the opportunities provided by the source of national law with a reference norm, </w:t>
      </w:r>
      <w:r w:rsidR="006C5DFF" w:rsidRPr="002A74DD">
        <w:rPr>
          <w:rFonts w:ascii="Times New Roman" w:eastAsia="Times New Roman" w:hAnsi="Times New Roman" w:cs="Times New Roman"/>
          <w:sz w:val="24"/>
          <w:szCs w:val="24"/>
          <w:lang w:val="en-GB"/>
        </w:rPr>
        <w:t>i.e.,</w:t>
      </w:r>
      <w:r w:rsidRPr="002A74DD">
        <w:rPr>
          <w:rFonts w:ascii="Times New Roman" w:eastAsia="Times New Roman" w:hAnsi="Times New Roman" w:cs="Times New Roman"/>
          <w:sz w:val="24"/>
          <w:szCs w:val="24"/>
          <w:lang w:val="en-GB"/>
        </w:rPr>
        <w:t xml:space="preserve"> through mediation, </w:t>
      </w:r>
      <w:r w:rsidR="00DF7653" w:rsidRPr="002A74DD">
        <w:rPr>
          <w:rFonts w:ascii="Times New Roman" w:eastAsia="Times New Roman" w:hAnsi="Times New Roman" w:cs="Times New Roman"/>
          <w:sz w:val="24"/>
          <w:szCs w:val="24"/>
          <w:lang w:val="en-GB"/>
        </w:rPr>
        <w:t>by authority</w:t>
      </w:r>
      <w:r w:rsidRPr="002A74DD">
        <w:rPr>
          <w:rFonts w:ascii="Times New Roman" w:eastAsia="Times New Roman" w:hAnsi="Times New Roman" w:cs="Times New Roman"/>
          <w:sz w:val="24"/>
          <w:szCs w:val="24"/>
          <w:lang w:val="en-GB"/>
        </w:rPr>
        <w:t xml:space="preserve"> and </w:t>
      </w:r>
      <w:r w:rsidR="00DF7653" w:rsidRPr="002A74DD">
        <w:rPr>
          <w:rFonts w:ascii="Times New Roman" w:eastAsia="Times New Roman" w:hAnsi="Times New Roman" w:cs="Times New Roman"/>
          <w:sz w:val="24"/>
          <w:szCs w:val="24"/>
          <w:lang w:val="en-GB"/>
        </w:rPr>
        <w:t xml:space="preserve">on </w:t>
      </w:r>
      <w:r w:rsidRPr="002A74DD">
        <w:rPr>
          <w:rFonts w:ascii="Times New Roman" w:eastAsia="Times New Roman" w:hAnsi="Times New Roman" w:cs="Times New Roman"/>
          <w:sz w:val="24"/>
          <w:szCs w:val="24"/>
          <w:lang w:val="en-GB"/>
        </w:rPr>
        <w:t xml:space="preserve">direct instruction of </w:t>
      </w:r>
      <w:r w:rsidR="00DF7653" w:rsidRPr="002A74DD">
        <w:rPr>
          <w:rFonts w:ascii="Times New Roman" w:eastAsia="Times New Roman" w:hAnsi="Times New Roman" w:cs="Times New Roman"/>
          <w:sz w:val="24"/>
          <w:szCs w:val="24"/>
          <w:lang w:val="en-GB"/>
        </w:rPr>
        <w:t xml:space="preserve">the </w:t>
      </w:r>
      <w:r w:rsidRPr="002A74DD">
        <w:rPr>
          <w:rFonts w:ascii="Times New Roman" w:eastAsia="Times New Roman" w:hAnsi="Times New Roman" w:cs="Times New Roman"/>
          <w:sz w:val="24"/>
          <w:szCs w:val="24"/>
          <w:lang w:val="en-GB"/>
        </w:rPr>
        <w:t>national implement</w:t>
      </w:r>
      <w:r w:rsidR="00DF7653" w:rsidRPr="002A74DD">
        <w:rPr>
          <w:rFonts w:ascii="Times New Roman" w:eastAsia="Times New Roman" w:hAnsi="Times New Roman" w:cs="Times New Roman"/>
          <w:sz w:val="24"/>
          <w:szCs w:val="24"/>
          <w:lang w:val="en-GB"/>
        </w:rPr>
        <w:t>ation law</w:t>
      </w:r>
      <w:r w:rsidRPr="002A74DD">
        <w:rPr>
          <w:rFonts w:ascii="Times New Roman" w:eastAsia="Times New Roman" w:hAnsi="Times New Roman" w:cs="Times New Roman"/>
          <w:sz w:val="24"/>
          <w:szCs w:val="24"/>
          <w:lang w:val="en-GB"/>
        </w:rPr>
        <w:t>.</w:t>
      </w:r>
      <w:r w:rsidR="00FD2F30" w:rsidRPr="002A74DD">
        <w:rPr>
          <w:rFonts w:ascii="Times New Roman" w:eastAsia="Times New Roman" w:hAnsi="Times New Roman" w:cs="Times New Roman"/>
          <w:sz w:val="24"/>
          <w:szCs w:val="24"/>
          <w:lang w:val="en-GB"/>
        </w:rPr>
        <w:t xml:space="preserve"> However</w:t>
      </w:r>
      <w:r w:rsidRPr="002A74DD">
        <w:rPr>
          <w:rFonts w:ascii="Times New Roman" w:eastAsia="Times New Roman" w:hAnsi="Times New Roman" w:cs="Times New Roman"/>
          <w:sz w:val="24"/>
          <w:szCs w:val="24"/>
          <w:lang w:val="en-GB"/>
        </w:rPr>
        <w:t xml:space="preserve">, in the event of distortion </w:t>
      </w:r>
      <w:r w:rsidRPr="002A74DD">
        <w:rPr>
          <w:rFonts w:ascii="Times New Roman" w:eastAsia="Times New Roman" w:hAnsi="Times New Roman" w:cs="Times New Roman"/>
          <w:sz w:val="24"/>
          <w:szCs w:val="24"/>
          <w:lang w:val="en-GB"/>
        </w:rPr>
        <w:lastRenderedPageBreak/>
        <w:t xml:space="preserve">during transformation and the </w:t>
      </w:r>
      <w:r w:rsidR="00FD2F30" w:rsidRPr="002A74DD">
        <w:rPr>
          <w:rFonts w:ascii="Times New Roman" w:eastAsia="Times New Roman" w:hAnsi="Times New Roman" w:cs="Times New Roman"/>
          <w:sz w:val="24"/>
          <w:szCs w:val="24"/>
          <w:lang w:val="en-GB"/>
        </w:rPr>
        <w:t>lack</w:t>
      </w:r>
      <w:r w:rsidRPr="002A74DD">
        <w:rPr>
          <w:rFonts w:ascii="Times New Roman" w:eastAsia="Times New Roman" w:hAnsi="Times New Roman" w:cs="Times New Roman"/>
          <w:sz w:val="24"/>
          <w:szCs w:val="24"/>
          <w:lang w:val="en-GB"/>
        </w:rPr>
        <w:t xml:space="preserve"> of a direct reference in the implement</w:t>
      </w:r>
      <w:r w:rsidR="00C25CCC" w:rsidRPr="002A74DD">
        <w:rPr>
          <w:rFonts w:ascii="Times New Roman" w:eastAsia="Times New Roman" w:hAnsi="Times New Roman" w:cs="Times New Roman"/>
          <w:sz w:val="24"/>
          <w:szCs w:val="24"/>
          <w:lang w:val="en-GB"/>
        </w:rPr>
        <w:t>ation</w:t>
      </w:r>
      <w:r w:rsidRPr="002A74DD">
        <w:rPr>
          <w:rFonts w:ascii="Times New Roman" w:eastAsia="Times New Roman" w:hAnsi="Times New Roman" w:cs="Times New Roman"/>
          <w:sz w:val="24"/>
          <w:szCs w:val="24"/>
          <w:lang w:val="en-GB"/>
        </w:rPr>
        <w:t xml:space="preserve"> </w:t>
      </w:r>
      <w:r w:rsidR="00C25CCC" w:rsidRPr="002A74DD">
        <w:rPr>
          <w:rFonts w:ascii="Times New Roman" w:eastAsia="Times New Roman" w:hAnsi="Times New Roman" w:cs="Times New Roman"/>
          <w:sz w:val="24"/>
          <w:szCs w:val="24"/>
          <w:lang w:val="en-GB"/>
        </w:rPr>
        <w:t>law</w:t>
      </w:r>
      <w:r w:rsidRPr="002A74DD">
        <w:rPr>
          <w:rFonts w:ascii="Times New Roman" w:eastAsia="Times New Roman" w:hAnsi="Times New Roman" w:cs="Times New Roman"/>
          <w:sz w:val="24"/>
          <w:szCs w:val="24"/>
          <w:lang w:val="en-GB"/>
        </w:rPr>
        <w:t xml:space="preserve">, </w:t>
      </w:r>
      <w:r w:rsidR="00614814" w:rsidRPr="002A74DD">
        <w:rPr>
          <w:rFonts w:ascii="Times New Roman" w:eastAsia="Times New Roman" w:hAnsi="Times New Roman" w:cs="Times New Roman"/>
          <w:sz w:val="24"/>
          <w:szCs w:val="24"/>
          <w:lang w:val="en-GB"/>
        </w:rPr>
        <w:t>our view is that the</w:t>
      </w:r>
      <w:r w:rsidRPr="002A74DD">
        <w:rPr>
          <w:rFonts w:ascii="Times New Roman" w:eastAsia="Times New Roman" w:hAnsi="Times New Roman" w:cs="Times New Roman"/>
          <w:sz w:val="24"/>
          <w:szCs w:val="24"/>
          <w:lang w:val="en-GB"/>
        </w:rPr>
        <w:t xml:space="preserve"> judicial branch of government, through interpretation, in order to ensure the </w:t>
      </w:r>
      <w:r w:rsidR="005E5C0E" w:rsidRPr="002A74DD">
        <w:rPr>
          <w:rFonts w:ascii="Times New Roman" w:eastAsia="Times New Roman" w:hAnsi="Times New Roman" w:cs="Times New Roman"/>
          <w:sz w:val="24"/>
          <w:szCs w:val="24"/>
          <w:lang w:val="en-GB"/>
        </w:rPr>
        <w:t>faithful</w:t>
      </w:r>
      <w:r w:rsidRPr="002A74DD">
        <w:rPr>
          <w:rFonts w:ascii="Times New Roman" w:eastAsia="Times New Roman" w:hAnsi="Times New Roman" w:cs="Times New Roman"/>
          <w:sz w:val="24"/>
          <w:szCs w:val="24"/>
          <w:lang w:val="en-GB"/>
        </w:rPr>
        <w:t xml:space="preserve"> fulfilment of the state</w:t>
      </w:r>
      <w:r w:rsidR="00D570E7"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s international legal obligations,</w:t>
      </w:r>
      <w:r w:rsidR="00614814" w:rsidRPr="002A74DD">
        <w:rPr>
          <w:rFonts w:ascii="Times New Roman" w:eastAsia="Times New Roman" w:hAnsi="Times New Roman" w:cs="Times New Roman"/>
          <w:sz w:val="24"/>
          <w:szCs w:val="24"/>
          <w:lang w:val="en-GB"/>
        </w:rPr>
        <w:t xml:space="preserve"> is entitled</w:t>
      </w:r>
      <w:r w:rsidRPr="002A74DD">
        <w:rPr>
          <w:rFonts w:ascii="Times New Roman" w:eastAsia="Times New Roman" w:hAnsi="Times New Roman" w:cs="Times New Roman"/>
          <w:sz w:val="24"/>
          <w:szCs w:val="24"/>
          <w:lang w:val="en-GB"/>
        </w:rPr>
        <w:t xml:space="preserve"> to use a judicial reference to the international primary source, thereby granting permission for its use for specific purposes and applying it </w:t>
      </w:r>
      <w:r w:rsidR="00614814" w:rsidRPr="002A74DD">
        <w:rPr>
          <w:rFonts w:ascii="Times New Roman" w:eastAsia="Times New Roman" w:hAnsi="Times New Roman" w:cs="Times New Roman"/>
          <w:sz w:val="24"/>
          <w:szCs w:val="24"/>
          <w:lang w:val="en-GB"/>
        </w:rPr>
        <w:t>in the course of</w:t>
      </w:r>
      <w:r w:rsidRPr="002A74DD">
        <w:rPr>
          <w:rFonts w:ascii="Times New Roman" w:eastAsia="Times New Roman" w:hAnsi="Times New Roman" w:cs="Times New Roman"/>
          <w:sz w:val="24"/>
          <w:szCs w:val="24"/>
          <w:lang w:val="en-GB"/>
        </w:rPr>
        <w:t xml:space="preserve"> the judicial process. Of course, this would be a one-time application, </w:t>
      </w:r>
      <w:r w:rsidR="006C5DFF" w:rsidRPr="002A74DD">
        <w:rPr>
          <w:rFonts w:ascii="Times New Roman" w:eastAsia="Times New Roman" w:hAnsi="Times New Roman" w:cs="Times New Roman"/>
          <w:sz w:val="24"/>
          <w:szCs w:val="24"/>
          <w:lang w:val="en-GB"/>
        </w:rPr>
        <w:t>i.e.,</w:t>
      </w:r>
      <w:r w:rsidRPr="002A74DD">
        <w:rPr>
          <w:rFonts w:ascii="Times New Roman" w:eastAsia="Times New Roman" w:hAnsi="Times New Roman" w:cs="Times New Roman"/>
          <w:sz w:val="24"/>
          <w:szCs w:val="24"/>
          <w:lang w:val="en-GB"/>
        </w:rPr>
        <w:t xml:space="preserve"> an </w:t>
      </w:r>
      <w:r w:rsidRPr="002A74DD">
        <w:rPr>
          <w:rFonts w:ascii="Times New Roman" w:eastAsia="Times New Roman" w:hAnsi="Times New Roman" w:cs="Times New Roman"/>
          <w:i/>
          <w:iCs/>
          <w:sz w:val="24"/>
          <w:szCs w:val="24"/>
          <w:lang w:val="en-GB"/>
        </w:rPr>
        <w:t>ad hoc</w:t>
      </w:r>
      <w:r w:rsidRPr="002A74DD">
        <w:rPr>
          <w:rFonts w:ascii="Times New Roman" w:eastAsia="Times New Roman" w:hAnsi="Times New Roman" w:cs="Times New Roman"/>
          <w:sz w:val="24"/>
          <w:szCs w:val="24"/>
          <w:lang w:val="en-GB"/>
        </w:rPr>
        <w:t xml:space="preserve"> reference, for a specific court proceeding. Nevertheless, all available means should be used to achieve the main goal</w:t>
      </w:r>
      <w:r w:rsidR="00682800"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the </w:t>
      </w:r>
      <w:r w:rsidR="00682800" w:rsidRPr="002A74DD">
        <w:rPr>
          <w:rFonts w:ascii="Times New Roman" w:eastAsia="Times New Roman" w:hAnsi="Times New Roman" w:cs="Times New Roman"/>
          <w:sz w:val="24"/>
          <w:szCs w:val="24"/>
          <w:lang w:val="en-GB"/>
        </w:rPr>
        <w:t>efficient</w:t>
      </w:r>
      <w:r w:rsidRPr="002A74DD">
        <w:rPr>
          <w:rFonts w:ascii="Times New Roman" w:eastAsia="Times New Roman" w:hAnsi="Times New Roman" w:cs="Times New Roman"/>
          <w:sz w:val="24"/>
          <w:szCs w:val="24"/>
          <w:lang w:val="en-GB"/>
        </w:rPr>
        <w:t xml:space="preserve"> functioning of the mechanism for the national legal implementation of states</w:t>
      </w:r>
      <w:r w:rsidR="00D570E7"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international obligations. In addition, </w:t>
      </w:r>
      <w:r w:rsidR="00D34628" w:rsidRPr="002A74DD">
        <w:rPr>
          <w:rFonts w:ascii="Times New Roman" w:eastAsia="Times New Roman" w:hAnsi="Times New Roman" w:cs="Times New Roman"/>
          <w:sz w:val="24"/>
          <w:szCs w:val="24"/>
          <w:lang w:val="en-GB"/>
        </w:rPr>
        <w:t xml:space="preserve">there is always a possibility of </w:t>
      </w:r>
      <w:r w:rsidRPr="002A74DD">
        <w:rPr>
          <w:rFonts w:ascii="Times New Roman" w:eastAsia="Times New Roman" w:hAnsi="Times New Roman" w:cs="Times New Roman"/>
          <w:sz w:val="24"/>
          <w:szCs w:val="24"/>
          <w:lang w:val="en-GB"/>
        </w:rPr>
        <w:t xml:space="preserve">further </w:t>
      </w:r>
      <w:r w:rsidR="00D34628" w:rsidRPr="002A74DD">
        <w:rPr>
          <w:rFonts w:ascii="Times New Roman" w:eastAsia="Times New Roman" w:hAnsi="Times New Roman" w:cs="Times New Roman"/>
          <w:sz w:val="24"/>
          <w:szCs w:val="24"/>
          <w:lang w:val="en-GB"/>
        </w:rPr>
        <w:t>analysis and collation</w:t>
      </w:r>
      <w:r w:rsidRPr="002A74DD">
        <w:rPr>
          <w:rFonts w:ascii="Times New Roman" w:eastAsia="Times New Roman" w:hAnsi="Times New Roman" w:cs="Times New Roman"/>
          <w:sz w:val="24"/>
          <w:szCs w:val="24"/>
          <w:lang w:val="en-GB"/>
        </w:rPr>
        <w:t xml:space="preserve"> of implementation case law by supreme judicial authorities</w:t>
      </w:r>
      <w:r w:rsidR="00D34628"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with recommendations </w:t>
      </w:r>
      <w:r w:rsidR="00D34628" w:rsidRPr="002A74DD">
        <w:rPr>
          <w:rFonts w:ascii="Times New Roman" w:eastAsia="Times New Roman" w:hAnsi="Times New Roman" w:cs="Times New Roman"/>
          <w:sz w:val="24"/>
          <w:szCs w:val="24"/>
          <w:lang w:val="en-GB"/>
        </w:rPr>
        <w:t>being made</w:t>
      </w:r>
      <w:r w:rsidRPr="002A74DD">
        <w:rPr>
          <w:rFonts w:ascii="Times New Roman" w:eastAsia="Times New Roman" w:hAnsi="Times New Roman" w:cs="Times New Roman"/>
          <w:sz w:val="24"/>
          <w:szCs w:val="24"/>
          <w:lang w:val="en-GB"/>
        </w:rPr>
        <w:t xml:space="preserve">, which </w:t>
      </w:r>
      <w:r w:rsidR="00D34628" w:rsidRPr="002A74DD">
        <w:rPr>
          <w:rFonts w:ascii="Times New Roman" w:eastAsia="Times New Roman" w:hAnsi="Times New Roman" w:cs="Times New Roman"/>
          <w:sz w:val="24"/>
          <w:szCs w:val="24"/>
          <w:lang w:val="en-GB"/>
        </w:rPr>
        <w:t>would turn</w:t>
      </w:r>
      <w:r w:rsidRPr="002A74DD">
        <w:rPr>
          <w:rFonts w:ascii="Times New Roman" w:eastAsia="Times New Roman" w:hAnsi="Times New Roman" w:cs="Times New Roman"/>
          <w:sz w:val="24"/>
          <w:szCs w:val="24"/>
          <w:lang w:val="en-GB"/>
        </w:rPr>
        <w:t xml:space="preserve"> one-</w:t>
      </w:r>
      <w:r w:rsidR="00D34628" w:rsidRPr="002A74DD">
        <w:rPr>
          <w:rFonts w:ascii="Times New Roman" w:eastAsia="Times New Roman" w:hAnsi="Times New Roman" w:cs="Times New Roman"/>
          <w:sz w:val="24"/>
          <w:szCs w:val="24"/>
          <w:lang w:val="en-GB"/>
        </w:rPr>
        <w:t>time,</w:t>
      </w:r>
      <w:r w:rsidRPr="002A74DD">
        <w:rPr>
          <w:rFonts w:ascii="Times New Roman" w:eastAsia="Times New Roman" w:hAnsi="Times New Roman" w:cs="Times New Roman"/>
          <w:sz w:val="24"/>
          <w:szCs w:val="24"/>
          <w:lang w:val="en-GB"/>
        </w:rPr>
        <w:t xml:space="preserve"> </w:t>
      </w:r>
      <w:r w:rsidR="00D34628" w:rsidRPr="002A74DD">
        <w:rPr>
          <w:rFonts w:ascii="Times New Roman" w:eastAsia="Times New Roman" w:hAnsi="Times New Roman" w:cs="Times New Roman"/>
          <w:sz w:val="24"/>
          <w:szCs w:val="24"/>
          <w:lang w:val="en-GB"/>
        </w:rPr>
        <w:t>unforeseen</w:t>
      </w:r>
      <w:r w:rsidRPr="002A74DD">
        <w:rPr>
          <w:rFonts w:ascii="Times New Roman" w:eastAsia="Times New Roman" w:hAnsi="Times New Roman" w:cs="Times New Roman"/>
          <w:sz w:val="24"/>
          <w:szCs w:val="24"/>
          <w:lang w:val="en-GB"/>
        </w:rPr>
        <w:t xml:space="preserve"> </w:t>
      </w:r>
      <w:r w:rsidRPr="002A74DD">
        <w:rPr>
          <w:rFonts w:ascii="Times New Roman" w:eastAsia="Times New Roman" w:hAnsi="Times New Roman" w:cs="Times New Roman"/>
          <w:i/>
          <w:iCs/>
          <w:sz w:val="24"/>
          <w:szCs w:val="24"/>
          <w:lang w:val="en-GB"/>
        </w:rPr>
        <w:t>ad hoc</w:t>
      </w:r>
      <w:r w:rsidRPr="002A74DD">
        <w:rPr>
          <w:rFonts w:ascii="Times New Roman" w:eastAsia="Times New Roman" w:hAnsi="Times New Roman" w:cs="Times New Roman"/>
          <w:sz w:val="24"/>
          <w:szCs w:val="24"/>
          <w:lang w:val="en-GB"/>
        </w:rPr>
        <w:t xml:space="preserve"> judicial references into </w:t>
      </w:r>
      <w:r w:rsidR="00D34628" w:rsidRPr="002A74DD">
        <w:rPr>
          <w:rFonts w:ascii="Times New Roman" w:eastAsia="Times New Roman" w:hAnsi="Times New Roman" w:cs="Times New Roman"/>
          <w:sz w:val="24"/>
          <w:szCs w:val="24"/>
          <w:lang w:val="en-GB"/>
        </w:rPr>
        <w:t>established</w:t>
      </w:r>
      <w:r w:rsidRPr="002A74DD">
        <w:rPr>
          <w:rFonts w:ascii="Times New Roman" w:eastAsia="Times New Roman" w:hAnsi="Times New Roman" w:cs="Times New Roman"/>
          <w:sz w:val="24"/>
          <w:szCs w:val="24"/>
          <w:lang w:val="en-GB"/>
        </w:rPr>
        <w:t xml:space="preserve">, </w:t>
      </w:r>
      <w:r w:rsidR="00D34628" w:rsidRPr="002A74DD">
        <w:rPr>
          <w:rFonts w:ascii="Times New Roman" w:eastAsia="Times New Roman" w:hAnsi="Times New Roman" w:cs="Times New Roman"/>
          <w:sz w:val="24"/>
          <w:szCs w:val="24"/>
          <w:lang w:val="en-GB"/>
        </w:rPr>
        <w:t>generally acknowledged</w:t>
      </w:r>
      <w:r w:rsidRPr="002A74DD">
        <w:rPr>
          <w:rFonts w:ascii="Times New Roman" w:eastAsia="Times New Roman" w:hAnsi="Times New Roman" w:cs="Times New Roman"/>
          <w:sz w:val="24"/>
          <w:szCs w:val="24"/>
          <w:lang w:val="en-GB"/>
        </w:rPr>
        <w:t xml:space="preserve"> </w:t>
      </w:r>
      <w:r w:rsidRPr="002A74DD">
        <w:rPr>
          <w:rFonts w:ascii="Times New Roman" w:eastAsia="Times New Roman" w:hAnsi="Times New Roman" w:cs="Times New Roman"/>
          <w:i/>
          <w:iCs/>
          <w:sz w:val="24"/>
          <w:szCs w:val="24"/>
          <w:lang w:val="en-GB"/>
        </w:rPr>
        <w:t>de jure</w:t>
      </w:r>
      <w:r w:rsidRPr="002A74DD">
        <w:rPr>
          <w:rFonts w:ascii="Times New Roman" w:eastAsia="Times New Roman" w:hAnsi="Times New Roman" w:cs="Times New Roman"/>
          <w:sz w:val="24"/>
          <w:szCs w:val="24"/>
          <w:lang w:val="en-GB"/>
        </w:rPr>
        <w:t xml:space="preserve"> judicial references.</w:t>
      </w:r>
    </w:p>
    <w:p w14:paraId="00000038" w14:textId="198D3661" w:rsidR="00B16F23" w:rsidRPr="002A74DD" w:rsidRDefault="00000000" w:rsidP="002A74DD">
      <w:pPr>
        <w:spacing w:before="120" w:after="120" w:line="240" w:lineRule="auto"/>
        <w:jc w:val="both"/>
        <w:rPr>
          <w:rFonts w:ascii="Times New Roman" w:eastAsia="Times New Roman" w:hAnsi="Times New Roman" w:cs="Times New Roman"/>
          <w:b/>
          <w:bCs/>
          <w:i/>
          <w:iCs/>
          <w:sz w:val="24"/>
          <w:szCs w:val="24"/>
          <w:lang w:val="en-GB"/>
        </w:rPr>
      </w:pPr>
      <w:r w:rsidRPr="002A74DD">
        <w:rPr>
          <w:rFonts w:ascii="Times New Roman" w:eastAsia="Times New Roman" w:hAnsi="Times New Roman" w:cs="Times New Roman"/>
          <w:b/>
          <w:bCs/>
          <w:i/>
          <w:iCs/>
          <w:sz w:val="24"/>
          <w:szCs w:val="24"/>
          <w:lang w:val="en-GB"/>
        </w:rPr>
        <w:t>The problem of conceptual</w:t>
      </w:r>
      <w:r w:rsidR="00083B66" w:rsidRPr="002A74DD">
        <w:rPr>
          <w:rFonts w:ascii="Times New Roman" w:eastAsia="Times New Roman" w:hAnsi="Times New Roman" w:cs="Times New Roman"/>
          <w:b/>
          <w:bCs/>
          <w:i/>
          <w:iCs/>
          <w:sz w:val="24"/>
          <w:szCs w:val="24"/>
          <w:lang w:val="en-GB"/>
        </w:rPr>
        <w:t xml:space="preserve"> rejection of</w:t>
      </w:r>
      <w:r w:rsidRPr="002A74DD">
        <w:rPr>
          <w:rFonts w:ascii="Times New Roman" w:eastAsia="Times New Roman" w:hAnsi="Times New Roman" w:cs="Times New Roman"/>
          <w:b/>
          <w:bCs/>
          <w:i/>
          <w:iCs/>
          <w:sz w:val="24"/>
          <w:szCs w:val="24"/>
          <w:lang w:val="en-GB"/>
        </w:rPr>
        <w:t xml:space="preserve"> the </w:t>
      </w:r>
      <w:r w:rsidR="00083B66" w:rsidRPr="002A74DD">
        <w:rPr>
          <w:rFonts w:ascii="Times New Roman" w:eastAsia="Times New Roman" w:hAnsi="Times New Roman" w:cs="Times New Roman"/>
          <w:b/>
          <w:bCs/>
          <w:i/>
          <w:iCs/>
          <w:sz w:val="24"/>
          <w:szCs w:val="24"/>
          <w:lang w:val="en-GB"/>
        </w:rPr>
        <w:t>“</w:t>
      </w:r>
      <w:r w:rsidRPr="002A74DD">
        <w:rPr>
          <w:rFonts w:ascii="Times New Roman" w:eastAsia="Times New Roman" w:hAnsi="Times New Roman" w:cs="Times New Roman"/>
          <w:b/>
          <w:bCs/>
          <w:i/>
          <w:iCs/>
          <w:sz w:val="24"/>
          <w:szCs w:val="24"/>
          <w:lang w:val="en-GB"/>
        </w:rPr>
        <w:t>dualistic</w:t>
      </w:r>
      <w:r w:rsidR="00083B66" w:rsidRPr="002A74DD">
        <w:rPr>
          <w:rFonts w:ascii="Times New Roman" w:eastAsia="Times New Roman" w:hAnsi="Times New Roman" w:cs="Times New Roman"/>
          <w:b/>
          <w:bCs/>
          <w:i/>
          <w:iCs/>
          <w:sz w:val="24"/>
          <w:szCs w:val="24"/>
          <w:lang w:val="en-GB"/>
        </w:rPr>
        <w:t>/</w:t>
      </w:r>
      <w:r w:rsidRPr="002A74DD">
        <w:rPr>
          <w:rFonts w:ascii="Times New Roman" w:eastAsia="Times New Roman" w:hAnsi="Times New Roman" w:cs="Times New Roman"/>
          <w:b/>
          <w:bCs/>
          <w:i/>
          <w:iCs/>
          <w:sz w:val="24"/>
          <w:szCs w:val="24"/>
          <w:lang w:val="en-GB"/>
        </w:rPr>
        <w:t>monistic</w:t>
      </w:r>
      <w:r w:rsidR="00083B66" w:rsidRPr="002A74DD">
        <w:rPr>
          <w:rFonts w:ascii="Times New Roman" w:eastAsia="Times New Roman" w:hAnsi="Times New Roman" w:cs="Times New Roman"/>
          <w:b/>
          <w:bCs/>
          <w:i/>
          <w:iCs/>
          <w:sz w:val="24"/>
          <w:szCs w:val="24"/>
          <w:lang w:val="en-GB"/>
        </w:rPr>
        <w:t>”</w:t>
      </w:r>
      <w:r w:rsidRPr="002A74DD">
        <w:rPr>
          <w:rFonts w:ascii="Times New Roman" w:eastAsia="Times New Roman" w:hAnsi="Times New Roman" w:cs="Times New Roman"/>
          <w:b/>
          <w:bCs/>
          <w:i/>
          <w:iCs/>
          <w:sz w:val="24"/>
          <w:szCs w:val="24"/>
          <w:lang w:val="en-GB"/>
        </w:rPr>
        <w:t xml:space="preserve"> dichotomy for further research in the context of relationship between legal systems</w:t>
      </w:r>
    </w:p>
    <w:p w14:paraId="00000039" w14:textId="7EDD3BF3"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 xml:space="preserve">Any theoretical construct must ultimately contribute to </w:t>
      </w:r>
      <w:r w:rsidR="00AF13D6" w:rsidRPr="002A74DD">
        <w:rPr>
          <w:rFonts w:ascii="Times New Roman" w:eastAsia="Times New Roman" w:hAnsi="Times New Roman" w:cs="Times New Roman"/>
          <w:sz w:val="24"/>
          <w:szCs w:val="24"/>
          <w:lang w:val="en-GB"/>
        </w:rPr>
        <w:t>our</w:t>
      </w:r>
      <w:r w:rsidRPr="002A74DD">
        <w:rPr>
          <w:rFonts w:ascii="Times New Roman" w:eastAsia="Times New Roman" w:hAnsi="Times New Roman" w:cs="Times New Roman"/>
          <w:sz w:val="24"/>
          <w:szCs w:val="24"/>
          <w:lang w:val="en-GB"/>
        </w:rPr>
        <w:t xml:space="preserve"> understanding of reality. The highest level of philosophical abstraction</w:t>
      </w:r>
      <w:r w:rsidR="004065CA" w:rsidRPr="002A74DD">
        <w:rPr>
          <w:rFonts w:ascii="Times New Roman" w:eastAsia="Times New Roman" w:hAnsi="Times New Roman" w:cs="Times New Roman"/>
          <w:sz w:val="24"/>
          <w:szCs w:val="24"/>
          <w:lang w:val="en-GB"/>
        </w:rPr>
        <w:t>, as well as</w:t>
      </w:r>
      <w:r w:rsidRPr="002A74DD">
        <w:rPr>
          <w:rFonts w:ascii="Times New Roman" w:eastAsia="Times New Roman" w:hAnsi="Times New Roman" w:cs="Times New Roman"/>
          <w:sz w:val="24"/>
          <w:szCs w:val="24"/>
          <w:lang w:val="en-GB"/>
        </w:rPr>
        <w:t xml:space="preserve"> the greatest heuristic effect</w:t>
      </w:r>
      <w:r w:rsidR="004065CA"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is </w:t>
      </w:r>
      <w:r w:rsidR="004065CA" w:rsidRPr="002A74DD">
        <w:rPr>
          <w:rFonts w:ascii="Times New Roman" w:eastAsia="Times New Roman" w:hAnsi="Times New Roman" w:cs="Times New Roman"/>
          <w:sz w:val="24"/>
          <w:szCs w:val="24"/>
          <w:lang w:val="en-GB"/>
        </w:rPr>
        <w:t>found in the</w:t>
      </w:r>
      <w:r w:rsidRPr="002A74DD">
        <w:rPr>
          <w:rFonts w:ascii="Times New Roman" w:eastAsia="Times New Roman" w:hAnsi="Times New Roman" w:cs="Times New Roman"/>
          <w:sz w:val="24"/>
          <w:szCs w:val="24"/>
          <w:lang w:val="en-GB"/>
        </w:rPr>
        <w:t xml:space="preserve"> theoretical and methodological phenomenon </w:t>
      </w:r>
      <w:r w:rsidR="004065CA" w:rsidRPr="002A74DD">
        <w:rPr>
          <w:rFonts w:ascii="Times New Roman" w:eastAsia="Times New Roman" w:hAnsi="Times New Roman" w:cs="Times New Roman"/>
          <w:sz w:val="24"/>
          <w:szCs w:val="24"/>
          <w:lang w:val="en-GB"/>
        </w:rPr>
        <w:t xml:space="preserve">known </w:t>
      </w:r>
      <w:r w:rsidRPr="002A74DD">
        <w:rPr>
          <w:rFonts w:ascii="Times New Roman" w:eastAsia="Times New Roman" w:hAnsi="Times New Roman" w:cs="Times New Roman"/>
          <w:sz w:val="24"/>
          <w:szCs w:val="24"/>
          <w:lang w:val="en-GB"/>
        </w:rPr>
        <w:t>as the scientific world</w:t>
      </w:r>
      <w:r w:rsidR="00C92814" w:rsidRPr="002A74DD">
        <w:rPr>
          <w:rFonts w:ascii="Times New Roman" w:eastAsia="Times New Roman" w:hAnsi="Times New Roman" w:cs="Times New Roman"/>
          <w:sz w:val="24"/>
          <w:szCs w:val="24"/>
          <w:lang w:val="en-GB"/>
        </w:rPr>
        <w:t>view</w:t>
      </w:r>
      <w:r w:rsidRPr="002A74DD">
        <w:rPr>
          <w:rFonts w:ascii="Times New Roman" w:eastAsia="Times New Roman" w:hAnsi="Times New Roman" w:cs="Times New Roman"/>
          <w:sz w:val="24"/>
          <w:szCs w:val="24"/>
          <w:lang w:val="en-GB"/>
        </w:rPr>
        <w:t xml:space="preserve">. </w:t>
      </w:r>
      <w:r w:rsidR="004678C6" w:rsidRPr="002A74DD">
        <w:rPr>
          <w:rFonts w:ascii="Times New Roman" w:eastAsia="Times New Roman" w:hAnsi="Times New Roman" w:cs="Times New Roman"/>
          <w:sz w:val="24"/>
          <w:szCs w:val="24"/>
          <w:lang w:val="en-GB"/>
        </w:rPr>
        <w:t xml:space="preserve">When a scholar operates within </w:t>
      </w:r>
      <w:r w:rsidRPr="002A74DD">
        <w:rPr>
          <w:rFonts w:ascii="Times New Roman" w:eastAsia="Times New Roman" w:hAnsi="Times New Roman" w:cs="Times New Roman"/>
          <w:sz w:val="24"/>
          <w:szCs w:val="24"/>
          <w:lang w:val="en-GB"/>
        </w:rPr>
        <w:t>a clear, unambiguous, systematic and logical world</w:t>
      </w:r>
      <w:r w:rsidR="004678C6" w:rsidRPr="002A74DD">
        <w:rPr>
          <w:rFonts w:ascii="Times New Roman" w:eastAsia="Times New Roman" w:hAnsi="Times New Roman" w:cs="Times New Roman"/>
          <w:sz w:val="24"/>
          <w:szCs w:val="24"/>
          <w:lang w:val="en-GB"/>
        </w:rPr>
        <w:t>view</w:t>
      </w:r>
      <w:r w:rsidRPr="002A74DD">
        <w:rPr>
          <w:rFonts w:ascii="Times New Roman" w:eastAsia="Times New Roman" w:hAnsi="Times New Roman" w:cs="Times New Roman"/>
          <w:sz w:val="24"/>
          <w:szCs w:val="24"/>
          <w:lang w:val="en-GB"/>
        </w:rPr>
        <w:t xml:space="preserve"> in the</w:t>
      </w:r>
      <w:r w:rsidR="00F94B29" w:rsidRPr="002A74DD">
        <w:rPr>
          <w:rFonts w:ascii="Times New Roman" w:eastAsia="Times New Roman" w:hAnsi="Times New Roman" w:cs="Times New Roman"/>
          <w:sz w:val="24"/>
          <w:szCs w:val="24"/>
          <w:lang w:val="en-GB"/>
        </w:rPr>
        <w:t>ir chosen realm</w:t>
      </w:r>
      <w:r w:rsidRPr="002A74DD">
        <w:rPr>
          <w:rFonts w:ascii="Times New Roman" w:eastAsia="Times New Roman" w:hAnsi="Times New Roman" w:cs="Times New Roman"/>
          <w:sz w:val="24"/>
          <w:szCs w:val="24"/>
          <w:lang w:val="en-GB"/>
        </w:rPr>
        <w:t xml:space="preserve"> </w:t>
      </w:r>
      <w:r w:rsidR="00F94B29" w:rsidRPr="002A74DD">
        <w:rPr>
          <w:rFonts w:ascii="Times New Roman" w:eastAsia="Times New Roman" w:hAnsi="Times New Roman" w:cs="Times New Roman"/>
          <w:sz w:val="24"/>
          <w:szCs w:val="24"/>
          <w:lang w:val="en-GB"/>
        </w:rPr>
        <w:t>is a sign of professionalism</w:t>
      </w:r>
      <w:r w:rsidRPr="002A74DD">
        <w:rPr>
          <w:rFonts w:ascii="Times New Roman" w:eastAsia="Times New Roman" w:hAnsi="Times New Roman" w:cs="Times New Roman"/>
          <w:sz w:val="24"/>
          <w:szCs w:val="24"/>
          <w:lang w:val="en-GB"/>
        </w:rPr>
        <w:t xml:space="preserve"> and allows for fruitful scientific discussions without the potential threat of misunderstanding, ambiguity, uncertainty, speculation etc. It is precisely these generally accepted scientific worldviews, in their simplified form, that are </w:t>
      </w:r>
      <w:r w:rsidR="008A1223" w:rsidRPr="002A74DD">
        <w:rPr>
          <w:rFonts w:ascii="Times New Roman" w:eastAsia="Times New Roman" w:hAnsi="Times New Roman" w:cs="Times New Roman"/>
          <w:sz w:val="24"/>
          <w:szCs w:val="24"/>
          <w:lang w:val="en-GB"/>
        </w:rPr>
        <w:t>presented</w:t>
      </w:r>
      <w:r w:rsidRPr="002A74DD">
        <w:rPr>
          <w:rFonts w:ascii="Times New Roman" w:eastAsia="Times New Roman" w:hAnsi="Times New Roman" w:cs="Times New Roman"/>
          <w:sz w:val="24"/>
          <w:szCs w:val="24"/>
          <w:lang w:val="en-GB"/>
        </w:rPr>
        <w:t xml:space="preserve"> in educational literature.</w:t>
      </w:r>
    </w:p>
    <w:p w14:paraId="0000003A" w14:textId="7E9E7AE0" w:rsidR="00B16F23" w:rsidRPr="002A74DD" w:rsidRDefault="00D14405"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 xml:space="preserve">In studies of the relationship between legal systems, two classical theories have prevailed for more than a century: the dualistic and the monistic. </w:t>
      </w:r>
      <w:r w:rsidR="00C41346" w:rsidRPr="002A74DD">
        <w:rPr>
          <w:rFonts w:ascii="Times New Roman" w:eastAsia="Times New Roman" w:hAnsi="Times New Roman" w:cs="Times New Roman"/>
          <w:sz w:val="24"/>
          <w:szCs w:val="24"/>
          <w:lang w:val="en-GB"/>
        </w:rPr>
        <w:t>Plenty of</w:t>
      </w:r>
      <w:r w:rsidRPr="002A74DD">
        <w:rPr>
          <w:rFonts w:ascii="Times New Roman" w:eastAsia="Times New Roman" w:hAnsi="Times New Roman" w:cs="Times New Roman"/>
          <w:sz w:val="24"/>
          <w:szCs w:val="24"/>
          <w:lang w:val="en-GB"/>
        </w:rPr>
        <w:t xml:space="preserve"> compromise options have been proposed</w:t>
      </w:r>
      <w:r w:rsidR="00C41346" w:rsidRPr="002A74DD">
        <w:rPr>
          <w:rFonts w:ascii="Times New Roman" w:eastAsia="Times New Roman" w:hAnsi="Times New Roman" w:cs="Times New Roman"/>
          <w:sz w:val="24"/>
          <w:szCs w:val="24"/>
          <w:lang w:val="en-GB"/>
        </w:rPr>
        <w:t xml:space="preserve"> based on these theories</w:t>
      </w:r>
      <w:r w:rsidRPr="002A74DD">
        <w:rPr>
          <w:rFonts w:ascii="Times New Roman" w:eastAsia="Times New Roman" w:hAnsi="Times New Roman" w:cs="Times New Roman"/>
          <w:sz w:val="24"/>
          <w:szCs w:val="24"/>
          <w:lang w:val="en-GB"/>
        </w:rPr>
        <w:t xml:space="preserve">, leaning in one direction or another, but the essence </w:t>
      </w:r>
      <w:r w:rsidR="00C41346" w:rsidRPr="002A74DD">
        <w:rPr>
          <w:rFonts w:ascii="Times New Roman" w:eastAsia="Times New Roman" w:hAnsi="Times New Roman" w:cs="Times New Roman"/>
          <w:sz w:val="24"/>
          <w:szCs w:val="24"/>
          <w:lang w:val="en-GB"/>
        </w:rPr>
        <w:t xml:space="preserve">has </w:t>
      </w:r>
      <w:r w:rsidRPr="002A74DD">
        <w:rPr>
          <w:rFonts w:ascii="Times New Roman" w:eastAsia="Times New Roman" w:hAnsi="Times New Roman" w:cs="Times New Roman"/>
          <w:sz w:val="24"/>
          <w:szCs w:val="24"/>
          <w:lang w:val="en-GB"/>
        </w:rPr>
        <w:t xml:space="preserve">remained the same. Either you are a supporter of dualism in its various manifestations, or you are a supporter of various </w:t>
      </w:r>
      <w:r w:rsidR="005514B4" w:rsidRPr="002A74DD">
        <w:rPr>
          <w:rFonts w:ascii="Times New Roman" w:eastAsia="Times New Roman" w:hAnsi="Times New Roman" w:cs="Times New Roman"/>
          <w:sz w:val="24"/>
          <w:szCs w:val="24"/>
          <w:lang w:val="en-GB"/>
        </w:rPr>
        <w:t>strains</w:t>
      </w:r>
      <w:r w:rsidRPr="002A74DD">
        <w:rPr>
          <w:rFonts w:ascii="Times New Roman" w:eastAsia="Times New Roman" w:hAnsi="Times New Roman" w:cs="Times New Roman"/>
          <w:sz w:val="24"/>
          <w:szCs w:val="24"/>
          <w:lang w:val="en-GB"/>
        </w:rPr>
        <w:t xml:space="preserve"> of monism. </w:t>
      </w:r>
      <w:r w:rsidR="007B4AA5" w:rsidRPr="002A74DD">
        <w:rPr>
          <w:rFonts w:ascii="Times New Roman" w:eastAsia="Times New Roman" w:hAnsi="Times New Roman" w:cs="Times New Roman"/>
          <w:sz w:val="24"/>
          <w:szCs w:val="24"/>
          <w:lang w:val="en-GB"/>
        </w:rPr>
        <w:t>Yet</w:t>
      </w:r>
      <w:r w:rsidRPr="002A74DD">
        <w:rPr>
          <w:rFonts w:ascii="Times New Roman" w:eastAsia="Times New Roman" w:hAnsi="Times New Roman" w:cs="Times New Roman"/>
          <w:sz w:val="24"/>
          <w:szCs w:val="24"/>
          <w:lang w:val="en-GB"/>
        </w:rPr>
        <w:t xml:space="preserve"> legal practice provides examples </w:t>
      </w:r>
      <w:r w:rsidR="007B4AA5" w:rsidRPr="002A74DD">
        <w:rPr>
          <w:rFonts w:ascii="Times New Roman" w:eastAsia="Times New Roman" w:hAnsi="Times New Roman" w:cs="Times New Roman"/>
          <w:sz w:val="24"/>
          <w:szCs w:val="24"/>
          <w:lang w:val="en-GB"/>
        </w:rPr>
        <w:t>that seem to confirm</w:t>
      </w:r>
      <w:r w:rsidRPr="002A74DD">
        <w:rPr>
          <w:rFonts w:ascii="Times New Roman" w:eastAsia="Times New Roman" w:hAnsi="Times New Roman" w:cs="Times New Roman"/>
          <w:sz w:val="24"/>
          <w:szCs w:val="24"/>
          <w:lang w:val="en-GB"/>
        </w:rPr>
        <w:t xml:space="preserve"> both opposing theories. According to O.</w:t>
      </w:r>
      <w:r w:rsidR="00176A78" w:rsidRPr="002A74DD">
        <w:rPr>
          <w:rFonts w:ascii="Times New Roman" w:hAnsi="Times New Roman" w:cs="Times New Roman"/>
          <w:color w:val="000000"/>
          <w:sz w:val="24"/>
          <w:szCs w:val="24"/>
        </w:rPr>
        <w:t> </w:t>
      </w:r>
      <w:r w:rsidRPr="002A74DD">
        <w:rPr>
          <w:rFonts w:ascii="Times New Roman" w:eastAsia="Times New Roman" w:hAnsi="Times New Roman" w:cs="Times New Roman"/>
          <w:sz w:val="24"/>
          <w:szCs w:val="24"/>
          <w:lang w:val="en-GB"/>
        </w:rPr>
        <w:t>O. Merezhko</w:t>
      </w:r>
      <w:r w:rsidR="007B4AA5"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w:t>
      </w:r>
      <w:r w:rsidR="007B4AA5"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Perhaps we should consider both concepts </w:t>
      </w:r>
      <w:r w:rsidR="00367FC5" w:rsidRPr="002A74DD">
        <w:rPr>
          <w:rFonts w:ascii="Times New Roman" w:eastAsia="Times New Roman" w:hAnsi="Times New Roman" w:cs="Times New Roman"/>
          <w:sz w:val="24"/>
          <w:szCs w:val="24"/>
          <w:lang w:val="en-GB"/>
        </w:rPr>
        <w:t>non-existent</w:t>
      </w:r>
      <w:r w:rsidRPr="002A74DD">
        <w:rPr>
          <w:rFonts w:ascii="Times New Roman" w:eastAsia="Times New Roman" w:hAnsi="Times New Roman" w:cs="Times New Roman"/>
          <w:sz w:val="24"/>
          <w:szCs w:val="24"/>
          <w:lang w:val="en-GB"/>
        </w:rPr>
        <w:t xml:space="preserve"> in their pure form in real life</w:t>
      </w:r>
      <w:r w:rsidR="00B767C7" w:rsidRPr="002A74DD">
        <w:rPr>
          <w:rFonts w:ascii="Times New Roman" w:eastAsia="Times New Roman" w:hAnsi="Times New Roman" w:cs="Times New Roman"/>
          <w:sz w:val="24"/>
          <w:szCs w:val="24"/>
          <w:lang w:val="en-GB"/>
        </w:rPr>
        <w:t>; they are closer to</w:t>
      </w:r>
      <w:r w:rsidRPr="002A74DD">
        <w:rPr>
          <w:rFonts w:ascii="Times New Roman" w:eastAsia="Times New Roman" w:hAnsi="Times New Roman" w:cs="Times New Roman"/>
          <w:sz w:val="24"/>
          <w:szCs w:val="24"/>
          <w:lang w:val="en-GB"/>
        </w:rPr>
        <w:t xml:space="preserve"> </w:t>
      </w:r>
      <w:r w:rsidR="00D570E7"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ideal types</w:t>
      </w:r>
      <w:r w:rsidR="00D570E7"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or models that do not fully reflect the complex and diverse practice of international relations</w:t>
      </w:r>
      <w:r w:rsidR="0088597B"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w:t>
      </w:r>
      <w:r w:rsidR="006C5DFF" w:rsidRPr="002A74DD">
        <w:rPr>
          <w:rFonts w:ascii="Times New Roman" w:hAnsi="Times New Roman" w:cs="Times New Roman"/>
          <w:sz w:val="24"/>
          <w:szCs w:val="24"/>
          <w:lang w:val="uk-UA"/>
        </w:rPr>
        <w:t>102</w:t>
      </w:r>
      <w:r w:rsidRPr="002A74DD">
        <w:rPr>
          <w:rFonts w:ascii="Times New Roman" w:eastAsia="Times New Roman" w:hAnsi="Times New Roman" w:cs="Times New Roman"/>
          <w:sz w:val="24"/>
          <w:szCs w:val="24"/>
          <w:lang w:val="en-GB"/>
        </w:rPr>
        <w:t>, p.</w:t>
      </w:r>
      <w:r w:rsidR="00176A78" w:rsidRPr="002A74DD">
        <w:rPr>
          <w:rFonts w:ascii="Times New Roman" w:hAnsi="Times New Roman" w:cs="Times New Roman"/>
          <w:color w:val="000000"/>
          <w:sz w:val="24"/>
          <w:szCs w:val="24"/>
        </w:rPr>
        <w:t> </w:t>
      </w:r>
      <w:r w:rsidRPr="002A74DD">
        <w:rPr>
          <w:rFonts w:ascii="Times New Roman" w:eastAsia="Times New Roman" w:hAnsi="Times New Roman" w:cs="Times New Roman"/>
          <w:sz w:val="24"/>
          <w:szCs w:val="24"/>
          <w:lang w:val="en-GB"/>
        </w:rPr>
        <w:t xml:space="preserve">114]. </w:t>
      </w:r>
      <w:r w:rsidR="00144E02" w:rsidRPr="002A74DD">
        <w:rPr>
          <w:rFonts w:ascii="Times New Roman" w:eastAsia="Times New Roman" w:hAnsi="Times New Roman" w:cs="Times New Roman"/>
          <w:sz w:val="24"/>
          <w:szCs w:val="24"/>
          <w:lang w:val="en-GB"/>
        </w:rPr>
        <w:t>A</w:t>
      </w:r>
      <w:r w:rsidRPr="002A74DD">
        <w:rPr>
          <w:rFonts w:ascii="Times New Roman" w:eastAsia="Times New Roman" w:hAnsi="Times New Roman" w:cs="Times New Roman"/>
          <w:sz w:val="24"/>
          <w:szCs w:val="24"/>
          <w:lang w:val="en-GB"/>
        </w:rPr>
        <w:t xml:space="preserve"> way out of this methodological dichotomy </w:t>
      </w:r>
      <w:r w:rsidR="00144E02" w:rsidRPr="002A74DD">
        <w:rPr>
          <w:rFonts w:ascii="Times New Roman" w:eastAsia="Times New Roman" w:hAnsi="Times New Roman" w:cs="Times New Roman"/>
          <w:sz w:val="24"/>
          <w:szCs w:val="24"/>
          <w:lang w:val="en-GB"/>
        </w:rPr>
        <w:t xml:space="preserve">appears </w:t>
      </w:r>
      <w:r w:rsidRPr="002A74DD">
        <w:rPr>
          <w:rFonts w:ascii="Times New Roman" w:eastAsia="Times New Roman" w:hAnsi="Times New Roman" w:cs="Times New Roman"/>
          <w:sz w:val="24"/>
          <w:szCs w:val="24"/>
          <w:lang w:val="en-GB"/>
        </w:rPr>
        <w:t>possible by recognising the existence of both particular scientific worldviews but within a more general legal worldview.</w:t>
      </w:r>
    </w:p>
    <w:p w14:paraId="0000003B" w14:textId="6A57F9E8"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 xml:space="preserve">Thus, the monist </w:t>
      </w:r>
      <w:r w:rsidR="00A712D8" w:rsidRPr="002A74DD">
        <w:rPr>
          <w:rFonts w:ascii="Times New Roman" w:eastAsia="Times New Roman" w:hAnsi="Times New Roman" w:cs="Times New Roman"/>
          <w:sz w:val="24"/>
          <w:szCs w:val="24"/>
          <w:lang w:val="en-GB"/>
        </w:rPr>
        <w:t>view of</w:t>
      </w:r>
      <w:r w:rsidRPr="002A74DD">
        <w:rPr>
          <w:rFonts w:ascii="Times New Roman" w:eastAsia="Times New Roman" w:hAnsi="Times New Roman" w:cs="Times New Roman"/>
          <w:sz w:val="24"/>
          <w:szCs w:val="24"/>
          <w:lang w:val="en-GB"/>
        </w:rPr>
        <w:t xml:space="preserve"> legal reality as a special, </w:t>
      </w:r>
      <w:r w:rsidR="00A712D8" w:rsidRPr="002A74DD">
        <w:rPr>
          <w:rFonts w:ascii="Times New Roman" w:eastAsia="Times New Roman" w:hAnsi="Times New Roman" w:cs="Times New Roman"/>
          <w:sz w:val="24"/>
          <w:szCs w:val="24"/>
          <w:lang w:val="en-GB"/>
        </w:rPr>
        <w:t>singular</w:t>
      </w:r>
      <w:r w:rsidRPr="002A74DD">
        <w:rPr>
          <w:rFonts w:ascii="Times New Roman" w:eastAsia="Times New Roman" w:hAnsi="Times New Roman" w:cs="Times New Roman"/>
          <w:sz w:val="24"/>
          <w:szCs w:val="24"/>
          <w:lang w:val="en-GB"/>
        </w:rPr>
        <w:t xml:space="preserve"> phenomenon distinct from politics, economics, religion etc. does not contradict the dualist </w:t>
      </w:r>
      <w:r w:rsidR="00A712D8" w:rsidRPr="002A74DD">
        <w:rPr>
          <w:rFonts w:ascii="Times New Roman" w:eastAsia="Times New Roman" w:hAnsi="Times New Roman" w:cs="Times New Roman"/>
          <w:sz w:val="24"/>
          <w:szCs w:val="24"/>
          <w:lang w:val="en-GB"/>
        </w:rPr>
        <w:t>view</w:t>
      </w:r>
      <w:r w:rsidRPr="002A74DD">
        <w:rPr>
          <w:rFonts w:ascii="Times New Roman" w:eastAsia="Times New Roman" w:hAnsi="Times New Roman" w:cs="Times New Roman"/>
          <w:sz w:val="24"/>
          <w:szCs w:val="24"/>
          <w:lang w:val="en-GB"/>
        </w:rPr>
        <w:t xml:space="preserve"> that legal reality itself </w:t>
      </w:r>
      <w:r w:rsidR="00A712D8" w:rsidRPr="002A74DD">
        <w:rPr>
          <w:rFonts w:ascii="Times New Roman" w:eastAsia="Times New Roman" w:hAnsi="Times New Roman" w:cs="Times New Roman"/>
          <w:sz w:val="24"/>
          <w:szCs w:val="24"/>
          <w:lang w:val="en-GB"/>
        </w:rPr>
        <w:t>contains</w:t>
      </w:r>
      <w:r w:rsidRPr="002A74DD">
        <w:rPr>
          <w:rFonts w:ascii="Times New Roman" w:eastAsia="Times New Roman" w:hAnsi="Times New Roman" w:cs="Times New Roman"/>
          <w:sz w:val="24"/>
          <w:szCs w:val="24"/>
          <w:lang w:val="en-GB"/>
        </w:rPr>
        <w:t xml:space="preserve"> various phenomena that may be relatively independent of one another. Moreover, the various components of legal reality are in constant flux, forming, changing, terminating and re-establishing diverse </w:t>
      </w:r>
      <w:r w:rsidR="00656E07" w:rsidRPr="002A74DD">
        <w:rPr>
          <w:rFonts w:ascii="Times New Roman" w:eastAsia="Times New Roman" w:hAnsi="Times New Roman" w:cs="Times New Roman"/>
          <w:sz w:val="24"/>
          <w:szCs w:val="24"/>
          <w:lang w:val="en-GB"/>
        </w:rPr>
        <w:t xml:space="preserve">interrelationships of </w:t>
      </w:r>
      <w:r w:rsidRPr="002A74DD">
        <w:rPr>
          <w:rFonts w:ascii="Times New Roman" w:eastAsia="Times New Roman" w:hAnsi="Times New Roman" w:cs="Times New Roman"/>
          <w:sz w:val="24"/>
          <w:szCs w:val="24"/>
          <w:lang w:val="en-GB"/>
        </w:rPr>
        <w:t>coordination and subordination.</w:t>
      </w:r>
    </w:p>
    <w:p w14:paraId="0000003C" w14:textId="076DAA55"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According to M.</w:t>
      </w:r>
      <w:r w:rsidR="00176A78" w:rsidRPr="002A74DD">
        <w:rPr>
          <w:rFonts w:ascii="Times New Roman" w:hAnsi="Times New Roman" w:cs="Times New Roman"/>
          <w:color w:val="000000"/>
          <w:sz w:val="24"/>
          <w:szCs w:val="24"/>
        </w:rPr>
        <w:t> </w:t>
      </w:r>
      <w:r w:rsidRPr="002A74DD">
        <w:rPr>
          <w:rFonts w:ascii="Times New Roman" w:eastAsia="Times New Roman" w:hAnsi="Times New Roman" w:cs="Times New Roman"/>
          <w:sz w:val="24"/>
          <w:szCs w:val="24"/>
          <w:lang w:val="en-GB"/>
        </w:rPr>
        <w:t>V.</w:t>
      </w:r>
      <w:r w:rsidR="005170F2" w:rsidRPr="002A74DD">
        <w:rPr>
          <w:rFonts w:ascii="Times New Roman" w:eastAsia="Times New Roman" w:hAnsi="Times New Roman" w:cs="Times New Roman"/>
          <w:sz w:val="24"/>
          <w:szCs w:val="24"/>
          <w:lang w:val="en-GB"/>
        </w:rPr>
        <w:t xml:space="preserve"> Buromensky,</w:t>
      </w:r>
      <w:r w:rsidRPr="002A74DD">
        <w:rPr>
          <w:rFonts w:ascii="Times New Roman" w:eastAsia="Times New Roman" w:hAnsi="Times New Roman" w:cs="Times New Roman"/>
          <w:sz w:val="24"/>
          <w:szCs w:val="24"/>
          <w:lang w:val="en-GB"/>
        </w:rPr>
        <w:t xml:space="preserve"> </w:t>
      </w:r>
      <w:r w:rsidR="00D30EF7"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In the modern world, the most </w:t>
      </w:r>
      <w:r w:rsidR="00D30EF7" w:rsidRPr="002A74DD">
        <w:rPr>
          <w:rFonts w:ascii="Times New Roman" w:eastAsia="Times New Roman" w:hAnsi="Times New Roman" w:cs="Times New Roman"/>
          <w:sz w:val="24"/>
          <w:szCs w:val="24"/>
          <w:lang w:val="en-GB"/>
        </w:rPr>
        <w:t>widely accepted</w:t>
      </w:r>
      <w:r w:rsidRPr="002A74DD">
        <w:rPr>
          <w:rFonts w:ascii="Times New Roman" w:eastAsia="Times New Roman" w:hAnsi="Times New Roman" w:cs="Times New Roman"/>
          <w:sz w:val="24"/>
          <w:szCs w:val="24"/>
          <w:lang w:val="en-GB"/>
        </w:rPr>
        <w:t xml:space="preserve"> doctrine on the relationship between international and domestic law is the </w:t>
      </w:r>
      <w:r w:rsidR="00D30EF7" w:rsidRPr="002A74DD">
        <w:rPr>
          <w:rFonts w:ascii="Times New Roman" w:eastAsia="Times New Roman" w:hAnsi="Times New Roman" w:cs="Times New Roman"/>
          <w:sz w:val="24"/>
          <w:szCs w:val="24"/>
          <w:lang w:val="en-GB"/>
        </w:rPr>
        <w:t>one</w:t>
      </w:r>
      <w:r w:rsidRPr="002A74DD">
        <w:rPr>
          <w:rFonts w:ascii="Times New Roman" w:eastAsia="Times New Roman" w:hAnsi="Times New Roman" w:cs="Times New Roman"/>
          <w:sz w:val="24"/>
          <w:szCs w:val="24"/>
          <w:lang w:val="en-GB"/>
        </w:rPr>
        <w:t xml:space="preserve"> based on a synthesis of the</w:t>
      </w:r>
      <w:r w:rsidR="00840D77" w:rsidRPr="002A74DD">
        <w:rPr>
          <w:rFonts w:ascii="Times New Roman" w:eastAsia="Times New Roman" w:hAnsi="Times New Roman" w:cs="Times New Roman"/>
          <w:sz w:val="24"/>
          <w:szCs w:val="24"/>
          <w:lang w:val="en-GB"/>
        </w:rPr>
        <w:t xml:space="preserve"> dualist theory</w:t>
      </w:r>
      <w:r w:rsidRPr="002A74DD">
        <w:rPr>
          <w:rFonts w:ascii="Times New Roman" w:eastAsia="Times New Roman" w:hAnsi="Times New Roman" w:cs="Times New Roman"/>
          <w:sz w:val="24"/>
          <w:szCs w:val="24"/>
          <w:lang w:val="en-GB"/>
        </w:rPr>
        <w:t xml:space="preserve"> and the primacy of international law. </w:t>
      </w:r>
      <w:r w:rsidR="008F2E92" w:rsidRPr="002A74DD">
        <w:rPr>
          <w:rFonts w:ascii="Times New Roman" w:eastAsia="Times New Roman" w:hAnsi="Times New Roman" w:cs="Times New Roman"/>
          <w:sz w:val="24"/>
          <w:szCs w:val="24"/>
          <w:lang w:val="en-GB"/>
        </w:rPr>
        <w:t>That said</w:t>
      </w:r>
      <w:r w:rsidRPr="002A74DD">
        <w:rPr>
          <w:rFonts w:ascii="Times New Roman" w:eastAsia="Times New Roman" w:hAnsi="Times New Roman" w:cs="Times New Roman"/>
          <w:sz w:val="24"/>
          <w:szCs w:val="24"/>
          <w:lang w:val="en-GB"/>
        </w:rPr>
        <w:t xml:space="preserve">, </w:t>
      </w:r>
      <w:r w:rsidR="005D619F" w:rsidRPr="002A74DD">
        <w:rPr>
          <w:rFonts w:ascii="Times New Roman" w:eastAsia="Times New Roman" w:hAnsi="Times New Roman" w:cs="Times New Roman"/>
          <w:sz w:val="24"/>
          <w:szCs w:val="24"/>
          <w:lang w:val="en-GB"/>
        </w:rPr>
        <w:t>one must</w:t>
      </w:r>
      <w:r w:rsidRPr="002A74DD">
        <w:rPr>
          <w:rFonts w:ascii="Times New Roman" w:eastAsia="Times New Roman" w:hAnsi="Times New Roman" w:cs="Times New Roman"/>
          <w:sz w:val="24"/>
          <w:szCs w:val="24"/>
          <w:lang w:val="en-GB"/>
        </w:rPr>
        <w:t xml:space="preserve"> proceed from the doctrine of the unity of law as a sociocultural phenomenon that generates a</w:t>
      </w:r>
      <w:r w:rsidR="005D619F" w:rsidRPr="002A74DD">
        <w:rPr>
          <w:rFonts w:ascii="Times New Roman" w:eastAsia="Times New Roman" w:hAnsi="Times New Roman" w:cs="Times New Roman"/>
          <w:sz w:val="24"/>
          <w:szCs w:val="24"/>
          <w:lang w:val="en-GB"/>
        </w:rPr>
        <w:t>n essentially</w:t>
      </w:r>
      <w:r w:rsidRPr="002A74DD">
        <w:rPr>
          <w:rFonts w:ascii="Times New Roman" w:eastAsia="Times New Roman" w:hAnsi="Times New Roman" w:cs="Times New Roman"/>
          <w:sz w:val="24"/>
          <w:szCs w:val="24"/>
          <w:lang w:val="en-GB"/>
        </w:rPr>
        <w:t xml:space="preserve"> single legal </w:t>
      </w:r>
      <w:r w:rsidR="00270D04" w:rsidRPr="002A74DD">
        <w:rPr>
          <w:rFonts w:ascii="Times New Roman" w:eastAsia="Times New Roman" w:hAnsi="Times New Roman" w:cs="Times New Roman"/>
          <w:sz w:val="24"/>
          <w:szCs w:val="24"/>
          <w:lang w:val="en-GB"/>
        </w:rPr>
        <w:t>system</w:t>
      </w:r>
      <w:r w:rsidRPr="002A74DD">
        <w:rPr>
          <w:rFonts w:ascii="Times New Roman" w:eastAsia="Times New Roman" w:hAnsi="Times New Roman" w:cs="Times New Roman"/>
          <w:sz w:val="24"/>
          <w:szCs w:val="24"/>
          <w:lang w:val="en-GB"/>
        </w:rPr>
        <w:t xml:space="preserve"> which, in turn, consists of relatively independent international and domestic legal </w:t>
      </w:r>
      <w:r w:rsidR="00270D04" w:rsidRPr="002A74DD">
        <w:rPr>
          <w:rFonts w:ascii="Times New Roman" w:eastAsia="Times New Roman" w:hAnsi="Times New Roman" w:cs="Times New Roman"/>
          <w:sz w:val="24"/>
          <w:szCs w:val="24"/>
          <w:lang w:val="en-GB"/>
        </w:rPr>
        <w:t>system</w:t>
      </w:r>
      <w:r w:rsidRPr="002A74DD">
        <w:rPr>
          <w:rFonts w:ascii="Times New Roman" w:eastAsia="Times New Roman" w:hAnsi="Times New Roman" w:cs="Times New Roman"/>
          <w:sz w:val="24"/>
          <w:szCs w:val="24"/>
          <w:lang w:val="en-GB"/>
        </w:rPr>
        <w:t>s</w:t>
      </w:r>
      <w:r w:rsidR="005D619F"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[1</w:t>
      </w:r>
      <w:r w:rsidR="006C5DFF" w:rsidRPr="002A74DD">
        <w:rPr>
          <w:rFonts w:ascii="Times New Roman" w:eastAsia="Times New Roman" w:hAnsi="Times New Roman" w:cs="Times New Roman"/>
          <w:sz w:val="24"/>
          <w:szCs w:val="24"/>
          <w:lang w:val="uk-UA"/>
        </w:rPr>
        <w:t>0</w:t>
      </w:r>
      <w:r w:rsidRPr="002A74DD">
        <w:rPr>
          <w:rFonts w:ascii="Times New Roman" w:eastAsia="Times New Roman" w:hAnsi="Times New Roman" w:cs="Times New Roman"/>
          <w:sz w:val="24"/>
          <w:szCs w:val="24"/>
          <w:lang w:val="en-GB"/>
        </w:rPr>
        <w:t>3, p.</w:t>
      </w:r>
      <w:r w:rsidR="00176A78" w:rsidRPr="002A74DD">
        <w:rPr>
          <w:rFonts w:ascii="Times New Roman" w:hAnsi="Times New Roman" w:cs="Times New Roman"/>
          <w:color w:val="000000"/>
          <w:sz w:val="24"/>
          <w:szCs w:val="24"/>
        </w:rPr>
        <w:t> </w:t>
      </w:r>
      <w:r w:rsidRPr="002A74DD">
        <w:rPr>
          <w:rFonts w:ascii="Times New Roman" w:eastAsia="Times New Roman" w:hAnsi="Times New Roman" w:cs="Times New Roman"/>
          <w:sz w:val="24"/>
          <w:szCs w:val="24"/>
          <w:lang w:val="en-GB"/>
        </w:rPr>
        <w:t>64].</w:t>
      </w:r>
    </w:p>
    <w:p w14:paraId="0000003D" w14:textId="52F4213D"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bookmarkStart w:id="4" w:name="_heading=h.55ravt5nhqvu" w:colFirst="0" w:colLast="0"/>
      <w:bookmarkEnd w:id="4"/>
      <w:r w:rsidRPr="002A74DD">
        <w:rPr>
          <w:rFonts w:ascii="Times New Roman" w:eastAsia="Times New Roman" w:hAnsi="Times New Roman" w:cs="Times New Roman"/>
          <w:sz w:val="24"/>
          <w:szCs w:val="24"/>
          <w:lang w:val="en-GB"/>
        </w:rPr>
        <w:t>This legal world</w:t>
      </w:r>
      <w:r w:rsidR="004A41DF" w:rsidRPr="002A74DD">
        <w:rPr>
          <w:rFonts w:ascii="Times New Roman" w:eastAsia="Times New Roman" w:hAnsi="Times New Roman" w:cs="Times New Roman"/>
          <w:sz w:val="24"/>
          <w:szCs w:val="24"/>
          <w:lang w:val="en-GB"/>
        </w:rPr>
        <w:t>view</w:t>
      </w:r>
      <w:r w:rsidRPr="002A74DD">
        <w:rPr>
          <w:rFonts w:ascii="Times New Roman" w:eastAsia="Times New Roman" w:hAnsi="Times New Roman" w:cs="Times New Roman"/>
          <w:sz w:val="24"/>
          <w:szCs w:val="24"/>
          <w:lang w:val="en-GB"/>
        </w:rPr>
        <w:t xml:space="preserve"> is more in line with an open synergistic vision than with a limited dualistic</w:t>
      </w:r>
      <w:r w:rsidR="004A41DF"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monistic dichotomy. In particular, </w:t>
      </w:r>
      <w:r w:rsidR="000F536F" w:rsidRPr="002A74DD">
        <w:rPr>
          <w:rFonts w:ascii="Times New Roman" w:eastAsia="Times New Roman" w:hAnsi="Times New Roman" w:cs="Times New Roman"/>
          <w:sz w:val="24"/>
          <w:szCs w:val="24"/>
          <w:lang w:val="en-GB"/>
        </w:rPr>
        <w:t>we posit that</w:t>
      </w:r>
      <w:r w:rsidRPr="002A74DD">
        <w:rPr>
          <w:rFonts w:ascii="Times New Roman" w:eastAsia="Times New Roman" w:hAnsi="Times New Roman" w:cs="Times New Roman"/>
          <w:sz w:val="24"/>
          <w:szCs w:val="24"/>
          <w:lang w:val="en-GB"/>
        </w:rPr>
        <w:t xml:space="preserve"> the turn of the 21st </w:t>
      </w:r>
      <w:r w:rsidR="000F536F" w:rsidRPr="002A74DD">
        <w:rPr>
          <w:rFonts w:ascii="Times New Roman" w:eastAsia="Times New Roman" w:hAnsi="Times New Roman" w:cs="Times New Roman"/>
          <w:sz w:val="24"/>
          <w:szCs w:val="24"/>
          <w:lang w:val="en-GB"/>
        </w:rPr>
        <w:t>century saw</w:t>
      </w:r>
      <w:r w:rsidRPr="002A74DD">
        <w:rPr>
          <w:rFonts w:ascii="Times New Roman" w:eastAsia="Times New Roman" w:hAnsi="Times New Roman" w:cs="Times New Roman"/>
          <w:sz w:val="24"/>
          <w:szCs w:val="24"/>
          <w:lang w:val="en-GB"/>
        </w:rPr>
        <w:t xml:space="preserve"> a consensus emerge in the international legal </w:t>
      </w:r>
      <w:r w:rsidR="00270D04" w:rsidRPr="002A74DD">
        <w:rPr>
          <w:rFonts w:ascii="Times New Roman" w:eastAsia="Times New Roman" w:hAnsi="Times New Roman" w:cs="Times New Roman"/>
          <w:sz w:val="24"/>
          <w:szCs w:val="24"/>
          <w:lang w:val="en-GB"/>
        </w:rPr>
        <w:t>system</w:t>
      </w:r>
      <w:r w:rsidRPr="002A74DD">
        <w:rPr>
          <w:rFonts w:ascii="Times New Roman" w:eastAsia="Times New Roman" w:hAnsi="Times New Roman" w:cs="Times New Roman"/>
          <w:sz w:val="24"/>
          <w:szCs w:val="24"/>
          <w:lang w:val="en-GB"/>
        </w:rPr>
        <w:t xml:space="preserve"> </w:t>
      </w:r>
      <w:r w:rsidR="006F2D25" w:rsidRPr="002A74DD">
        <w:rPr>
          <w:rFonts w:ascii="Times New Roman" w:eastAsia="Times New Roman" w:hAnsi="Times New Roman" w:cs="Times New Roman"/>
          <w:sz w:val="24"/>
          <w:szCs w:val="24"/>
          <w:lang w:val="en-GB"/>
        </w:rPr>
        <w:t>as to</w:t>
      </w:r>
      <w:r w:rsidRPr="002A74DD">
        <w:rPr>
          <w:rFonts w:ascii="Times New Roman" w:eastAsia="Times New Roman" w:hAnsi="Times New Roman" w:cs="Times New Roman"/>
          <w:sz w:val="24"/>
          <w:szCs w:val="24"/>
          <w:lang w:val="en-GB"/>
        </w:rPr>
        <w:t xml:space="preserve"> the unconditional </w:t>
      </w:r>
      <w:r w:rsidR="006F2D25" w:rsidRPr="002A74DD">
        <w:rPr>
          <w:rFonts w:ascii="Times New Roman" w:eastAsia="Times New Roman" w:hAnsi="Times New Roman" w:cs="Times New Roman"/>
          <w:sz w:val="24"/>
          <w:szCs w:val="24"/>
          <w:lang w:val="en-GB"/>
        </w:rPr>
        <w:t>primacy</w:t>
      </w:r>
      <w:r w:rsidRPr="002A74DD">
        <w:rPr>
          <w:rFonts w:ascii="Times New Roman" w:eastAsia="Times New Roman" w:hAnsi="Times New Roman" w:cs="Times New Roman"/>
          <w:sz w:val="24"/>
          <w:szCs w:val="24"/>
          <w:lang w:val="en-GB"/>
        </w:rPr>
        <w:t xml:space="preserve"> of human rights and fundamental freedoms over any political, economic, ideological, religious </w:t>
      </w:r>
      <w:r w:rsidR="006F2D25" w:rsidRPr="002A74DD">
        <w:rPr>
          <w:rFonts w:ascii="Times New Roman" w:eastAsia="Times New Roman" w:hAnsi="Times New Roman" w:cs="Times New Roman"/>
          <w:sz w:val="24"/>
          <w:szCs w:val="24"/>
          <w:lang w:val="en-GB"/>
        </w:rPr>
        <w:t>or</w:t>
      </w:r>
      <w:r w:rsidRPr="002A74DD">
        <w:rPr>
          <w:rFonts w:ascii="Times New Roman" w:eastAsia="Times New Roman" w:hAnsi="Times New Roman" w:cs="Times New Roman"/>
          <w:sz w:val="24"/>
          <w:szCs w:val="24"/>
          <w:lang w:val="en-GB"/>
        </w:rPr>
        <w:t xml:space="preserve"> other phenomena, even those formally enshrined in domestic law at the constitutional level. Of course, this </w:t>
      </w:r>
      <w:r w:rsidR="00247948" w:rsidRPr="002A74DD">
        <w:rPr>
          <w:rFonts w:ascii="Times New Roman" w:eastAsia="Times New Roman" w:hAnsi="Times New Roman" w:cs="Times New Roman"/>
          <w:sz w:val="24"/>
          <w:szCs w:val="24"/>
          <w:lang w:val="en-GB"/>
        </w:rPr>
        <w:t xml:space="preserve">only </w:t>
      </w:r>
      <w:r w:rsidRPr="002A74DD">
        <w:rPr>
          <w:rFonts w:ascii="Times New Roman" w:eastAsia="Times New Roman" w:hAnsi="Times New Roman" w:cs="Times New Roman"/>
          <w:sz w:val="24"/>
          <w:szCs w:val="24"/>
          <w:lang w:val="en-GB"/>
        </w:rPr>
        <w:t xml:space="preserve">applies to democratic regimes, because under totalitarianism, the state itself becomes the </w:t>
      </w:r>
      <w:r w:rsidR="00464E4D" w:rsidRPr="002A74DD">
        <w:rPr>
          <w:rFonts w:ascii="Times New Roman" w:eastAsia="Times New Roman" w:hAnsi="Times New Roman" w:cs="Times New Roman"/>
          <w:sz w:val="24"/>
          <w:szCs w:val="24"/>
          <w:lang w:val="en-GB"/>
        </w:rPr>
        <w:t>biggest</w:t>
      </w:r>
      <w:r w:rsidRPr="002A74DD">
        <w:rPr>
          <w:rFonts w:ascii="Times New Roman" w:eastAsia="Times New Roman" w:hAnsi="Times New Roman" w:cs="Times New Roman"/>
          <w:sz w:val="24"/>
          <w:szCs w:val="24"/>
          <w:lang w:val="en-GB"/>
        </w:rPr>
        <w:t xml:space="preserve"> criminal, whose goal is the consistent and systematic destruction of law as a phenomenon. </w:t>
      </w:r>
      <w:r w:rsidR="009F4551" w:rsidRPr="002A74DD">
        <w:rPr>
          <w:rFonts w:ascii="Times New Roman" w:eastAsia="Times New Roman" w:hAnsi="Times New Roman" w:cs="Times New Roman"/>
          <w:sz w:val="24"/>
          <w:szCs w:val="24"/>
          <w:lang w:val="en-GB"/>
        </w:rPr>
        <w:t>We believe</w:t>
      </w:r>
      <w:r w:rsidRPr="002A74DD">
        <w:rPr>
          <w:rFonts w:ascii="Times New Roman" w:eastAsia="Times New Roman" w:hAnsi="Times New Roman" w:cs="Times New Roman"/>
          <w:sz w:val="24"/>
          <w:szCs w:val="24"/>
          <w:lang w:val="en-GB"/>
        </w:rPr>
        <w:t xml:space="preserve"> that the development of </w:t>
      </w:r>
      <w:r w:rsidR="00FB6FE7" w:rsidRPr="002A74DD">
        <w:rPr>
          <w:rFonts w:ascii="Times New Roman" w:eastAsia="Times New Roman" w:hAnsi="Times New Roman" w:cs="Times New Roman"/>
          <w:sz w:val="24"/>
          <w:szCs w:val="24"/>
          <w:lang w:val="en-GB"/>
        </w:rPr>
        <w:t>scholarly</w:t>
      </w:r>
      <w:r w:rsidRPr="002A74DD">
        <w:rPr>
          <w:rFonts w:ascii="Times New Roman" w:eastAsia="Times New Roman" w:hAnsi="Times New Roman" w:cs="Times New Roman"/>
          <w:sz w:val="24"/>
          <w:szCs w:val="24"/>
          <w:lang w:val="en-GB"/>
        </w:rPr>
        <w:t xml:space="preserve"> foundations </w:t>
      </w:r>
      <w:r w:rsidR="00FB6FE7" w:rsidRPr="002A74DD">
        <w:rPr>
          <w:rFonts w:ascii="Times New Roman" w:eastAsia="Times New Roman" w:hAnsi="Times New Roman" w:cs="Times New Roman"/>
          <w:sz w:val="24"/>
          <w:szCs w:val="24"/>
          <w:lang w:val="en-GB"/>
        </w:rPr>
        <w:t>for</w:t>
      </w:r>
      <w:r w:rsidRPr="002A74DD">
        <w:rPr>
          <w:rFonts w:ascii="Times New Roman" w:eastAsia="Times New Roman" w:hAnsi="Times New Roman" w:cs="Times New Roman"/>
          <w:sz w:val="24"/>
          <w:szCs w:val="24"/>
          <w:lang w:val="en-GB"/>
        </w:rPr>
        <w:t xml:space="preserve"> a synergistic legal </w:t>
      </w:r>
      <w:r w:rsidR="00FB6FE7" w:rsidRPr="002A74DD">
        <w:rPr>
          <w:rFonts w:ascii="Times New Roman" w:eastAsia="Times New Roman" w:hAnsi="Times New Roman" w:cs="Times New Roman"/>
          <w:sz w:val="24"/>
          <w:szCs w:val="24"/>
          <w:lang w:val="en-GB"/>
        </w:rPr>
        <w:t>worldview</w:t>
      </w:r>
      <w:r w:rsidRPr="002A74DD">
        <w:rPr>
          <w:rFonts w:ascii="Times New Roman" w:eastAsia="Times New Roman" w:hAnsi="Times New Roman" w:cs="Times New Roman"/>
          <w:sz w:val="24"/>
          <w:szCs w:val="24"/>
          <w:lang w:val="en-GB"/>
        </w:rPr>
        <w:t xml:space="preserve"> at the monographic level will make it possible to go beyond the classical theories of the late 19th and early 20th centuries without rejecting their achievements, open</w:t>
      </w:r>
      <w:r w:rsidR="00E03D12" w:rsidRPr="002A74DD">
        <w:rPr>
          <w:rFonts w:ascii="Times New Roman" w:eastAsia="Times New Roman" w:hAnsi="Times New Roman" w:cs="Times New Roman"/>
          <w:sz w:val="24"/>
          <w:szCs w:val="24"/>
          <w:lang w:val="en-GB"/>
        </w:rPr>
        <w:t>ing</w:t>
      </w:r>
      <w:r w:rsidRPr="002A74DD">
        <w:rPr>
          <w:rFonts w:ascii="Times New Roman" w:eastAsia="Times New Roman" w:hAnsi="Times New Roman" w:cs="Times New Roman"/>
          <w:sz w:val="24"/>
          <w:szCs w:val="24"/>
          <w:lang w:val="en-GB"/>
        </w:rPr>
        <w:t xml:space="preserve"> up new theoretical and </w:t>
      </w:r>
      <w:r w:rsidRPr="002A74DD">
        <w:rPr>
          <w:rFonts w:ascii="Times New Roman" w:eastAsia="Times New Roman" w:hAnsi="Times New Roman" w:cs="Times New Roman"/>
          <w:sz w:val="24"/>
          <w:szCs w:val="24"/>
          <w:lang w:val="en-GB"/>
        </w:rPr>
        <w:lastRenderedPageBreak/>
        <w:t xml:space="preserve">methodological horizons for </w:t>
      </w:r>
      <w:r w:rsidR="00E03D12" w:rsidRPr="002A74DD">
        <w:rPr>
          <w:rFonts w:ascii="Times New Roman" w:eastAsia="Times New Roman" w:hAnsi="Times New Roman" w:cs="Times New Roman"/>
          <w:sz w:val="24"/>
          <w:szCs w:val="24"/>
          <w:lang w:val="en-GB"/>
        </w:rPr>
        <w:t>studying</w:t>
      </w:r>
      <w:r w:rsidRPr="002A74DD">
        <w:rPr>
          <w:rFonts w:ascii="Times New Roman" w:eastAsia="Times New Roman" w:hAnsi="Times New Roman" w:cs="Times New Roman"/>
          <w:sz w:val="24"/>
          <w:szCs w:val="24"/>
          <w:lang w:val="en-GB"/>
        </w:rPr>
        <w:t xml:space="preserve"> various </w:t>
      </w:r>
      <w:r w:rsidR="00E03D12" w:rsidRPr="002A74DD">
        <w:rPr>
          <w:rFonts w:ascii="Times New Roman" w:eastAsia="Times New Roman" w:hAnsi="Times New Roman" w:cs="Times New Roman"/>
          <w:sz w:val="24"/>
          <w:szCs w:val="24"/>
          <w:lang w:val="en-GB"/>
        </w:rPr>
        <w:t>issues</w:t>
      </w:r>
      <w:r w:rsidRPr="002A74DD">
        <w:rPr>
          <w:rFonts w:ascii="Times New Roman" w:eastAsia="Times New Roman" w:hAnsi="Times New Roman" w:cs="Times New Roman"/>
          <w:sz w:val="24"/>
          <w:szCs w:val="24"/>
          <w:lang w:val="en-GB"/>
        </w:rPr>
        <w:t xml:space="preserve"> of the relationship between legal systems [1</w:t>
      </w:r>
      <w:r w:rsidR="006C5DFF" w:rsidRPr="002A74DD">
        <w:rPr>
          <w:rFonts w:ascii="Times New Roman" w:eastAsia="Times New Roman" w:hAnsi="Times New Roman" w:cs="Times New Roman"/>
          <w:sz w:val="24"/>
          <w:szCs w:val="24"/>
          <w:lang w:val="uk-UA"/>
        </w:rPr>
        <w:t>0</w:t>
      </w:r>
      <w:r w:rsidRPr="002A74DD">
        <w:rPr>
          <w:rFonts w:ascii="Times New Roman" w:eastAsia="Times New Roman" w:hAnsi="Times New Roman" w:cs="Times New Roman"/>
          <w:sz w:val="24"/>
          <w:szCs w:val="24"/>
          <w:lang w:val="en-GB"/>
        </w:rPr>
        <w:t>4–1</w:t>
      </w:r>
      <w:r w:rsidR="006C5DFF" w:rsidRPr="002A74DD">
        <w:rPr>
          <w:rFonts w:ascii="Times New Roman" w:eastAsia="Times New Roman" w:hAnsi="Times New Roman" w:cs="Times New Roman"/>
          <w:sz w:val="24"/>
          <w:szCs w:val="24"/>
          <w:lang w:val="uk-UA"/>
        </w:rPr>
        <w:t>0</w:t>
      </w:r>
      <w:r w:rsidRPr="002A74DD">
        <w:rPr>
          <w:rFonts w:ascii="Times New Roman" w:eastAsia="Times New Roman" w:hAnsi="Times New Roman" w:cs="Times New Roman"/>
          <w:sz w:val="24"/>
          <w:szCs w:val="24"/>
          <w:lang w:val="en-GB"/>
        </w:rPr>
        <w:t>6].</w:t>
      </w:r>
    </w:p>
    <w:p w14:paraId="0000003F" w14:textId="525D57DA" w:rsidR="00B16F23" w:rsidRPr="002A74DD" w:rsidRDefault="00BA3361" w:rsidP="002A74DD">
      <w:pPr>
        <w:spacing w:before="120" w:after="120" w:line="240" w:lineRule="auto"/>
        <w:jc w:val="both"/>
        <w:rPr>
          <w:rFonts w:ascii="Times New Roman" w:eastAsia="Times New Roman" w:hAnsi="Times New Roman" w:cs="Times New Roman"/>
          <w:b/>
          <w:bCs/>
          <w:i/>
          <w:iCs/>
          <w:sz w:val="24"/>
          <w:szCs w:val="24"/>
          <w:lang w:val="en-GB"/>
        </w:rPr>
      </w:pPr>
      <w:bookmarkStart w:id="5" w:name="_heading=h.tlzribtuueqg" w:colFirst="0" w:colLast="0"/>
      <w:bookmarkEnd w:id="5"/>
      <w:r w:rsidRPr="002A74DD">
        <w:rPr>
          <w:rFonts w:ascii="Times New Roman" w:eastAsia="Times New Roman" w:hAnsi="Times New Roman" w:cs="Times New Roman"/>
          <w:b/>
          <w:bCs/>
          <w:i/>
          <w:iCs/>
          <w:sz w:val="24"/>
          <w:szCs w:val="24"/>
          <w:lang w:val="en-GB"/>
        </w:rPr>
        <w:t>Characterising</w:t>
      </w:r>
      <w:r w:rsidR="00143B06" w:rsidRPr="002A74DD">
        <w:rPr>
          <w:rFonts w:ascii="Times New Roman" w:eastAsia="Times New Roman" w:hAnsi="Times New Roman" w:cs="Times New Roman"/>
          <w:b/>
          <w:bCs/>
          <w:i/>
          <w:iCs/>
          <w:sz w:val="24"/>
          <w:szCs w:val="24"/>
          <w:lang w:val="en-GB"/>
        </w:rPr>
        <w:t xml:space="preserve"> the mechanism of national legal implementation of Ukraine</w:t>
      </w:r>
      <w:r w:rsidR="00D570E7" w:rsidRPr="002A74DD">
        <w:rPr>
          <w:rFonts w:ascii="Times New Roman" w:eastAsia="Times New Roman" w:hAnsi="Times New Roman" w:cs="Times New Roman"/>
          <w:b/>
          <w:bCs/>
          <w:i/>
          <w:iCs/>
          <w:sz w:val="24"/>
          <w:szCs w:val="24"/>
          <w:lang w:val="en-GB"/>
        </w:rPr>
        <w:t>’</w:t>
      </w:r>
      <w:r w:rsidR="00143B06" w:rsidRPr="002A74DD">
        <w:rPr>
          <w:rFonts w:ascii="Times New Roman" w:eastAsia="Times New Roman" w:hAnsi="Times New Roman" w:cs="Times New Roman"/>
          <w:b/>
          <w:bCs/>
          <w:i/>
          <w:iCs/>
          <w:sz w:val="24"/>
          <w:szCs w:val="24"/>
          <w:lang w:val="en-GB"/>
        </w:rPr>
        <w:t>s international obligations</w:t>
      </w:r>
    </w:p>
    <w:p w14:paraId="00000040" w14:textId="3258E5B7"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The current mechanism of national legal implementation of Ukraine</w:t>
      </w:r>
      <w:r w:rsidR="00D570E7"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s international obligations is characterised by the presence of both methods of implementing international law in the national legal </w:t>
      </w:r>
      <w:r w:rsidR="00270D04" w:rsidRPr="002A74DD">
        <w:rPr>
          <w:rFonts w:ascii="Times New Roman" w:eastAsia="Times New Roman" w:hAnsi="Times New Roman" w:cs="Times New Roman"/>
          <w:sz w:val="24"/>
          <w:szCs w:val="24"/>
          <w:lang w:val="en-GB"/>
        </w:rPr>
        <w:t>system</w:t>
      </w:r>
      <w:r w:rsidRPr="002A74DD">
        <w:rPr>
          <w:rFonts w:ascii="Times New Roman" w:eastAsia="Times New Roman" w:hAnsi="Times New Roman" w:cs="Times New Roman"/>
          <w:sz w:val="24"/>
          <w:szCs w:val="24"/>
          <w:lang w:val="en-GB"/>
        </w:rPr>
        <w:t xml:space="preserve"> – reference and transformation. Thus, </w:t>
      </w:r>
      <w:r w:rsidR="00684A64" w:rsidRPr="002A74DD">
        <w:rPr>
          <w:rFonts w:ascii="Times New Roman" w:eastAsia="Times New Roman" w:hAnsi="Times New Roman" w:cs="Times New Roman"/>
          <w:sz w:val="24"/>
          <w:szCs w:val="24"/>
          <w:lang w:val="en-GB"/>
        </w:rPr>
        <w:t>under Article</w:t>
      </w:r>
      <w:r w:rsidRPr="002A74DD">
        <w:rPr>
          <w:rFonts w:ascii="Times New Roman" w:eastAsia="Times New Roman" w:hAnsi="Times New Roman" w:cs="Times New Roman"/>
          <w:sz w:val="24"/>
          <w:szCs w:val="24"/>
          <w:lang w:val="en-GB"/>
        </w:rPr>
        <w:t xml:space="preserve"> X of the Declaration of State Sovereignty of Ukraine of 16 August 1990 Ukraine recognises </w:t>
      </w:r>
      <w:r w:rsidR="003B17D7" w:rsidRPr="002A74DD">
        <w:rPr>
          <w:rFonts w:ascii="Times New Roman" w:eastAsia="Times New Roman" w:hAnsi="Times New Roman" w:cs="Times New Roman"/>
          <w:sz w:val="24"/>
          <w:szCs w:val="24"/>
          <w:lang w:val="en-GB"/>
        </w:rPr>
        <w:t>“the priority of generally accepted standards of international law over the standards of the domestic law”</w:t>
      </w:r>
      <w:r w:rsidRPr="002A74DD">
        <w:rPr>
          <w:rFonts w:ascii="Times New Roman" w:eastAsia="Times New Roman" w:hAnsi="Times New Roman" w:cs="Times New Roman"/>
          <w:sz w:val="24"/>
          <w:szCs w:val="24"/>
          <w:lang w:val="en-GB"/>
        </w:rPr>
        <w:t xml:space="preserve"> [1</w:t>
      </w:r>
      <w:r w:rsidR="006C5DFF" w:rsidRPr="002A74DD">
        <w:rPr>
          <w:rFonts w:ascii="Times New Roman" w:eastAsia="Times New Roman" w:hAnsi="Times New Roman" w:cs="Times New Roman"/>
          <w:sz w:val="24"/>
          <w:szCs w:val="24"/>
          <w:lang w:val="uk-UA"/>
        </w:rPr>
        <w:t>0</w:t>
      </w:r>
      <w:r w:rsidRPr="002A74DD">
        <w:rPr>
          <w:rFonts w:ascii="Times New Roman" w:eastAsia="Times New Roman" w:hAnsi="Times New Roman" w:cs="Times New Roman"/>
          <w:sz w:val="24"/>
          <w:szCs w:val="24"/>
          <w:lang w:val="en-GB"/>
        </w:rPr>
        <w:t xml:space="preserve">7]. However, </w:t>
      </w:r>
      <w:r w:rsidR="007A60AD" w:rsidRPr="002A74DD">
        <w:rPr>
          <w:rFonts w:ascii="Times New Roman" w:eastAsia="Times New Roman" w:hAnsi="Times New Roman" w:cs="Times New Roman"/>
          <w:sz w:val="24"/>
          <w:szCs w:val="24"/>
          <w:lang w:val="en-GB"/>
        </w:rPr>
        <w:t>the document</w:t>
      </w:r>
      <w:r w:rsidRPr="002A74DD">
        <w:rPr>
          <w:rFonts w:ascii="Times New Roman" w:eastAsia="Times New Roman" w:hAnsi="Times New Roman" w:cs="Times New Roman"/>
          <w:sz w:val="24"/>
          <w:szCs w:val="24"/>
          <w:lang w:val="en-GB"/>
        </w:rPr>
        <w:t xml:space="preserve"> does not specify </w:t>
      </w:r>
      <w:r w:rsidR="007A60AD" w:rsidRPr="002A74DD">
        <w:rPr>
          <w:rFonts w:ascii="Times New Roman" w:eastAsia="Times New Roman" w:hAnsi="Times New Roman" w:cs="Times New Roman"/>
          <w:sz w:val="24"/>
          <w:szCs w:val="24"/>
          <w:lang w:val="en-GB"/>
        </w:rPr>
        <w:t>which</w:t>
      </w:r>
      <w:r w:rsidRPr="002A74DD">
        <w:rPr>
          <w:rFonts w:ascii="Times New Roman" w:eastAsia="Times New Roman" w:hAnsi="Times New Roman" w:cs="Times New Roman"/>
          <w:sz w:val="24"/>
          <w:szCs w:val="24"/>
          <w:lang w:val="en-GB"/>
        </w:rPr>
        <w:t xml:space="preserve"> international legal form </w:t>
      </w:r>
      <w:r w:rsidR="007A60AD" w:rsidRPr="002A74DD">
        <w:rPr>
          <w:rFonts w:ascii="Times New Roman" w:eastAsia="Times New Roman" w:hAnsi="Times New Roman" w:cs="Times New Roman"/>
          <w:sz w:val="24"/>
          <w:szCs w:val="24"/>
          <w:lang w:val="en-GB"/>
        </w:rPr>
        <w:t>these</w:t>
      </w:r>
      <w:r w:rsidRPr="002A74DD">
        <w:rPr>
          <w:rFonts w:ascii="Times New Roman" w:eastAsia="Times New Roman" w:hAnsi="Times New Roman" w:cs="Times New Roman"/>
          <w:sz w:val="24"/>
          <w:szCs w:val="24"/>
          <w:lang w:val="en-GB"/>
        </w:rPr>
        <w:t xml:space="preserve"> generally </w:t>
      </w:r>
      <w:r w:rsidR="007A60AD" w:rsidRPr="002A74DD">
        <w:rPr>
          <w:rFonts w:ascii="Times New Roman" w:eastAsia="Times New Roman" w:hAnsi="Times New Roman" w:cs="Times New Roman"/>
          <w:sz w:val="24"/>
          <w:szCs w:val="24"/>
          <w:lang w:val="en-GB"/>
        </w:rPr>
        <w:t>accepted standards</w:t>
      </w:r>
      <w:r w:rsidRPr="002A74DD">
        <w:rPr>
          <w:rFonts w:ascii="Times New Roman" w:eastAsia="Times New Roman" w:hAnsi="Times New Roman" w:cs="Times New Roman"/>
          <w:sz w:val="24"/>
          <w:szCs w:val="24"/>
          <w:lang w:val="en-GB"/>
        </w:rPr>
        <w:t xml:space="preserve"> of international law </w:t>
      </w:r>
      <w:r w:rsidR="007A60AD" w:rsidRPr="002A74DD">
        <w:rPr>
          <w:rFonts w:ascii="Times New Roman" w:eastAsia="Times New Roman" w:hAnsi="Times New Roman" w:cs="Times New Roman"/>
          <w:sz w:val="24"/>
          <w:szCs w:val="24"/>
          <w:lang w:val="en-GB"/>
        </w:rPr>
        <w:t>take,</w:t>
      </w:r>
      <w:r w:rsidRPr="002A74DD">
        <w:rPr>
          <w:rFonts w:ascii="Times New Roman" w:eastAsia="Times New Roman" w:hAnsi="Times New Roman" w:cs="Times New Roman"/>
          <w:sz w:val="24"/>
          <w:szCs w:val="24"/>
          <w:lang w:val="en-GB"/>
        </w:rPr>
        <w:t xml:space="preserve"> customary or </w:t>
      </w:r>
      <w:r w:rsidR="00472E12" w:rsidRPr="002A74DD">
        <w:rPr>
          <w:rFonts w:ascii="Times New Roman" w:eastAsia="Times New Roman" w:hAnsi="Times New Roman" w:cs="Times New Roman"/>
          <w:sz w:val="24"/>
          <w:szCs w:val="24"/>
          <w:lang w:val="en-GB"/>
        </w:rPr>
        <w:t>treaty</w:t>
      </w:r>
      <w:r w:rsidRPr="002A74DD">
        <w:rPr>
          <w:rFonts w:ascii="Times New Roman" w:eastAsia="Times New Roman" w:hAnsi="Times New Roman" w:cs="Times New Roman"/>
          <w:sz w:val="24"/>
          <w:szCs w:val="24"/>
          <w:lang w:val="en-GB"/>
        </w:rPr>
        <w:t>. Thus, the legislator</w:t>
      </w:r>
      <w:r w:rsidR="006E6C7E" w:rsidRPr="002A74DD">
        <w:rPr>
          <w:rFonts w:ascii="Times New Roman" w:eastAsia="Times New Roman" w:hAnsi="Times New Roman" w:cs="Times New Roman"/>
          <w:sz w:val="24"/>
          <w:szCs w:val="24"/>
          <w:lang w:val="en-GB"/>
        </w:rPr>
        <w:t>s emphasised</w:t>
      </w:r>
      <w:r w:rsidRPr="002A74DD">
        <w:rPr>
          <w:rFonts w:ascii="Times New Roman" w:eastAsia="Times New Roman" w:hAnsi="Times New Roman" w:cs="Times New Roman"/>
          <w:sz w:val="24"/>
          <w:szCs w:val="24"/>
          <w:lang w:val="en-GB"/>
        </w:rPr>
        <w:t xml:space="preserve"> the substantive rather than the formal component of the mechanism for the national legal implementation of Ukraine</w:t>
      </w:r>
      <w:r w:rsidR="00D570E7"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s international obligations.</w:t>
      </w:r>
    </w:p>
    <w:p w14:paraId="00000041" w14:textId="7803CA8F"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In Article 9 of the Constitution of Ukraine of 28 June 1996 [1</w:t>
      </w:r>
      <w:r w:rsidR="006C5DFF" w:rsidRPr="002A74DD">
        <w:rPr>
          <w:rFonts w:ascii="Times New Roman" w:eastAsia="Times New Roman" w:hAnsi="Times New Roman" w:cs="Times New Roman"/>
          <w:sz w:val="24"/>
          <w:szCs w:val="24"/>
          <w:lang w:val="uk-UA"/>
        </w:rPr>
        <w:t>0</w:t>
      </w:r>
      <w:r w:rsidRPr="002A74DD">
        <w:rPr>
          <w:rFonts w:ascii="Times New Roman" w:eastAsia="Times New Roman" w:hAnsi="Times New Roman" w:cs="Times New Roman"/>
          <w:sz w:val="24"/>
          <w:szCs w:val="24"/>
          <w:lang w:val="en-GB"/>
        </w:rPr>
        <w:t xml:space="preserve">8], the legislator adopted a formal legal approach, limiting it only to </w:t>
      </w:r>
      <w:r w:rsidR="006C3AFD" w:rsidRPr="002A74DD">
        <w:rPr>
          <w:rFonts w:ascii="Times New Roman" w:eastAsia="Times New Roman" w:hAnsi="Times New Roman" w:cs="Times New Roman"/>
          <w:sz w:val="24"/>
          <w:szCs w:val="24"/>
          <w:lang w:val="en-GB"/>
        </w:rPr>
        <w:t>treaties</w:t>
      </w:r>
      <w:r w:rsidRPr="002A74DD">
        <w:rPr>
          <w:rFonts w:ascii="Times New Roman" w:eastAsia="Times New Roman" w:hAnsi="Times New Roman" w:cs="Times New Roman"/>
          <w:sz w:val="24"/>
          <w:szCs w:val="24"/>
          <w:lang w:val="en-GB"/>
        </w:rPr>
        <w:t xml:space="preserve">, which were </w:t>
      </w:r>
      <w:r w:rsidR="00FE5D1E" w:rsidRPr="002A74DD">
        <w:rPr>
          <w:rFonts w:ascii="Times New Roman" w:eastAsia="Times New Roman" w:hAnsi="Times New Roman" w:cs="Times New Roman"/>
          <w:sz w:val="24"/>
          <w:szCs w:val="24"/>
          <w:lang w:val="en-GB"/>
        </w:rPr>
        <w:t xml:space="preserve">in turn </w:t>
      </w:r>
      <w:r w:rsidRPr="002A74DD">
        <w:rPr>
          <w:rFonts w:ascii="Times New Roman" w:eastAsia="Times New Roman" w:hAnsi="Times New Roman" w:cs="Times New Roman"/>
          <w:sz w:val="24"/>
          <w:szCs w:val="24"/>
          <w:lang w:val="en-GB"/>
        </w:rPr>
        <w:t>further limited only to</w:t>
      </w:r>
      <w:r w:rsidR="00FE5D1E" w:rsidRPr="002A74DD">
        <w:rPr>
          <w:rFonts w:ascii="Times New Roman" w:eastAsia="Times New Roman" w:hAnsi="Times New Roman" w:cs="Times New Roman"/>
          <w:sz w:val="24"/>
          <w:szCs w:val="24"/>
          <w:lang w:val="en-GB"/>
        </w:rPr>
        <w:t xml:space="preserve"> those</w:t>
      </w:r>
      <w:r w:rsidRPr="002A74DD">
        <w:rPr>
          <w:rFonts w:ascii="Times New Roman" w:eastAsia="Times New Roman" w:hAnsi="Times New Roman" w:cs="Times New Roman"/>
          <w:sz w:val="24"/>
          <w:szCs w:val="24"/>
          <w:lang w:val="en-GB"/>
        </w:rPr>
        <w:t xml:space="preserve"> </w:t>
      </w:r>
      <w:r w:rsidR="006C3AFD" w:rsidRPr="002A74DD">
        <w:rPr>
          <w:rFonts w:ascii="Times New Roman" w:eastAsia="Times New Roman" w:hAnsi="Times New Roman" w:cs="Times New Roman"/>
          <w:sz w:val="24"/>
          <w:szCs w:val="24"/>
          <w:lang w:val="en-GB"/>
        </w:rPr>
        <w:t>treaties</w:t>
      </w:r>
      <w:r w:rsidRPr="002A74DD">
        <w:rPr>
          <w:rFonts w:ascii="Times New Roman" w:eastAsia="Times New Roman" w:hAnsi="Times New Roman" w:cs="Times New Roman"/>
          <w:sz w:val="24"/>
          <w:szCs w:val="24"/>
          <w:lang w:val="en-GB"/>
        </w:rPr>
        <w:t xml:space="preserve"> </w:t>
      </w:r>
      <w:r w:rsidR="00F27F38" w:rsidRPr="002A74DD">
        <w:rPr>
          <w:rFonts w:ascii="Times New Roman" w:eastAsia="Times New Roman" w:hAnsi="Times New Roman" w:cs="Times New Roman"/>
          <w:sz w:val="24"/>
          <w:szCs w:val="24"/>
          <w:lang w:val="en-GB"/>
        </w:rPr>
        <w:t>found</w:t>
      </w:r>
      <w:r w:rsidRPr="002A74DD">
        <w:rPr>
          <w:rFonts w:ascii="Times New Roman" w:eastAsia="Times New Roman" w:hAnsi="Times New Roman" w:cs="Times New Roman"/>
          <w:sz w:val="24"/>
          <w:szCs w:val="24"/>
          <w:lang w:val="en-GB"/>
        </w:rPr>
        <w:t xml:space="preserve"> binding by the Verkhovna Rada of Ukraine. Such </w:t>
      </w:r>
      <w:r w:rsidR="006C3AFD" w:rsidRPr="002A74DD">
        <w:rPr>
          <w:rFonts w:ascii="Times New Roman" w:eastAsia="Times New Roman" w:hAnsi="Times New Roman" w:cs="Times New Roman"/>
          <w:sz w:val="24"/>
          <w:szCs w:val="24"/>
          <w:lang w:val="en-GB"/>
        </w:rPr>
        <w:t>treaties</w:t>
      </w:r>
      <w:r w:rsidRPr="002A74DD">
        <w:rPr>
          <w:rFonts w:ascii="Times New Roman" w:eastAsia="Times New Roman" w:hAnsi="Times New Roman" w:cs="Times New Roman"/>
          <w:sz w:val="24"/>
          <w:szCs w:val="24"/>
          <w:lang w:val="en-GB"/>
        </w:rPr>
        <w:t xml:space="preserve"> are recognised as part of Ukraine</w:t>
      </w:r>
      <w:r w:rsidR="00D570E7"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s national legislation and, in terms of their legal </w:t>
      </w:r>
      <w:r w:rsidR="006A5868" w:rsidRPr="002A74DD">
        <w:rPr>
          <w:rFonts w:ascii="Times New Roman" w:eastAsia="Times New Roman" w:hAnsi="Times New Roman" w:cs="Times New Roman"/>
          <w:sz w:val="24"/>
          <w:szCs w:val="24"/>
          <w:lang w:val="en-GB"/>
        </w:rPr>
        <w:t>effect</w:t>
      </w:r>
      <w:r w:rsidRPr="002A74DD">
        <w:rPr>
          <w:rFonts w:ascii="Times New Roman" w:eastAsia="Times New Roman" w:hAnsi="Times New Roman" w:cs="Times New Roman"/>
          <w:sz w:val="24"/>
          <w:szCs w:val="24"/>
          <w:lang w:val="en-GB"/>
        </w:rPr>
        <w:t xml:space="preserve">, are </w:t>
      </w:r>
      <w:r w:rsidR="006A5868" w:rsidRPr="002A74DD">
        <w:rPr>
          <w:rFonts w:ascii="Times New Roman" w:eastAsia="Times New Roman" w:hAnsi="Times New Roman" w:cs="Times New Roman"/>
          <w:sz w:val="24"/>
          <w:szCs w:val="24"/>
          <w:lang w:val="en-GB"/>
        </w:rPr>
        <w:t>inferior</w:t>
      </w:r>
      <w:r w:rsidRPr="002A74DD">
        <w:rPr>
          <w:rFonts w:ascii="Times New Roman" w:eastAsia="Times New Roman" w:hAnsi="Times New Roman" w:cs="Times New Roman"/>
          <w:sz w:val="24"/>
          <w:szCs w:val="24"/>
          <w:lang w:val="en-GB"/>
        </w:rPr>
        <w:t xml:space="preserve"> in the hierarchy of sources of national law </w:t>
      </w:r>
      <w:r w:rsidR="006A5868" w:rsidRPr="002A74DD">
        <w:rPr>
          <w:rFonts w:ascii="Times New Roman" w:eastAsia="Times New Roman" w:hAnsi="Times New Roman" w:cs="Times New Roman"/>
          <w:sz w:val="24"/>
          <w:szCs w:val="24"/>
          <w:lang w:val="en-GB"/>
        </w:rPr>
        <w:t>to</w:t>
      </w:r>
      <w:r w:rsidRPr="002A74DD">
        <w:rPr>
          <w:rFonts w:ascii="Times New Roman" w:eastAsia="Times New Roman" w:hAnsi="Times New Roman" w:cs="Times New Roman"/>
          <w:sz w:val="24"/>
          <w:szCs w:val="24"/>
          <w:lang w:val="en-GB"/>
        </w:rPr>
        <w:t xml:space="preserve"> the Constitution of Ukraine</w:t>
      </w:r>
      <w:r w:rsidR="006A5868" w:rsidRPr="002A74DD">
        <w:rPr>
          <w:rFonts w:ascii="Times New Roman" w:eastAsia="Times New Roman" w:hAnsi="Times New Roman" w:cs="Times New Roman"/>
          <w:sz w:val="24"/>
          <w:szCs w:val="24"/>
          <w:lang w:val="en-GB"/>
        </w:rPr>
        <w:t xml:space="preserve"> but superior to</w:t>
      </w:r>
      <w:r w:rsidRPr="002A74DD">
        <w:rPr>
          <w:rFonts w:ascii="Times New Roman" w:eastAsia="Times New Roman" w:hAnsi="Times New Roman" w:cs="Times New Roman"/>
          <w:sz w:val="24"/>
          <w:szCs w:val="24"/>
          <w:lang w:val="en-GB"/>
        </w:rPr>
        <w:t xml:space="preserve"> the </w:t>
      </w:r>
      <w:r w:rsidR="006A5868" w:rsidRPr="002A74DD">
        <w:rPr>
          <w:rFonts w:ascii="Times New Roman" w:eastAsia="Times New Roman" w:hAnsi="Times New Roman" w:cs="Times New Roman"/>
          <w:sz w:val="24"/>
          <w:szCs w:val="24"/>
          <w:lang w:val="en-GB"/>
        </w:rPr>
        <w:t>l</w:t>
      </w:r>
      <w:r w:rsidRPr="002A74DD">
        <w:rPr>
          <w:rFonts w:ascii="Times New Roman" w:eastAsia="Times New Roman" w:hAnsi="Times New Roman" w:cs="Times New Roman"/>
          <w:sz w:val="24"/>
          <w:szCs w:val="24"/>
          <w:lang w:val="en-GB"/>
        </w:rPr>
        <w:t>aws of Ukraine.</w:t>
      </w:r>
    </w:p>
    <w:p w14:paraId="00000042" w14:textId="3470B910"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bookmarkStart w:id="6" w:name="_heading=h.dniuhw7xpbad" w:colFirst="0" w:colLast="0"/>
      <w:bookmarkEnd w:id="6"/>
      <w:r w:rsidRPr="002A74DD">
        <w:rPr>
          <w:rFonts w:ascii="Times New Roman" w:eastAsia="Times New Roman" w:hAnsi="Times New Roman" w:cs="Times New Roman"/>
          <w:sz w:val="24"/>
          <w:szCs w:val="24"/>
          <w:lang w:val="en-GB"/>
        </w:rPr>
        <w:t>Also important are the provisions of Article 22</w:t>
      </w:r>
      <w:r w:rsidR="0084571E" w:rsidRPr="002A74DD">
        <w:rPr>
          <w:rFonts w:ascii="Times New Roman" w:eastAsia="Times New Roman" w:hAnsi="Times New Roman" w:cs="Times New Roman"/>
          <w:sz w:val="24"/>
          <w:szCs w:val="24"/>
          <w:lang w:val="en-GB"/>
        </w:rPr>
        <w:t>(</w:t>
      </w:r>
      <w:r w:rsidR="00CF6BC0" w:rsidRPr="002A74DD">
        <w:rPr>
          <w:rFonts w:ascii="Times New Roman" w:eastAsia="Times New Roman" w:hAnsi="Times New Roman" w:cs="Times New Roman"/>
          <w:sz w:val="24"/>
          <w:szCs w:val="24"/>
          <w:lang w:val="en-GB"/>
        </w:rPr>
        <w:t>1</w:t>
      </w:r>
      <w:r w:rsidR="0084571E"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of the Constitution of Ukraine</w:t>
      </w:r>
      <w:r w:rsidR="0090702A"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which </w:t>
      </w:r>
      <w:r w:rsidR="00AC56E3" w:rsidRPr="002A74DD">
        <w:rPr>
          <w:rFonts w:ascii="Times New Roman" w:eastAsia="Times New Roman" w:hAnsi="Times New Roman" w:cs="Times New Roman"/>
          <w:sz w:val="24"/>
          <w:szCs w:val="24"/>
          <w:lang w:val="en-GB"/>
        </w:rPr>
        <w:t>mention</w:t>
      </w:r>
      <w:r w:rsidRPr="002A74DD">
        <w:rPr>
          <w:rFonts w:ascii="Times New Roman" w:eastAsia="Times New Roman" w:hAnsi="Times New Roman" w:cs="Times New Roman"/>
          <w:sz w:val="24"/>
          <w:szCs w:val="24"/>
          <w:lang w:val="en-GB"/>
        </w:rPr>
        <w:t xml:space="preserve"> an inexhaustible constitutional list of human and civil rights and </w:t>
      </w:r>
      <w:r w:rsidR="00AC56E3" w:rsidRPr="002A74DD">
        <w:rPr>
          <w:rFonts w:ascii="Times New Roman" w:eastAsia="Times New Roman" w:hAnsi="Times New Roman" w:cs="Times New Roman"/>
          <w:sz w:val="24"/>
          <w:szCs w:val="24"/>
          <w:lang w:val="en-GB"/>
        </w:rPr>
        <w:t>liberties</w:t>
      </w:r>
      <w:r w:rsidRPr="002A74DD">
        <w:rPr>
          <w:rFonts w:ascii="Times New Roman" w:eastAsia="Times New Roman" w:hAnsi="Times New Roman" w:cs="Times New Roman"/>
          <w:sz w:val="24"/>
          <w:szCs w:val="24"/>
          <w:lang w:val="en-GB"/>
        </w:rPr>
        <w:t xml:space="preserve">, opening up the possibility of </w:t>
      </w:r>
      <w:r w:rsidR="00AC56E3" w:rsidRPr="002A74DD">
        <w:rPr>
          <w:rFonts w:ascii="Times New Roman" w:eastAsia="Times New Roman" w:hAnsi="Times New Roman" w:cs="Times New Roman"/>
          <w:sz w:val="24"/>
          <w:szCs w:val="24"/>
          <w:lang w:val="en-GB"/>
        </w:rPr>
        <w:t>expanding</w:t>
      </w:r>
      <w:r w:rsidRPr="002A74DD">
        <w:rPr>
          <w:rFonts w:ascii="Times New Roman" w:eastAsia="Times New Roman" w:hAnsi="Times New Roman" w:cs="Times New Roman"/>
          <w:sz w:val="24"/>
          <w:szCs w:val="24"/>
          <w:lang w:val="en-GB"/>
        </w:rPr>
        <w:t xml:space="preserve"> this list through the implementation of customary and </w:t>
      </w:r>
      <w:r w:rsidR="00AC56E3" w:rsidRPr="002A74DD">
        <w:rPr>
          <w:rFonts w:ascii="Times New Roman" w:eastAsia="Times New Roman" w:hAnsi="Times New Roman" w:cs="Times New Roman"/>
          <w:sz w:val="24"/>
          <w:szCs w:val="24"/>
          <w:lang w:val="en-GB"/>
        </w:rPr>
        <w:t>treaty</w:t>
      </w:r>
      <w:r w:rsidRPr="002A74DD">
        <w:rPr>
          <w:rFonts w:ascii="Times New Roman" w:eastAsia="Times New Roman" w:hAnsi="Times New Roman" w:cs="Times New Roman"/>
          <w:sz w:val="24"/>
          <w:szCs w:val="24"/>
          <w:lang w:val="en-GB"/>
        </w:rPr>
        <w:t xml:space="preserve"> human rights norms of international law at the level of the Constitution of Ukraine, rather than at a lower legislative level. In other words, we are again dealing with a substantive approach rather than a formal one.</w:t>
      </w:r>
    </w:p>
    <w:p w14:paraId="00000043" w14:textId="7B08672E"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bookmarkStart w:id="7" w:name="_heading=h.4ikj2n63091u" w:colFirst="0" w:colLast="0"/>
      <w:bookmarkEnd w:id="7"/>
      <w:r w:rsidRPr="002A74DD">
        <w:rPr>
          <w:rFonts w:ascii="Times New Roman" w:eastAsia="Times New Roman" w:hAnsi="Times New Roman" w:cs="Times New Roman"/>
          <w:sz w:val="24"/>
          <w:szCs w:val="24"/>
          <w:lang w:val="en-GB"/>
        </w:rPr>
        <w:t xml:space="preserve">A certain </w:t>
      </w:r>
      <w:r w:rsidR="009619FA" w:rsidRPr="002A74DD">
        <w:rPr>
          <w:rFonts w:ascii="Times New Roman" w:eastAsia="Times New Roman" w:hAnsi="Times New Roman" w:cs="Times New Roman"/>
          <w:sz w:val="24"/>
          <w:szCs w:val="24"/>
          <w:lang w:val="en-GB"/>
        </w:rPr>
        <w:t>threat</w:t>
      </w:r>
      <w:r w:rsidRPr="002A74DD">
        <w:rPr>
          <w:rFonts w:ascii="Times New Roman" w:eastAsia="Times New Roman" w:hAnsi="Times New Roman" w:cs="Times New Roman"/>
          <w:sz w:val="24"/>
          <w:szCs w:val="24"/>
          <w:lang w:val="en-GB"/>
        </w:rPr>
        <w:t xml:space="preserve"> to the </w:t>
      </w:r>
      <w:r w:rsidR="005E5C0E" w:rsidRPr="002A74DD">
        <w:rPr>
          <w:rFonts w:ascii="Times New Roman" w:eastAsia="Times New Roman" w:hAnsi="Times New Roman" w:cs="Times New Roman"/>
          <w:sz w:val="24"/>
          <w:szCs w:val="24"/>
          <w:lang w:val="en-GB"/>
        </w:rPr>
        <w:t>faithful</w:t>
      </w:r>
      <w:r w:rsidRPr="002A74DD">
        <w:rPr>
          <w:rFonts w:ascii="Times New Roman" w:eastAsia="Times New Roman" w:hAnsi="Times New Roman" w:cs="Times New Roman"/>
          <w:sz w:val="24"/>
          <w:szCs w:val="24"/>
          <w:lang w:val="en-GB"/>
        </w:rPr>
        <w:t xml:space="preserve"> fulfilment of Ukraine</w:t>
      </w:r>
      <w:r w:rsidR="00D570E7"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s international obligations </w:t>
      </w:r>
      <w:r w:rsidR="009619FA" w:rsidRPr="002A74DD">
        <w:rPr>
          <w:rFonts w:ascii="Times New Roman" w:eastAsia="Times New Roman" w:hAnsi="Times New Roman" w:cs="Times New Roman"/>
          <w:sz w:val="24"/>
          <w:szCs w:val="24"/>
          <w:lang w:val="en-GB"/>
        </w:rPr>
        <w:t>can be found</w:t>
      </w:r>
      <w:r w:rsidRPr="002A74DD">
        <w:rPr>
          <w:rFonts w:ascii="Times New Roman" w:eastAsia="Times New Roman" w:hAnsi="Times New Roman" w:cs="Times New Roman"/>
          <w:sz w:val="24"/>
          <w:szCs w:val="24"/>
          <w:lang w:val="en-GB"/>
        </w:rPr>
        <w:t xml:space="preserve"> in the provisions of Article 151</w:t>
      </w:r>
      <w:r w:rsidR="0084571E" w:rsidRPr="002A74DD">
        <w:rPr>
          <w:rFonts w:ascii="Times New Roman" w:eastAsia="Times New Roman" w:hAnsi="Times New Roman" w:cs="Times New Roman"/>
          <w:sz w:val="24"/>
          <w:szCs w:val="24"/>
          <w:lang w:val="en-GB"/>
        </w:rPr>
        <w:t>(</w:t>
      </w:r>
      <w:r w:rsidR="009619FA" w:rsidRPr="002A74DD">
        <w:rPr>
          <w:rFonts w:ascii="Times New Roman" w:eastAsia="Times New Roman" w:hAnsi="Times New Roman" w:cs="Times New Roman"/>
          <w:sz w:val="24"/>
          <w:szCs w:val="24"/>
          <w:lang w:val="en-GB"/>
        </w:rPr>
        <w:t>1</w:t>
      </w:r>
      <w:r w:rsidR="0084571E"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of the Constitution of Ukraine</w:t>
      </w:r>
      <w:r w:rsidR="0090702A"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which </w:t>
      </w:r>
      <w:r w:rsidR="0088257F" w:rsidRPr="002A74DD">
        <w:rPr>
          <w:rFonts w:ascii="Times New Roman" w:eastAsia="Times New Roman" w:hAnsi="Times New Roman" w:cs="Times New Roman"/>
          <w:sz w:val="24"/>
          <w:szCs w:val="24"/>
          <w:lang w:val="en-GB"/>
        </w:rPr>
        <w:t xml:space="preserve">allows </w:t>
      </w:r>
      <w:r w:rsidRPr="002A74DD">
        <w:rPr>
          <w:rFonts w:ascii="Times New Roman" w:eastAsia="Times New Roman" w:hAnsi="Times New Roman" w:cs="Times New Roman"/>
          <w:sz w:val="24"/>
          <w:szCs w:val="24"/>
          <w:lang w:val="en-GB"/>
        </w:rPr>
        <w:t xml:space="preserve">the Constitutional Court of Ukraine </w:t>
      </w:r>
      <w:r w:rsidR="0088257F" w:rsidRPr="002A74DD">
        <w:rPr>
          <w:rFonts w:ascii="Times New Roman" w:eastAsia="Times New Roman" w:hAnsi="Times New Roman" w:cs="Times New Roman"/>
          <w:sz w:val="24"/>
          <w:szCs w:val="24"/>
          <w:lang w:val="en-GB"/>
        </w:rPr>
        <w:t>to recognise</w:t>
      </w:r>
      <w:r w:rsidRPr="002A74DD">
        <w:rPr>
          <w:rFonts w:ascii="Times New Roman" w:eastAsia="Times New Roman" w:hAnsi="Times New Roman" w:cs="Times New Roman"/>
          <w:sz w:val="24"/>
          <w:szCs w:val="24"/>
          <w:lang w:val="en-GB"/>
        </w:rPr>
        <w:t xml:space="preserve"> an existing </w:t>
      </w:r>
      <w:r w:rsidR="006C3AFD" w:rsidRPr="002A74DD">
        <w:rPr>
          <w:rFonts w:ascii="Times New Roman" w:eastAsia="Times New Roman" w:hAnsi="Times New Roman" w:cs="Times New Roman"/>
          <w:sz w:val="24"/>
          <w:szCs w:val="24"/>
          <w:lang w:val="en-GB"/>
        </w:rPr>
        <w:t>treaty</w:t>
      </w:r>
      <w:r w:rsidRPr="002A74DD">
        <w:rPr>
          <w:rFonts w:ascii="Times New Roman" w:eastAsia="Times New Roman" w:hAnsi="Times New Roman" w:cs="Times New Roman"/>
          <w:sz w:val="24"/>
          <w:szCs w:val="24"/>
          <w:lang w:val="en-GB"/>
        </w:rPr>
        <w:t xml:space="preserve"> </w:t>
      </w:r>
      <w:r w:rsidR="0088257F" w:rsidRPr="002A74DD">
        <w:rPr>
          <w:rFonts w:ascii="Times New Roman" w:eastAsia="Times New Roman" w:hAnsi="Times New Roman" w:cs="Times New Roman"/>
          <w:sz w:val="24"/>
          <w:szCs w:val="24"/>
          <w:lang w:val="en-GB"/>
        </w:rPr>
        <w:t>concluded by</w:t>
      </w:r>
      <w:r w:rsidRPr="002A74DD">
        <w:rPr>
          <w:rFonts w:ascii="Times New Roman" w:eastAsia="Times New Roman" w:hAnsi="Times New Roman" w:cs="Times New Roman"/>
          <w:sz w:val="24"/>
          <w:szCs w:val="24"/>
          <w:lang w:val="en-GB"/>
        </w:rPr>
        <w:t xml:space="preserve"> Ukraine as inconsistent with the Constitution of Ukraine [1</w:t>
      </w:r>
      <w:r w:rsidR="006C5DFF" w:rsidRPr="002A74DD">
        <w:rPr>
          <w:rFonts w:ascii="Times New Roman" w:eastAsia="Times New Roman" w:hAnsi="Times New Roman" w:cs="Times New Roman"/>
          <w:sz w:val="24"/>
          <w:szCs w:val="24"/>
          <w:lang w:val="uk-UA"/>
        </w:rPr>
        <w:t>0</w:t>
      </w:r>
      <w:r w:rsidRPr="002A74DD">
        <w:rPr>
          <w:rFonts w:ascii="Times New Roman" w:eastAsia="Times New Roman" w:hAnsi="Times New Roman" w:cs="Times New Roman"/>
          <w:sz w:val="24"/>
          <w:szCs w:val="24"/>
          <w:lang w:val="en-GB"/>
        </w:rPr>
        <w:t xml:space="preserve">9]. </w:t>
      </w:r>
    </w:p>
    <w:p w14:paraId="00000044" w14:textId="0A9DE480" w:rsidR="00B16F23" w:rsidRPr="002A74DD" w:rsidRDefault="0044030F" w:rsidP="002A74DD">
      <w:pPr>
        <w:spacing w:before="120" w:after="120" w:line="240" w:lineRule="auto"/>
        <w:jc w:val="both"/>
        <w:rPr>
          <w:rFonts w:ascii="Times New Roman" w:eastAsia="Times New Roman" w:hAnsi="Times New Roman" w:cs="Times New Roman"/>
          <w:sz w:val="24"/>
          <w:szCs w:val="24"/>
          <w:lang w:val="en-GB"/>
        </w:rPr>
      </w:pPr>
      <w:bookmarkStart w:id="8" w:name="_heading=h.qejjjnwmc781" w:colFirst="0" w:colLast="0"/>
      <w:bookmarkEnd w:id="8"/>
      <w:r w:rsidRPr="002A74DD">
        <w:rPr>
          <w:rFonts w:ascii="Times New Roman" w:eastAsia="Times New Roman" w:hAnsi="Times New Roman" w:cs="Times New Roman"/>
          <w:sz w:val="24"/>
          <w:szCs w:val="24"/>
          <w:lang w:val="en-GB"/>
        </w:rPr>
        <w:t xml:space="preserve">It is also prudent to note a possible interpretation of Article 8 of the Constitution of Ukraine, which recognises the principle of the rule of law. By and large, the rule of law implies the supremacy not only of national but also of international law, including international human rights law, over all other types of social norms within the national legal </w:t>
      </w:r>
      <w:r w:rsidR="00270D04" w:rsidRPr="002A74DD">
        <w:rPr>
          <w:rFonts w:ascii="Times New Roman" w:eastAsia="Times New Roman" w:hAnsi="Times New Roman" w:cs="Times New Roman"/>
          <w:sz w:val="24"/>
          <w:szCs w:val="24"/>
          <w:lang w:val="en-GB"/>
        </w:rPr>
        <w:t>system</w:t>
      </w:r>
      <w:r w:rsidRPr="002A74DD">
        <w:rPr>
          <w:rFonts w:ascii="Times New Roman" w:eastAsia="Times New Roman" w:hAnsi="Times New Roman" w:cs="Times New Roman"/>
          <w:sz w:val="24"/>
          <w:szCs w:val="24"/>
          <w:lang w:val="en-GB"/>
        </w:rPr>
        <w:t xml:space="preserve">. </w:t>
      </w:r>
      <w:r w:rsidR="00E9497B" w:rsidRPr="002A74DD">
        <w:rPr>
          <w:rFonts w:ascii="Times New Roman" w:eastAsia="Times New Roman" w:hAnsi="Times New Roman" w:cs="Times New Roman"/>
          <w:sz w:val="24"/>
          <w:szCs w:val="24"/>
          <w:lang w:val="en-GB"/>
        </w:rPr>
        <w:t xml:space="preserve">Some potential for interpreting implementation law is also apparent in </w:t>
      </w:r>
      <w:r w:rsidRPr="002A74DD">
        <w:rPr>
          <w:rFonts w:ascii="Times New Roman" w:eastAsia="Times New Roman" w:hAnsi="Times New Roman" w:cs="Times New Roman"/>
          <w:sz w:val="24"/>
          <w:szCs w:val="24"/>
          <w:lang w:val="en-GB"/>
        </w:rPr>
        <w:t>Article</w:t>
      </w:r>
      <w:r w:rsidR="005122CF" w:rsidRPr="002A74DD">
        <w:rPr>
          <w:rFonts w:ascii="Times New Roman" w:eastAsia="Times New Roman" w:hAnsi="Times New Roman" w:cs="Times New Roman"/>
          <w:sz w:val="24"/>
          <w:szCs w:val="24"/>
          <w:lang w:val="en-GB"/>
        </w:rPr>
        <w:t xml:space="preserve"> </w:t>
      </w:r>
      <w:r w:rsidRPr="002A74DD">
        <w:rPr>
          <w:rFonts w:ascii="Times New Roman" w:eastAsia="Times New Roman" w:hAnsi="Times New Roman" w:cs="Times New Roman"/>
          <w:sz w:val="24"/>
          <w:szCs w:val="24"/>
          <w:lang w:val="en-GB"/>
        </w:rPr>
        <w:t>18 of the Constitution of Ukraine [1</w:t>
      </w:r>
      <w:r w:rsidR="006C5DFF" w:rsidRPr="002A74DD">
        <w:rPr>
          <w:rFonts w:ascii="Times New Roman" w:eastAsia="Times New Roman" w:hAnsi="Times New Roman" w:cs="Times New Roman"/>
          <w:sz w:val="24"/>
          <w:szCs w:val="24"/>
          <w:lang w:val="uk-UA"/>
        </w:rPr>
        <w:t>1</w:t>
      </w:r>
      <w:r w:rsidR="00086F1A" w:rsidRPr="002A74DD">
        <w:rPr>
          <w:rFonts w:ascii="Times New Roman" w:eastAsia="Times New Roman" w:hAnsi="Times New Roman" w:cs="Times New Roman"/>
          <w:sz w:val="24"/>
          <w:szCs w:val="24"/>
          <w:lang w:val="en-GB"/>
        </w:rPr>
        <w:t>0</w:t>
      </w:r>
      <w:r w:rsidRPr="002A74DD">
        <w:rPr>
          <w:rFonts w:ascii="Times New Roman" w:eastAsia="Times New Roman" w:hAnsi="Times New Roman" w:cs="Times New Roman"/>
          <w:sz w:val="24"/>
          <w:szCs w:val="24"/>
          <w:lang w:val="en-GB"/>
        </w:rPr>
        <w:t>, p.</w:t>
      </w:r>
      <w:r w:rsidR="0013525E" w:rsidRPr="002A74DD">
        <w:rPr>
          <w:rFonts w:ascii="Times New Roman" w:hAnsi="Times New Roman" w:cs="Times New Roman"/>
          <w:color w:val="000000"/>
          <w:sz w:val="24"/>
          <w:szCs w:val="24"/>
        </w:rPr>
        <w:t> </w:t>
      </w:r>
      <w:r w:rsidRPr="002A74DD">
        <w:rPr>
          <w:rFonts w:ascii="Times New Roman" w:eastAsia="Times New Roman" w:hAnsi="Times New Roman" w:cs="Times New Roman"/>
          <w:sz w:val="24"/>
          <w:szCs w:val="24"/>
          <w:lang w:val="en-GB"/>
        </w:rPr>
        <w:t xml:space="preserve">138], which is devoted to foreign political activity based on </w:t>
      </w:r>
      <w:r w:rsidR="00E9497B" w:rsidRPr="002A74DD">
        <w:rPr>
          <w:rFonts w:ascii="Times New Roman" w:eastAsia="Times New Roman" w:hAnsi="Times New Roman" w:cs="Times New Roman"/>
          <w:sz w:val="24"/>
          <w:szCs w:val="24"/>
          <w:lang w:val="en-GB"/>
        </w:rPr>
        <w:t>generally acknowledged principles and norms of international law</w:t>
      </w:r>
      <w:r w:rsidRPr="002A74DD">
        <w:rPr>
          <w:rFonts w:ascii="Times New Roman" w:eastAsia="Times New Roman" w:hAnsi="Times New Roman" w:cs="Times New Roman"/>
          <w:sz w:val="24"/>
          <w:szCs w:val="24"/>
          <w:lang w:val="en-GB"/>
        </w:rPr>
        <w:t>, including the principles of respect for human rights, faith</w:t>
      </w:r>
      <w:r w:rsidR="00E9497B" w:rsidRPr="002A74DD">
        <w:rPr>
          <w:rFonts w:ascii="Times New Roman" w:eastAsia="Times New Roman" w:hAnsi="Times New Roman" w:cs="Times New Roman"/>
          <w:sz w:val="24"/>
          <w:szCs w:val="24"/>
          <w:lang w:val="en-GB"/>
        </w:rPr>
        <w:t>ful</w:t>
      </w:r>
      <w:r w:rsidR="005122CF" w:rsidRPr="002A74DD">
        <w:rPr>
          <w:rFonts w:ascii="Times New Roman" w:eastAsia="Times New Roman" w:hAnsi="Times New Roman" w:cs="Times New Roman"/>
          <w:sz w:val="24"/>
          <w:szCs w:val="24"/>
          <w:lang w:val="en-GB"/>
        </w:rPr>
        <w:t xml:space="preserve"> </w:t>
      </w:r>
      <w:r w:rsidRPr="002A74DD">
        <w:rPr>
          <w:rFonts w:ascii="Times New Roman" w:eastAsia="Times New Roman" w:hAnsi="Times New Roman" w:cs="Times New Roman"/>
          <w:sz w:val="24"/>
          <w:szCs w:val="24"/>
          <w:lang w:val="en-GB"/>
        </w:rPr>
        <w:t>fulfilment of international obligations etc.</w:t>
      </w:r>
    </w:p>
    <w:p w14:paraId="00000045" w14:textId="3666F072"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bookmarkStart w:id="9" w:name="_heading=h.qjw64x2ouy5" w:colFirst="0" w:colLast="0"/>
      <w:bookmarkEnd w:id="9"/>
      <w:r w:rsidRPr="002A74DD">
        <w:rPr>
          <w:rFonts w:ascii="Times New Roman" w:eastAsia="Times New Roman" w:hAnsi="Times New Roman" w:cs="Times New Roman"/>
          <w:sz w:val="24"/>
          <w:szCs w:val="24"/>
          <w:lang w:val="en-GB"/>
        </w:rPr>
        <w:t>While the reference in Article 9</w:t>
      </w:r>
      <w:r w:rsidR="00334F63" w:rsidRPr="002A74DD">
        <w:rPr>
          <w:rFonts w:ascii="Times New Roman" w:eastAsia="Times New Roman" w:hAnsi="Times New Roman" w:cs="Times New Roman"/>
          <w:sz w:val="24"/>
          <w:szCs w:val="24"/>
          <w:lang w:val="en-GB"/>
        </w:rPr>
        <w:t>(1)</w:t>
      </w:r>
      <w:r w:rsidRPr="002A74DD">
        <w:rPr>
          <w:rFonts w:ascii="Times New Roman" w:eastAsia="Times New Roman" w:hAnsi="Times New Roman" w:cs="Times New Roman"/>
          <w:sz w:val="24"/>
          <w:szCs w:val="24"/>
          <w:lang w:val="en-GB"/>
        </w:rPr>
        <w:t xml:space="preserve"> of the Constitution of Ukraine is limited only to those </w:t>
      </w:r>
      <w:r w:rsidR="006C3AFD" w:rsidRPr="002A74DD">
        <w:rPr>
          <w:rFonts w:ascii="Times New Roman" w:eastAsia="Times New Roman" w:hAnsi="Times New Roman" w:cs="Times New Roman"/>
          <w:sz w:val="24"/>
          <w:szCs w:val="24"/>
          <w:lang w:val="en-GB"/>
        </w:rPr>
        <w:t>treaties</w:t>
      </w:r>
      <w:r w:rsidRPr="002A74DD">
        <w:rPr>
          <w:rFonts w:ascii="Times New Roman" w:eastAsia="Times New Roman" w:hAnsi="Times New Roman" w:cs="Times New Roman"/>
          <w:sz w:val="24"/>
          <w:szCs w:val="24"/>
          <w:lang w:val="en-GB"/>
        </w:rPr>
        <w:t xml:space="preserve"> </w:t>
      </w:r>
      <w:r w:rsidR="00991E37" w:rsidRPr="002A74DD">
        <w:rPr>
          <w:rFonts w:ascii="Times New Roman" w:eastAsia="Times New Roman" w:hAnsi="Times New Roman" w:cs="Times New Roman"/>
          <w:sz w:val="24"/>
          <w:szCs w:val="24"/>
          <w:lang w:val="en-GB"/>
        </w:rPr>
        <w:t xml:space="preserve">found </w:t>
      </w:r>
      <w:r w:rsidRPr="002A74DD">
        <w:rPr>
          <w:rFonts w:ascii="Times New Roman" w:eastAsia="Times New Roman" w:hAnsi="Times New Roman" w:cs="Times New Roman"/>
          <w:sz w:val="24"/>
          <w:szCs w:val="24"/>
          <w:lang w:val="en-GB"/>
        </w:rPr>
        <w:t>binding by the Verkhovna Rada</w:t>
      </w:r>
      <w:r w:rsidR="0090702A"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Article 19</w:t>
      </w:r>
      <w:r w:rsidR="00991E37" w:rsidRPr="002A74DD">
        <w:rPr>
          <w:rFonts w:ascii="Times New Roman" w:eastAsia="Times New Roman" w:hAnsi="Times New Roman" w:cs="Times New Roman"/>
          <w:sz w:val="24"/>
          <w:szCs w:val="24"/>
          <w:lang w:val="en-GB"/>
        </w:rPr>
        <w:t>(2)</w:t>
      </w:r>
      <w:r w:rsidRPr="002A74DD">
        <w:rPr>
          <w:rFonts w:ascii="Times New Roman" w:eastAsia="Times New Roman" w:hAnsi="Times New Roman" w:cs="Times New Roman"/>
          <w:sz w:val="24"/>
          <w:szCs w:val="24"/>
          <w:lang w:val="en-GB"/>
        </w:rPr>
        <w:t xml:space="preserve"> of the Law of Ukraine </w:t>
      </w:r>
      <w:r w:rsidR="00991E37"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On </w:t>
      </w:r>
      <w:r w:rsidR="006569FD" w:rsidRPr="002A74DD">
        <w:rPr>
          <w:rFonts w:ascii="Times New Roman" w:eastAsia="Times New Roman" w:hAnsi="Times New Roman" w:cs="Times New Roman"/>
          <w:sz w:val="24"/>
          <w:szCs w:val="24"/>
          <w:lang w:val="en-GB"/>
        </w:rPr>
        <w:t>Treatie</w:t>
      </w:r>
      <w:r w:rsidR="006C3AFD" w:rsidRPr="002A74DD">
        <w:rPr>
          <w:rFonts w:ascii="Times New Roman" w:eastAsia="Times New Roman" w:hAnsi="Times New Roman" w:cs="Times New Roman"/>
          <w:sz w:val="24"/>
          <w:szCs w:val="24"/>
          <w:lang w:val="en-GB"/>
        </w:rPr>
        <w:t xml:space="preserve">s </w:t>
      </w:r>
      <w:r w:rsidRPr="002A74DD">
        <w:rPr>
          <w:rFonts w:ascii="Times New Roman" w:eastAsia="Times New Roman" w:hAnsi="Times New Roman" w:cs="Times New Roman"/>
          <w:sz w:val="24"/>
          <w:szCs w:val="24"/>
          <w:lang w:val="en-GB"/>
        </w:rPr>
        <w:t>of Ukraine</w:t>
      </w:r>
      <w:r w:rsidR="00991E37"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w:t>
      </w:r>
      <w:r w:rsidR="00991E37" w:rsidRPr="002A74DD">
        <w:rPr>
          <w:rFonts w:ascii="Times New Roman" w:eastAsia="Times New Roman" w:hAnsi="Times New Roman" w:cs="Times New Roman"/>
          <w:sz w:val="24"/>
          <w:szCs w:val="24"/>
          <w:lang w:val="en-GB"/>
        </w:rPr>
        <w:t>of</w:t>
      </w:r>
      <w:r w:rsidRPr="002A74DD">
        <w:rPr>
          <w:rFonts w:ascii="Times New Roman" w:eastAsia="Times New Roman" w:hAnsi="Times New Roman" w:cs="Times New Roman"/>
          <w:sz w:val="24"/>
          <w:szCs w:val="24"/>
          <w:lang w:val="en-GB"/>
        </w:rPr>
        <w:t xml:space="preserve"> 29 June 2004 [1</w:t>
      </w:r>
      <w:r w:rsidR="006C5DFF" w:rsidRPr="002A74DD">
        <w:rPr>
          <w:rFonts w:ascii="Times New Roman" w:eastAsia="Times New Roman" w:hAnsi="Times New Roman" w:cs="Times New Roman"/>
          <w:sz w:val="24"/>
          <w:szCs w:val="24"/>
          <w:lang w:val="uk-UA"/>
        </w:rPr>
        <w:t>1</w:t>
      </w:r>
      <w:r w:rsidR="00086F1A" w:rsidRPr="002A74DD">
        <w:rPr>
          <w:rFonts w:ascii="Times New Roman" w:eastAsia="Times New Roman" w:hAnsi="Times New Roman" w:cs="Times New Roman"/>
          <w:sz w:val="24"/>
          <w:szCs w:val="24"/>
          <w:lang w:val="en-GB"/>
        </w:rPr>
        <w:t>1</w:t>
      </w:r>
      <w:r w:rsidRPr="002A74DD">
        <w:rPr>
          <w:rFonts w:ascii="Times New Roman" w:eastAsia="Times New Roman" w:hAnsi="Times New Roman" w:cs="Times New Roman"/>
          <w:sz w:val="24"/>
          <w:szCs w:val="24"/>
          <w:lang w:val="en-GB"/>
        </w:rPr>
        <w:t xml:space="preserve">] extends this list to </w:t>
      </w:r>
      <w:r w:rsidR="003A54AE" w:rsidRPr="002A74DD">
        <w:rPr>
          <w:rFonts w:ascii="Times New Roman" w:eastAsia="Times New Roman" w:hAnsi="Times New Roman" w:cs="Times New Roman"/>
          <w:sz w:val="24"/>
          <w:szCs w:val="24"/>
          <w:lang w:val="en-GB"/>
        </w:rPr>
        <w:t xml:space="preserve">include </w:t>
      </w:r>
      <w:r w:rsidRPr="002A74DD">
        <w:rPr>
          <w:rFonts w:ascii="Times New Roman" w:eastAsia="Times New Roman" w:hAnsi="Times New Roman" w:cs="Times New Roman"/>
          <w:sz w:val="24"/>
          <w:szCs w:val="24"/>
          <w:lang w:val="en-GB"/>
        </w:rPr>
        <w:t xml:space="preserve">all </w:t>
      </w:r>
      <w:r w:rsidR="003A54AE" w:rsidRPr="002A74DD">
        <w:rPr>
          <w:rFonts w:ascii="Times New Roman" w:eastAsia="Times New Roman" w:hAnsi="Times New Roman" w:cs="Times New Roman"/>
          <w:sz w:val="24"/>
          <w:szCs w:val="24"/>
          <w:lang w:val="en-GB"/>
        </w:rPr>
        <w:t xml:space="preserve">current </w:t>
      </w:r>
      <w:r w:rsidR="006C3AFD" w:rsidRPr="002A74DD">
        <w:rPr>
          <w:rFonts w:ascii="Times New Roman" w:eastAsia="Times New Roman" w:hAnsi="Times New Roman" w:cs="Times New Roman"/>
          <w:sz w:val="24"/>
          <w:szCs w:val="24"/>
          <w:lang w:val="en-GB"/>
        </w:rPr>
        <w:t>treaties</w:t>
      </w:r>
      <w:r w:rsidRPr="002A74DD">
        <w:rPr>
          <w:rFonts w:ascii="Times New Roman" w:eastAsia="Times New Roman" w:hAnsi="Times New Roman" w:cs="Times New Roman"/>
          <w:sz w:val="24"/>
          <w:szCs w:val="24"/>
          <w:lang w:val="en-GB"/>
        </w:rPr>
        <w:t xml:space="preserve"> </w:t>
      </w:r>
      <w:r w:rsidR="003A54AE" w:rsidRPr="002A74DD">
        <w:rPr>
          <w:rFonts w:ascii="Times New Roman" w:eastAsia="Times New Roman" w:hAnsi="Times New Roman" w:cs="Times New Roman"/>
          <w:sz w:val="24"/>
          <w:szCs w:val="24"/>
          <w:lang w:val="en-GB"/>
        </w:rPr>
        <w:t>concluded by</w:t>
      </w:r>
      <w:r w:rsidRPr="002A74DD">
        <w:rPr>
          <w:rFonts w:ascii="Times New Roman" w:eastAsia="Times New Roman" w:hAnsi="Times New Roman" w:cs="Times New Roman"/>
          <w:sz w:val="24"/>
          <w:szCs w:val="24"/>
          <w:lang w:val="en-GB"/>
        </w:rPr>
        <w:t xml:space="preserve"> Ukraine. A relevant clarification on this matter was also provided by the Plenum of the High Specialised Court of Ukraine for Civil and Criminal Cases in </w:t>
      </w:r>
      <w:r w:rsidR="008053C1" w:rsidRPr="002A74DD">
        <w:rPr>
          <w:rFonts w:ascii="Times New Roman" w:eastAsia="Times New Roman" w:hAnsi="Times New Roman" w:cs="Times New Roman"/>
          <w:sz w:val="24"/>
          <w:szCs w:val="24"/>
          <w:lang w:val="en-GB"/>
        </w:rPr>
        <w:t>P</w:t>
      </w:r>
      <w:r w:rsidRPr="002A74DD">
        <w:rPr>
          <w:rFonts w:ascii="Times New Roman" w:eastAsia="Times New Roman" w:hAnsi="Times New Roman" w:cs="Times New Roman"/>
          <w:sz w:val="24"/>
          <w:szCs w:val="24"/>
          <w:lang w:val="en-GB"/>
        </w:rPr>
        <w:t xml:space="preserve">aragraph 2 of the Resolution </w:t>
      </w:r>
      <w:r w:rsidR="008053C1" w:rsidRPr="002A74DD">
        <w:rPr>
          <w:rFonts w:ascii="Times New Roman" w:eastAsia="Times New Roman" w:hAnsi="Times New Roman" w:cs="Times New Roman"/>
          <w:sz w:val="24"/>
          <w:szCs w:val="24"/>
          <w:lang w:val="en-GB"/>
        </w:rPr>
        <w:t>No. 13 “</w:t>
      </w:r>
      <w:r w:rsidRPr="002A74DD">
        <w:rPr>
          <w:rFonts w:ascii="Times New Roman" w:eastAsia="Times New Roman" w:hAnsi="Times New Roman" w:cs="Times New Roman"/>
          <w:sz w:val="24"/>
          <w:szCs w:val="24"/>
          <w:lang w:val="en-GB"/>
        </w:rPr>
        <w:t xml:space="preserve">On the Application of </w:t>
      </w:r>
      <w:r w:rsidR="006569FD" w:rsidRPr="002A74DD">
        <w:rPr>
          <w:rFonts w:ascii="Times New Roman" w:eastAsia="Times New Roman" w:hAnsi="Times New Roman" w:cs="Times New Roman"/>
          <w:sz w:val="24"/>
          <w:szCs w:val="24"/>
          <w:lang w:val="en-GB"/>
        </w:rPr>
        <w:t xml:space="preserve">Treaties </w:t>
      </w:r>
      <w:r w:rsidRPr="002A74DD">
        <w:rPr>
          <w:rFonts w:ascii="Times New Roman" w:eastAsia="Times New Roman" w:hAnsi="Times New Roman" w:cs="Times New Roman"/>
          <w:sz w:val="24"/>
          <w:szCs w:val="24"/>
          <w:lang w:val="en-GB"/>
        </w:rPr>
        <w:t>of Ukraine by Courts in the Administration of Justice</w:t>
      </w:r>
      <w:r w:rsidR="008053C1" w:rsidRPr="002A74DD">
        <w:rPr>
          <w:rFonts w:ascii="Times New Roman" w:eastAsia="Times New Roman" w:hAnsi="Times New Roman" w:cs="Times New Roman"/>
          <w:sz w:val="24"/>
          <w:szCs w:val="24"/>
          <w:lang w:val="en-GB"/>
        </w:rPr>
        <w:t>” of</w:t>
      </w:r>
      <w:r w:rsidRPr="002A74DD">
        <w:rPr>
          <w:rFonts w:ascii="Times New Roman" w:eastAsia="Times New Roman" w:hAnsi="Times New Roman" w:cs="Times New Roman"/>
          <w:sz w:val="24"/>
          <w:szCs w:val="24"/>
          <w:lang w:val="en-GB"/>
        </w:rPr>
        <w:t xml:space="preserve"> 19 December 2014 (hereinafter </w:t>
      </w:r>
      <w:r w:rsidR="008053C1" w:rsidRPr="002A74DD">
        <w:rPr>
          <w:rFonts w:ascii="Times New Roman" w:eastAsia="Times New Roman" w:hAnsi="Times New Roman" w:cs="Times New Roman"/>
          <w:sz w:val="24"/>
          <w:szCs w:val="24"/>
          <w:lang w:val="en-GB"/>
        </w:rPr>
        <w:t xml:space="preserve">referred to as “the PHSCU </w:t>
      </w:r>
      <w:r w:rsidRPr="002A74DD">
        <w:rPr>
          <w:rFonts w:ascii="Times New Roman" w:eastAsia="Times New Roman" w:hAnsi="Times New Roman" w:cs="Times New Roman"/>
          <w:sz w:val="24"/>
          <w:szCs w:val="24"/>
          <w:lang w:val="en-GB"/>
        </w:rPr>
        <w:t xml:space="preserve">Resolution </w:t>
      </w:r>
      <w:r w:rsidR="008053C1" w:rsidRPr="002A74DD">
        <w:rPr>
          <w:rFonts w:ascii="Times New Roman" w:eastAsia="Times New Roman" w:hAnsi="Times New Roman" w:cs="Times New Roman"/>
          <w:sz w:val="24"/>
          <w:szCs w:val="24"/>
          <w:lang w:val="en-GB"/>
        </w:rPr>
        <w:t xml:space="preserve">13 </w:t>
      </w:r>
      <w:r w:rsidRPr="002A74DD">
        <w:rPr>
          <w:rFonts w:ascii="Times New Roman" w:eastAsia="Times New Roman" w:hAnsi="Times New Roman" w:cs="Times New Roman"/>
          <w:sz w:val="24"/>
          <w:szCs w:val="24"/>
          <w:lang w:val="en-GB"/>
        </w:rPr>
        <w:t xml:space="preserve">of </w:t>
      </w:r>
      <w:r w:rsidR="008053C1" w:rsidRPr="002A74DD">
        <w:rPr>
          <w:rFonts w:ascii="Times New Roman" w:eastAsia="Times New Roman" w:hAnsi="Times New Roman" w:cs="Times New Roman"/>
          <w:sz w:val="24"/>
          <w:szCs w:val="24"/>
          <w:lang w:val="en-GB"/>
        </w:rPr>
        <w:t>19.12.2014</w:t>
      </w:r>
      <w:r w:rsidR="00BD35FD" w:rsidRPr="002A74DD">
        <w:rPr>
          <w:rFonts w:ascii="Times New Roman" w:eastAsia="Times New Roman" w:hAnsi="Times New Roman" w:cs="Times New Roman"/>
          <w:sz w:val="24"/>
          <w:szCs w:val="24"/>
          <w:lang w:val="en-GB"/>
        </w:rPr>
        <w:t>”</w:t>
      </w:r>
      <w:r w:rsidR="008053C1"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[1</w:t>
      </w:r>
      <w:r w:rsidR="00F10DE1" w:rsidRPr="002A74DD">
        <w:rPr>
          <w:rFonts w:ascii="Times New Roman" w:eastAsia="Times New Roman" w:hAnsi="Times New Roman" w:cs="Times New Roman"/>
          <w:sz w:val="24"/>
          <w:szCs w:val="24"/>
          <w:lang w:val="uk-UA"/>
        </w:rPr>
        <w:t>1</w:t>
      </w:r>
      <w:r w:rsidR="00086F1A" w:rsidRPr="002A74DD">
        <w:rPr>
          <w:rFonts w:ascii="Times New Roman" w:eastAsia="Times New Roman" w:hAnsi="Times New Roman" w:cs="Times New Roman"/>
          <w:sz w:val="24"/>
          <w:szCs w:val="24"/>
          <w:lang w:val="en-GB"/>
        </w:rPr>
        <w:t>2</w:t>
      </w:r>
      <w:r w:rsidRPr="002A74DD">
        <w:rPr>
          <w:rFonts w:ascii="Times New Roman" w:eastAsia="Times New Roman" w:hAnsi="Times New Roman" w:cs="Times New Roman"/>
          <w:sz w:val="24"/>
          <w:szCs w:val="24"/>
          <w:lang w:val="en-GB"/>
        </w:rPr>
        <w:t>]</w:t>
      </w:r>
      <w:r w:rsidR="00BE499F"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w:t>
      </w:r>
      <w:r w:rsidR="00063858" w:rsidRPr="002A74DD">
        <w:rPr>
          <w:rFonts w:ascii="Times New Roman" w:eastAsia="Times New Roman" w:hAnsi="Times New Roman" w:cs="Times New Roman"/>
          <w:sz w:val="24"/>
          <w:szCs w:val="24"/>
          <w:lang w:val="en-GB"/>
        </w:rPr>
        <w:t>Finally</w:t>
      </w:r>
      <w:r w:rsidRPr="002A74DD">
        <w:rPr>
          <w:rFonts w:ascii="Times New Roman" w:eastAsia="Times New Roman" w:hAnsi="Times New Roman" w:cs="Times New Roman"/>
          <w:sz w:val="24"/>
          <w:szCs w:val="24"/>
          <w:lang w:val="en-GB"/>
        </w:rPr>
        <w:t xml:space="preserve">, the Law of Ukraine </w:t>
      </w:r>
      <w:r w:rsidR="00A96499"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On Law-Making</w:t>
      </w:r>
      <w:r w:rsidR="00A96499"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w:t>
      </w:r>
      <w:r w:rsidR="00A96499" w:rsidRPr="002A74DD">
        <w:rPr>
          <w:rFonts w:ascii="Times New Roman" w:eastAsia="Times New Roman" w:hAnsi="Times New Roman" w:cs="Times New Roman"/>
          <w:sz w:val="24"/>
          <w:szCs w:val="24"/>
          <w:lang w:val="en-GB"/>
        </w:rPr>
        <w:t>of</w:t>
      </w:r>
      <w:r w:rsidRPr="002A74DD">
        <w:rPr>
          <w:rFonts w:ascii="Times New Roman" w:eastAsia="Times New Roman" w:hAnsi="Times New Roman" w:cs="Times New Roman"/>
          <w:sz w:val="24"/>
          <w:szCs w:val="24"/>
          <w:lang w:val="en-GB"/>
        </w:rPr>
        <w:t xml:space="preserve"> 24 August 2023 removes any </w:t>
      </w:r>
      <w:r w:rsidR="00063858" w:rsidRPr="002A74DD">
        <w:rPr>
          <w:rFonts w:ascii="Times New Roman" w:eastAsia="Times New Roman" w:hAnsi="Times New Roman" w:cs="Times New Roman"/>
          <w:sz w:val="24"/>
          <w:szCs w:val="24"/>
          <w:lang w:val="en-GB"/>
        </w:rPr>
        <w:t>ambiguity</w:t>
      </w:r>
      <w:r w:rsidRPr="002A74DD">
        <w:rPr>
          <w:rFonts w:ascii="Times New Roman" w:eastAsia="Times New Roman" w:hAnsi="Times New Roman" w:cs="Times New Roman"/>
          <w:sz w:val="24"/>
          <w:szCs w:val="24"/>
          <w:lang w:val="en-GB"/>
        </w:rPr>
        <w:t xml:space="preserve"> on this issue [1</w:t>
      </w:r>
      <w:r w:rsidR="00F10DE1" w:rsidRPr="002A74DD">
        <w:rPr>
          <w:rFonts w:ascii="Times New Roman" w:eastAsia="Times New Roman" w:hAnsi="Times New Roman" w:cs="Times New Roman"/>
          <w:sz w:val="24"/>
          <w:szCs w:val="24"/>
          <w:lang w:val="uk-UA"/>
        </w:rPr>
        <w:t>1</w:t>
      </w:r>
      <w:r w:rsidR="00086F1A" w:rsidRPr="002A74DD">
        <w:rPr>
          <w:rFonts w:ascii="Times New Roman" w:eastAsia="Times New Roman" w:hAnsi="Times New Roman" w:cs="Times New Roman"/>
          <w:sz w:val="24"/>
          <w:szCs w:val="24"/>
          <w:lang w:val="en-GB"/>
        </w:rPr>
        <w:t>3</w:t>
      </w:r>
      <w:r w:rsidRPr="002A74DD">
        <w:rPr>
          <w:rFonts w:ascii="Times New Roman" w:eastAsia="Times New Roman" w:hAnsi="Times New Roman" w:cs="Times New Roman"/>
          <w:sz w:val="24"/>
          <w:szCs w:val="24"/>
          <w:lang w:val="en-GB"/>
        </w:rPr>
        <w:t xml:space="preserve">]. Thus, today, all </w:t>
      </w:r>
      <w:r w:rsidR="006C3AFD" w:rsidRPr="002A74DD">
        <w:rPr>
          <w:rFonts w:ascii="Times New Roman" w:eastAsia="Times New Roman" w:hAnsi="Times New Roman" w:cs="Times New Roman"/>
          <w:sz w:val="24"/>
          <w:szCs w:val="24"/>
          <w:lang w:val="en-GB"/>
        </w:rPr>
        <w:t>treaties</w:t>
      </w:r>
      <w:r w:rsidRPr="002A74DD">
        <w:rPr>
          <w:rFonts w:ascii="Times New Roman" w:eastAsia="Times New Roman" w:hAnsi="Times New Roman" w:cs="Times New Roman"/>
          <w:sz w:val="24"/>
          <w:szCs w:val="24"/>
          <w:lang w:val="en-GB"/>
        </w:rPr>
        <w:t xml:space="preserve"> of the highest intergovernmental level, all intergovernmental agreements and all interdepartmental agreements are implemented into the national legal </w:t>
      </w:r>
      <w:r w:rsidR="00270D04" w:rsidRPr="002A74DD">
        <w:rPr>
          <w:rFonts w:ascii="Times New Roman" w:eastAsia="Times New Roman" w:hAnsi="Times New Roman" w:cs="Times New Roman"/>
          <w:sz w:val="24"/>
          <w:szCs w:val="24"/>
          <w:lang w:val="en-GB"/>
        </w:rPr>
        <w:t>system</w:t>
      </w:r>
      <w:r w:rsidRPr="002A74DD">
        <w:rPr>
          <w:rFonts w:ascii="Times New Roman" w:eastAsia="Times New Roman" w:hAnsi="Times New Roman" w:cs="Times New Roman"/>
          <w:sz w:val="24"/>
          <w:szCs w:val="24"/>
          <w:lang w:val="en-GB"/>
        </w:rPr>
        <w:t xml:space="preserve"> of Ukraine by reference, respectively, in the Constitution of Ukraine, current legislation, judicial enforcement and legal interpretation practice.</w:t>
      </w:r>
    </w:p>
    <w:p w14:paraId="00000046" w14:textId="64FBA580"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lastRenderedPageBreak/>
        <w:t xml:space="preserve">Accordingly, in the hierarchy of sources of national law, </w:t>
      </w:r>
      <w:r w:rsidR="006C3AFD" w:rsidRPr="002A74DD">
        <w:rPr>
          <w:rFonts w:ascii="Times New Roman" w:eastAsia="Times New Roman" w:hAnsi="Times New Roman" w:cs="Times New Roman"/>
          <w:sz w:val="24"/>
          <w:szCs w:val="24"/>
          <w:lang w:val="en-GB"/>
        </w:rPr>
        <w:t>treaties</w:t>
      </w:r>
      <w:r w:rsidRPr="002A74DD">
        <w:rPr>
          <w:rFonts w:ascii="Times New Roman" w:eastAsia="Times New Roman" w:hAnsi="Times New Roman" w:cs="Times New Roman"/>
          <w:sz w:val="24"/>
          <w:szCs w:val="24"/>
          <w:lang w:val="en-GB"/>
        </w:rPr>
        <w:t xml:space="preserve"> formally and legally occupy the </w:t>
      </w:r>
      <w:r w:rsidR="00D71840" w:rsidRPr="002A74DD">
        <w:rPr>
          <w:rFonts w:ascii="Times New Roman" w:eastAsia="Times New Roman" w:hAnsi="Times New Roman" w:cs="Times New Roman"/>
          <w:sz w:val="24"/>
          <w:szCs w:val="24"/>
          <w:lang w:val="en-GB"/>
        </w:rPr>
        <w:t>position</w:t>
      </w:r>
      <w:r w:rsidRPr="002A74DD">
        <w:rPr>
          <w:rFonts w:ascii="Times New Roman" w:eastAsia="Times New Roman" w:hAnsi="Times New Roman" w:cs="Times New Roman"/>
          <w:sz w:val="24"/>
          <w:szCs w:val="24"/>
          <w:lang w:val="en-GB"/>
        </w:rPr>
        <w:t xml:space="preserve"> determined by the reference norm of the relevant source of national law. Thus, </w:t>
      </w:r>
      <w:r w:rsidR="006C3AFD" w:rsidRPr="002A74DD">
        <w:rPr>
          <w:rFonts w:ascii="Times New Roman" w:eastAsia="Times New Roman" w:hAnsi="Times New Roman" w:cs="Times New Roman"/>
          <w:sz w:val="24"/>
          <w:szCs w:val="24"/>
          <w:lang w:val="en-GB"/>
        </w:rPr>
        <w:t>treaties</w:t>
      </w:r>
      <w:r w:rsidR="00D71840" w:rsidRPr="002A74DD">
        <w:rPr>
          <w:rFonts w:ascii="Times New Roman" w:eastAsia="Times New Roman" w:hAnsi="Times New Roman" w:cs="Times New Roman"/>
          <w:sz w:val="24"/>
          <w:szCs w:val="24"/>
          <w:lang w:val="en-GB"/>
        </w:rPr>
        <w:t xml:space="preserve"> found</w:t>
      </w:r>
      <w:r w:rsidRPr="002A74DD">
        <w:rPr>
          <w:rFonts w:ascii="Times New Roman" w:eastAsia="Times New Roman" w:hAnsi="Times New Roman" w:cs="Times New Roman"/>
          <w:sz w:val="24"/>
          <w:szCs w:val="24"/>
          <w:lang w:val="en-GB"/>
        </w:rPr>
        <w:t xml:space="preserve"> binding by the Verkhovna Rada of Ukraine</w:t>
      </w:r>
      <w:r w:rsidR="00D71840" w:rsidRPr="002A74DD">
        <w:rPr>
          <w:rFonts w:ascii="Times New Roman" w:eastAsia="Times New Roman" w:hAnsi="Times New Roman" w:cs="Times New Roman"/>
          <w:sz w:val="24"/>
          <w:szCs w:val="24"/>
          <w:lang w:val="en-GB"/>
        </w:rPr>
        <w:t xml:space="preserve"> are superior to</w:t>
      </w:r>
      <w:r w:rsidRPr="002A74DD">
        <w:rPr>
          <w:rFonts w:ascii="Times New Roman" w:eastAsia="Times New Roman" w:hAnsi="Times New Roman" w:cs="Times New Roman"/>
          <w:sz w:val="24"/>
          <w:szCs w:val="24"/>
          <w:lang w:val="en-GB"/>
        </w:rPr>
        <w:t xml:space="preserve"> the laws of Ukraine but </w:t>
      </w:r>
      <w:r w:rsidR="00D71840" w:rsidRPr="002A74DD">
        <w:rPr>
          <w:rFonts w:ascii="Times New Roman" w:eastAsia="Times New Roman" w:hAnsi="Times New Roman" w:cs="Times New Roman"/>
          <w:sz w:val="24"/>
          <w:szCs w:val="24"/>
          <w:lang w:val="en-GB"/>
        </w:rPr>
        <w:t>inferior to</w:t>
      </w:r>
      <w:r w:rsidRPr="002A74DD">
        <w:rPr>
          <w:rFonts w:ascii="Times New Roman" w:eastAsia="Times New Roman" w:hAnsi="Times New Roman" w:cs="Times New Roman"/>
          <w:sz w:val="24"/>
          <w:szCs w:val="24"/>
          <w:lang w:val="en-GB"/>
        </w:rPr>
        <w:t xml:space="preserve"> the Constitution of Ukraine. </w:t>
      </w:r>
      <w:r w:rsidR="006C3AFD" w:rsidRPr="002A74DD">
        <w:rPr>
          <w:rFonts w:ascii="Times New Roman" w:eastAsia="Times New Roman" w:hAnsi="Times New Roman" w:cs="Times New Roman"/>
          <w:sz w:val="24"/>
          <w:szCs w:val="24"/>
          <w:lang w:val="en-GB"/>
        </w:rPr>
        <w:t>T</w:t>
      </w:r>
      <w:r w:rsidRPr="002A74DD">
        <w:rPr>
          <w:rFonts w:ascii="Times New Roman" w:eastAsia="Times New Roman" w:hAnsi="Times New Roman" w:cs="Times New Roman"/>
          <w:sz w:val="24"/>
          <w:szCs w:val="24"/>
          <w:lang w:val="en-GB"/>
        </w:rPr>
        <w:t>reaties concluded by the President of Ukraine</w:t>
      </w:r>
      <w:r w:rsidR="00D71840" w:rsidRPr="002A74DD">
        <w:rPr>
          <w:rFonts w:ascii="Times New Roman" w:eastAsia="Times New Roman" w:hAnsi="Times New Roman" w:cs="Times New Roman"/>
          <w:sz w:val="24"/>
          <w:szCs w:val="24"/>
          <w:lang w:val="en-GB"/>
        </w:rPr>
        <w:t xml:space="preserve"> are superior to</w:t>
      </w:r>
      <w:r w:rsidRPr="002A74DD">
        <w:rPr>
          <w:rFonts w:ascii="Times New Roman" w:eastAsia="Times New Roman" w:hAnsi="Times New Roman" w:cs="Times New Roman"/>
          <w:sz w:val="24"/>
          <w:szCs w:val="24"/>
          <w:lang w:val="en-GB"/>
        </w:rPr>
        <w:t xml:space="preserve"> decrees of the President of Ukraine but </w:t>
      </w:r>
      <w:r w:rsidR="00D71840" w:rsidRPr="002A74DD">
        <w:rPr>
          <w:rFonts w:ascii="Times New Roman" w:eastAsia="Times New Roman" w:hAnsi="Times New Roman" w:cs="Times New Roman"/>
          <w:sz w:val="24"/>
          <w:szCs w:val="24"/>
          <w:lang w:val="en-GB"/>
        </w:rPr>
        <w:t>inferior to</w:t>
      </w:r>
      <w:r w:rsidRPr="002A74DD">
        <w:rPr>
          <w:rFonts w:ascii="Times New Roman" w:eastAsia="Times New Roman" w:hAnsi="Times New Roman" w:cs="Times New Roman"/>
          <w:sz w:val="24"/>
          <w:szCs w:val="24"/>
          <w:lang w:val="en-GB"/>
        </w:rPr>
        <w:t xml:space="preserve"> laws of Ukraine and the Constitution of Ukraine. Intergovernmental agreements concluded by the Prime Minister of Ukraine are </w:t>
      </w:r>
      <w:r w:rsidR="00D71840" w:rsidRPr="002A74DD">
        <w:rPr>
          <w:rFonts w:ascii="Times New Roman" w:eastAsia="Times New Roman" w:hAnsi="Times New Roman" w:cs="Times New Roman"/>
          <w:sz w:val="24"/>
          <w:szCs w:val="24"/>
          <w:lang w:val="en-GB"/>
        </w:rPr>
        <w:t xml:space="preserve">superior to </w:t>
      </w:r>
      <w:r w:rsidRPr="002A74DD">
        <w:rPr>
          <w:rFonts w:ascii="Times New Roman" w:eastAsia="Times New Roman" w:hAnsi="Times New Roman" w:cs="Times New Roman"/>
          <w:sz w:val="24"/>
          <w:szCs w:val="24"/>
          <w:lang w:val="en-GB"/>
        </w:rPr>
        <w:t xml:space="preserve">the resolutions of the Cabinet of Ministers of Ukraine but </w:t>
      </w:r>
      <w:r w:rsidR="00D71840" w:rsidRPr="002A74DD">
        <w:rPr>
          <w:rFonts w:ascii="Times New Roman" w:eastAsia="Times New Roman" w:hAnsi="Times New Roman" w:cs="Times New Roman"/>
          <w:sz w:val="24"/>
          <w:szCs w:val="24"/>
          <w:lang w:val="en-GB"/>
        </w:rPr>
        <w:t>inferior to</w:t>
      </w:r>
      <w:r w:rsidRPr="002A74DD">
        <w:rPr>
          <w:rFonts w:ascii="Times New Roman" w:eastAsia="Times New Roman" w:hAnsi="Times New Roman" w:cs="Times New Roman"/>
          <w:sz w:val="24"/>
          <w:szCs w:val="24"/>
          <w:lang w:val="en-GB"/>
        </w:rPr>
        <w:t xml:space="preserve"> decrees of the President of Ukraine, laws of Ukraine and the Constitution of Ukraine. Interdepartmental agreements concluded by the heads of individual ministries and departments are </w:t>
      </w:r>
      <w:r w:rsidR="00D71840" w:rsidRPr="002A74DD">
        <w:rPr>
          <w:rFonts w:ascii="Times New Roman" w:eastAsia="Times New Roman" w:hAnsi="Times New Roman" w:cs="Times New Roman"/>
          <w:sz w:val="24"/>
          <w:szCs w:val="24"/>
          <w:lang w:val="en-GB"/>
        </w:rPr>
        <w:t xml:space="preserve">superior to </w:t>
      </w:r>
      <w:r w:rsidRPr="002A74DD">
        <w:rPr>
          <w:rFonts w:ascii="Times New Roman" w:eastAsia="Times New Roman" w:hAnsi="Times New Roman" w:cs="Times New Roman"/>
          <w:sz w:val="24"/>
          <w:szCs w:val="24"/>
          <w:lang w:val="en-GB"/>
        </w:rPr>
        <w:t xml:space="preserve">departmental regulations but </w:t>
      </w:r>
      <w:r w:rsidR="00D71840" w:rsidRPr="002A74DD">
        <w:rPr>
          <w:rFonts w:ascii="Times New Roman" w:eastAsia="Times New Roman" w:hAnsi="Times New Roman" w:cs="Times New Roman"/>
          <w:sz w:val="24"/>
          <w:szCs w:val="24"/>
          <w:lang w:val="en-GB"/>
        </w:rPr>
        <w:t>inferior to</w:t>
      </w:r>
      <w:r w:rsidRPr="002A74DD">
        <w:rPr>
          <w:rFonts w:ascii="Times New Roman" w:eastAsia="Times New Roman" w:hAnsi="Times New Roman" w:cs="Times New Roman"/>
          <w:sz w:val="24"/>
          <w:szCs w:val="24"/>
          <w:lang w:val="en-GB"/>
        </w:rPr>
        <w:t xml:space="preserve"> resolutions of the Cabinet of Ministers of Ukraine</w:t>
      </w:r>
      <w:r w:rsidR="00D71840"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decrees of the President of Ukraine, laws of Ukraine, the Constitution of Ukraine etc.</w:t>
      </w:r>
    </w:p>
    <w:p w14:paraId="00000047" w14:textId="1C33FBD8"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 xml:space="preserve">It should be noted that </w:t>
      </w:r>
      <w:r w:rsidR="00815DF9" w:rsidRPr="002A74DD">
        <w:rPr>
          <w:rFonts w:ascii="Times New Roman" w:eastAsia="Times New Roman" w:hAnsi="Times New Roman" w:cs="Times New Roman"/>
          <w:sz w:val="24"/>
          <w:szCs w:val="24"/>
          <w:lang w:val="en-GB"/>
        </w:rPr>
        <w:t>under</w:t>
      </w:r>
      <w:r w:rsidRPr="002A74DD">
        <w:rPr>
          <w:rFonts w:ascii="Times New Roman" w:eastAsia="Times New Roman" w:hAnsi="Times New Roman" w:cs="Times New Roman"/>
          <w:sz w:val="24"/>
          <w:szCs w:val="24"/>
          <w:lang w:val="en-GB"/>
        </w:rPr>
        <w:t xml:space="preserve"> international municipal law (also known as international law of subnational territorial units), international agreements </w:t>
      </w:r>
      <w:r w:rsidR="00815DF9" w:rsidRPr="002A74DD">
        <w:rPr>
          <w:rFonts w:ascii="Times New Roman" w:eastAsia="Times New Roman" w:hAnsi="Times New Roman" w:cs="Times New Roman"/>
          <w:sz w:val="24"/>
          <w:szCs w:val="24"/>
          <w:lang w:val="en-GB"/>
        </w:rPr>
        <w:t xml:space="preserve">are possible </w:t>
      </w:r>
      <w:r w:rsidRPr="002A74DD">
        <w:rPr>
          <w:rFonts w:ascii="Times New Roman" w:eastAsia="Times New Roman" w:hAnsi="Times New Roman" w:cs="Times New Roman"/>
          <w:sz w:val="24"/>
          <w:szCs w:val="24"/>
          <w:lang w:val="en-GB"/>
        </w:rPr>
        <w:t xml:space="preserve">between subnational territorial units (federal </w:t>
      </w:r>
      <w:r w:rsidR="00815DF9" w:rsidRPr="002A74DD">
        <w:rPr>
          <w:rFonts w:ascii="Times New Roman" w:eastAsia="Times New Roman" w:hAnsi="Times New Roman" w:cs="Times New Roman"/>
          <w:sz w:val="24"/>
          <w:szCs w:val="24"/>
          <w:lang w:val="en-GB"/>
        </w:rPr>
        <w:t>subjects</w:t>
      </w:r>
      <w:r w:rsidRPr="002A74DD">
        <w:rPr>
          <w:rFonts w:ascii="Times New Roman" w:eastAsia="Times New Roman" w:hAnsi="Times New Roman" w:cs="Times New Roman"/>
          <w:sz w:val="24"/>
          <w:szCs w:val="24"/>
          <w:lang w:val="en-GB"/>
        </w:rPr>
        <w:t>, autonom</w:t>
      </w:r>
      <w:r w:rsidR="00815DF9" w:rsidRPr="002A74DD">
        <w:rPr>
          <w:rFonts w:ascii="Times New Roman" w:eastAsia="Times New Roman" w:hAnsi="Times New Roman" w:cs="Times New Roman"/>
          <w:sz w:val="24"/>
          <w:szCs w:val="24"/>
          <w:lang w:val="en-GB"/>
        </w:rPr>
        <w:t>ies,</w:t>
      </w:r>
      <w:r w:rsidRPr="002A74DD">
        <w:rPr>
          <w:rFonts w:ascii="Times New Roman" w:eastAsia="Times New Roman" w:hAnsi="Times New Roman" w:cs="Times New Roman"/>
          <w:sz w:val="24"/>
          <w:szCs w:val="24"/>
          <w:lang w:val="en-GB"/>
        </w:rPr>
        <w:t xml:space="preserve"> regions, municipalities etc.) of different states, </w:t>
      </w:r>
      <w:r w:rsidR="00815DF9" w:rsidRPr="002A74DD">
        <w:rPr>
          <w:rFonts w:ascii="Times New Roman" w:eastAsia="Times New Roman" w:hAnsi="Times New Roman" w:cs="Times New Roman"/>
          <w:sz w:val="24"/>
          <w:szCs w:val="24"/>
          <w:lang w:val="en-GB"/>
        </w:rPr>
        <w:t xml:space="preserve">concluded </w:t>
      </w:r>
      <w:r w:rsidRPr="002A74DD">
        <w:rPr>
          <w:rFonts w:ascii="Times New Roman" w:eastAsia="Times New Roman" w:hAnsi="Times New Roman" w:cs="Times New Roman"/>
          <w:sz w:val="24"/>
          <w:szCs w:val="24"/>
          <w:lang w:val="en-GB"/>
        </w:rPr>
        <w:t xml:space="preserve">both </w:t>
      </w:r>
      <w:r w:rsidR="00815DF9" w:rsidRPr="002A74DD">
        <w:rPr>
          <w:rFonts w:ascii="Times New Roman" w:eastAsia="Times New Roman" w:hAnsi="Times New Roman" w:cs="Times New Roman"/>
          <w:sz w:val="24"/>
          <w:szCs w:val="24"/>
          <w:lang w:val="en-GB"/>
        </w:rPr>
        <w:t>between these units</w:t>
      </w:r>
      <w:r w:rsidRPr="002A74DD">
        <w:rPr>
          <w:rFonts w:ascii="Times New Roman" w:eastAsia="Times New Roman" w:hAnsi="Times New Roman" w:cs="Times New Roman"/>
          <w:sz w:val="24"/>
          <w:szCs w:val="24"/>
          <w:lang w:val="en-GB"/>
        </w:rPr>
        <w:t xml:space="preserve"> and with foreign states </w:t>
      </w:r>
      <w:r w:rsidR="00815DF9" w:rsidRPr="002A74DD">
        <w:rPr>
          <w:rFonts w:ascii="Times New Roman" w:eastAsia="Times New Roman" w:hAnsi="Times New Roman" w:cs="Times New Roman"/>
          <w:sz w:val="24"/>
          <w:szCs w:val="24"/>
          <w:lang w:val="en-GB"/>
        </w:rPr>
        <w:t>or</w:t>
      </w:r>
      <w:r w:rsidRPr="002A74DD">
        <w:rPr>
          <w:rFonts w:ascii="Times New Roman" w:eastAsia="Times New Roman" w:hAnsi="Times New Roman" w:cs="Times New Roman"/>
          <w:sz w:val="24"/>
          <w:szCs w:val="24"/>
          <w:lang w:val="en-GB"/>
        </w:rPr>
        <w:t xml:space="preserve"> international intergovernmental organisations, which also </w:t>
      </w:r>
      <w:r w:rsidR="00815DF9" w:rsidRPr="002A74DD">
        <w:rPr>
          <w:rFonts w:ascii="Times New Roman" w:eastAsia="Times New Roman" w:hAnsi="Times New Roman" w:cs="Times New Roman"/>
          <w:sz w:val="24"/>
          <w:szCs w:val="24"/>
          <w:lang w:val="en-GB"/>
        </w:rPr>
        <w:t>calls</w:t>
      </w:r>
      <w:r w:rsidRPr="002A74DD">
        <w:rPr>
          <w:rFonts w:ascii="Times New Roman" w:eastAsia="Times New Roman" w:hAnsi="Times New Roman" w:cs="Times New Roman"/>
          <w:sz w:val="24"/>
          <w:szCs w:val="24"/>
          <w:lang w:val="en-GB"/>
        </w:rPr>
        <w:t xml:space="preserve"> for </w:t>
      </w:r>
      <w:r w:rsidR="00815DF9" w:rsidRPr="002A74DD">
        <w:rPr>
          <w:rFonts w:ascii="Times New Roman" w:eastAsia="Times New Roman" w:hAnsi="Times New Roman" w:cs="Times New Roman"/>
          <w:sz w:val="24"/>
          <w:szCs w:val="24"/>
          <w:lang w:val="en-GB"/>
        </w:rPr>
        <w:t>a determined position</w:t>
      </w:r>
      <w:r w:rsidRPr="002A74DD">
        <w:rPr>
          <w:rFonts w:ascii="Times New Roman" w:eastAsia="Times New Roman" w:hAnsi="Times New Roman" w:cs="Times New Roman"/>
          <w:sz w:val="24"/>
          <w:szCs w:val="24"/>
          <w:lang w:val="en-GB"/>
        </w:rPr>
        <w:t xml:space="preserve"> of</w:t>
      </w:r>
      <w:r w:rsidR="00815DF9" w:rsidRPr="002A74DD">
        <w:rPr>
          <w:rFonts w:ascii="Times New Roman" w:eastAsia="Times New Roman" w:hAnsi="Times New Roman" w:cs="Times New Roman"/>
          <w:sz w:val="24"/>
          <w:szCs w:val="24"/>
          <w:lang w:val="en-GB"/>
        </w:rPr>
        <w:t xml:space="preserve"> the</w:t>
      </w:r>
      <w:r w:rsidRPr="002A74DD">
        <w:rPr>
          <w:rFonts w:ascii="Times New Roman" w:eastAsia="Times New Roman" w:hAnsi="Times New Roman" w:cs="Times New Roman"/>
          <w:sz w:val="24"/>
          <w:szCs w:val="24"/>
          <w:lang w:val="en-GB"/>
        </w:rPr>
        <w:t xml:space="preserve"> implemented international intermunicipal agreements in national legal </w:t>
      </w:r>
      <w:r w:rsidR="00270D04" w:rsidRPr="002A74DD">
        <w:rPr>
          <w:rFonts w:ascii="Times New Roman" w:eastAsia="Times New Roman" w:hAnsi="Times New Roman" w:cs="Times New Roman"/>
          <w:sz w:val="24"/>
          <w:szCs w:val="24"/>
          <w:lang w:val="en-GB"/>
        </w:rPr>
        <w:t>system</w:t>
      </w:r>
      <w:r w:rsidR="00815DF9" w:rsidRPr="002A74DD">
        <w:rPr>
          <w:rFonts w:ascii="Times New Roman" w:eastAsia="Times New Roman" w:hAnsi="Times New Roman" w:cs="Times New Roman"/>
          <w:sz w:val="24"/>
          <w:szCs w:val="24"/>
          <w:lang w:val="en-GB"/>
        </w:rPr>
        <w:t>s</w:t>
      </w:r>
      <w:r w:rsidRPr="002A74DD">
        <w:rPr>
          <w:rFonts w:ascii="Times New Roman" w:eastAsia="Times New Roman" w:hAnsi="Times New Roman" w:cs="Times New Roman"/>
          <w:sz w:val="24"/>
          <w:szCs w:val="24"/>
          <w:lang w:val="en-GB"/>
        </w:rPr>
        <w:t>.</w:t>
      </w:r>
    </w:p>
    <w:p w14:paraId="00000048" w14:textId="689F3EBE"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 xml:space="preserve">The established hierarchy of existing </w:t>
      </w:r>
      <w:r w:rsidR="006C3AFD" w:rsidRPr="002A74DD">
        <w:rPr>
          <w:rFonts w:ascii="Times New Roman" w:eastAsia="Times New Roman" w:hAnsi="Times New Roman" w:cs="Times New Roman"/>
          <w:sz w:val="24"/>
          <w:szCs w:val="24"/>
          <w:lang w:val="en-GB"/>
        </w:rPr>
        <w:t>treaties</w:t>
      </w:r>
      <w:r w:rsidRPr="002A74DD">
        <w:rPr>
          <w:rFonts w:ascii="Times New Roman" w:eastAsia="Times New Roman" w:hAnsi="Times New Roman" w:cs="Times New Roman"/>
          <w:sz w:val="24"/>
          <w:szCs w:val="24"/>
          <w:lang w:val="en-GB"/>
        </w:rPr>
        <w:t xml:space="preserve"> as sources of implement</w:t>
      </w:r>
      <w:r w:rsidR="00EF5545" w:rsidRPr="002A74DD">
        <w:rPr>
          <w:rFonts w:ascii="Times New Roman" w:eastAsia="Times New Roman" w:hAnsi="Times New Roman" w:cs="Times New Roman"/>
          <w:sz w:val="24"/>
          <w:szCs w:val="24"/>
          <w:lang w:val="en-GB"/>
        </w:rPr>
        <w:t>ation law</w:t>
      </w:r>
      <w:r w:rsidRPr="002A74DD">
        <w:rPr>
          <w:rFonts w:ascii="Times New Roman" w:eastAsia="Times New Roman" w:hAnsi="Times New Roman" w:cs="Times New Roman"/>
          <w:sz w:val="24"/>
          <w:szCs w:val="24"/>
          <w:lang w:val="en-GB"/>
        </w:rPr>
        <w:t xml:space="preserve"> in Ukraine </w:t>
      </w:r>
      <w:r w:rsidR="00EF5545" w:rsidRPr="002A74DD">
        <w:rPr>
          <w:rFonts w:ascii="Times New Roman" w:eastAsia="Times New Roman" w:hAnsi="Times New Roman" w:cs="Times New Roman"/>
          <w:sz w:val="24"/>
          <w:szCs w:val="24"/>
          <w:lang w:val="en-GB"/>
        </w:rPr>
        <w:t>rests</w:t>
      </w:r>
      <w:r w:rsidRPr="002A74DD">
        <w:rPr>
          <w:rFonts w:ascii="Times New Roman" w:eastAsia="Times New Roman" w:hAnsi="Times New Roman" w:cs="Times New Roman"/>
          <w:sz w:val="24"/>
          <w:szCs w:val="24"/>
          <w:lang w:val="en-GB"/>
        </w:rPr>
        <w:t xml:space="preserve"> exclusively on a formal legal basis and does not directly </w:t>
      </w:r>
      <w:r w:rsidR="00EF5545" w:rsidRPr="002A74DD">
        <w:rPr>
          <w:rFonts w:ascii="Times New Roman" w:eastAsia="Times New Roman" w:hAnsi="Times New Roman" w:cs="Times New Roman"/>
          <w:sz w:val="24"/>
          <w:szCs w:val="24"/>
          <w:lang w:val="en-GB"/>
        </w:rPr>
        <w:t>include</w:t>
      </w:r>
      <w:r w:rsidRPr="002A74DD">
        <w:rPr>
          <w:rFonts w:ascii="Times New Roman" w:eastAsia="Times New Roman" w:hAnsi="Times New Roman" w:cs="Times New Roman"/>
          <w:sz w:val="24"/>
          <w:szCs w:val="24"/>
          <w:lang w:val="en-GB"/>
        </w:rPr>
        <w:t xml:space="preserve"> the substantive legal approach. The presence of substantive legal provisions in </w:t>
      </w:r>
      <w:r w:rsidR="00824B74" w:rsidRPr="002A74DD">
        <w:rPr>
          <w:rFonts w:ascii="Times New Roman" w:eastAsia="Times New Roman" w:hAnsi="Times New Roman" w:cs="Times New Roman"/>
          <w:sz w:val="24"/>
          <w:szCs w:val="24"/>
          <w:lang w:val="en-GB"/>
        </w:rPr>
        <w:t xml:space="preserve">specific </w:t>
      </w:r>
      <w:r w:rsidRPr="002A74DD">
        <w:rPr>
          <w:rFonts w:ascii="Times New Roman" w:eastAsia="Times New Roman" w:hAnsi="Times New Roman" w:cs="Times New Roman"/>
          <w:sz w:val="24"/>
          <w:szCs w:val="24"/>
          <w:lang w:val="en-GB"/>
        </w:rPr>
        <w:t xml:space="preserve">articles of the Declaration of State Sovereignty of Ukraine of 16 August 1990 and the Constitution of Ukraine of 28 June 1996 gives hope that the customary and contractual </w:t>
      </w:r>
      <w:r w:rsidR="00824B74" w:rsidRPr="002A74DD">
        <w:rPr>
          <w:rFonts w:ascii="Times New Roman" w:eastAsia="Times New Roman" w:hAnsi="Times New Roman" w:cs="Times New Roman"/>
          <w:sz w:val="24"/>
          <w:szCs w:val="24"/>
          <w:lang w:val="en-GB"/>
        </w:rPr>
        <w:t>mandatory provisions</w:t>
      </w:r>
      <w:r w:rsidRPr="002A74DD">
        <w:rPr>
          <w:rFonts w:ascii="Times New Roman" w:eastAsia="Times New Roman" w:hAnsi="Times New Roman" w:cs="Times New Roman"/>
          <w:sz w:val="24"/>
          <w:szCs w:val="24"/>
          <w:lang w:val="en-GB"/>
        </w:rPr>
        <w:t xml:space="preserve"> of general international law (</w:t>
      </w:r>
      <w:r w:rsidRPr="002A74DD">
        <w:rPr>
          <w:rFonts w:ascii="Times New Roman" w:eastAsia="Times New Roman" w:hAnsi="Times New Roman" w:cs="Times New Roman"/>
          <w:i/>
          <w:iCs/>
          <w:sz w:val="24"/>
          <w:szCs w:val="24"/>
          <w:lang w:val="en-GB"/>
        </w:rPr>
        <w:t>jus cogens</w:t>
      </w:r>
      <w:r w:rsidRPr="002A74DD">
        <w:rPr>
          <w:rFonts w:ascii="Times New Roman" w:eastAsia="Times New Roman" w:hAnsi="Times New Roman" w:cs="Times New Roman"/>
          <w:sz w:val="24"/>
          <w:szCs w:val="24"/>
          <w:lang w:val="en-GB"/>
        </w:rPr>
        <w:t xml:space="preserve">), as well as the norms of international and European human rights law, will be implemented into the national legal </w:t>
      </w:r>
      <w:r w:rsidR="00270D04" w:rsidRPr="002A74DD">
        <w:rPr>
          <w:rFonts w:ascii="Times New Roman" w:eastAsia="Times New Roman" w:hAnsi="Times New Roman" w:cs="Times New Roman"/>
          <w:sz w:val="24"/>
          <w:szCs w:val="24"/>
          <w:lang w:val="en-GB"/>
        </w:rPr>
        <w:t>system</w:t>
      </w:r>
      <w:r w:rsidRPr="002A74DD">
        <w:rPr>
          <w:rFonts w:ascii="Times New Roman" w:eastAsia="Times New Roman" w:hAnsi="Times New Roman" w:cs="Times New Roman"/>
          <w:sz w:val="24"/>
          <w:szCs w:val="24"/>
          <w:lang w:val="en-GB"/>
        </w:rPr>
        <w:t xml:space="preserve"> of Ukraine not </w:t>
      </w:r>
      <w:r w:rsidR="00824B74" w:rsidRPr="002A74DD">
        <w:rPr>
          <w:rFonts w:ascii="Times New Roman" w:eastAsia="Times New Roman" w:hAnsi="Times New Roman" w:cs="Times New Roman"/>
          <w:sz w:val="24"/>
          <w:szCs w:val="24"/>
          <w:lang w:val="en-GB"/>
        </w:rPr>
        <w:t>just</w:t>
      </w:r>
      <w:r w:rsidRPr="002A74DD">
        <w:rPr>
          <w:rFonts w:ascii="Times New Roman" w:eastAsia="Times New Roman" w:hAnsi="Times New Roman" w:cs="Times New Roman"/>
          <w:sz w:val="24"/>
          <w:szCs w:val="24"/>
          <w:lang w:val="en-GB"/>
        </w:rPr>
        <w:t xml:space="preserve"> formally and legally, but also </w:t>
      </w:r>
      <w:r w:rsidR="00824B74" w:rsidRPr="002A74DD">
        <w:rPr>
          <w:rFonts w:ascii="Times New Roman" w:eastAsia="Times New Roman" w:hAnsi="Times New Roman" w:cs="Times New Roman"/>
          <w:sz w:val="24"/>
          <w:szCs w:val="24"/>
          <w:lang w:val="en-GB"/>
        </w:rPr>
        <w:t>while making use of the findings</w:t>
      </w:r>
      <w:r w:rsidRPr="002A74DD">
        <w:rPr>
          <w:rFonts w:ascii="Times New Roman" w:eastAsia="Times New Roman" w:hAnsi="Times New Roman" w:cs="Times New Roman"/>
          <w:sz w:val="24"/>
          <w:szCs w:val="24"/>
          <w:lang w:val="en-GB"/>
        </w:rPr>
        <w:t xml:space="preserve"> of legal axiology, personology, systemology, morphology, temporology and other</w:t>
      </w:r>
      <w:r w:rsidR="00824B74" w:rsidRPr="002A74DD">
        <w:rPr>
          <w:rFonts w:ascii="Times New Roman" w:eastAsia="Times New Roman" w:hAnsi="Times New Roman" w:cs="Times New Roman"/>
          <w:sz w:val="24"/>
          <w:szCs w:val="24"/>
          <w:lang w:val="en-GB"/>
        </w:rPr>
        <w:t xml:space="preserve"> innovative</w:t>
      </w:r>
      <w:r w:rsidRPr="002A74DD">
        <w:rPr>
          <w:rFonts w:ascii="Times New Roman" w:eastAsia="Times New Roman" w:hAnsi="Times New Roman" w:cs="Times New Roman"/>
          <w:sz w:val="24"/>
          <w:szCs w:val="24"/>
          <w:lang w:val="en-GB"/>
        </w:rPr>
        <w:t xml:space="preserve"> legal technologies.</w:t>
      </w:r>
    </w:p>
    <w:p w14:paraId="00000049" w14:textId="1E63C558"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 xml:space="preserve">Thus, any </w:t>
      </w:r>
      <w:r w:rsidR="001A1F08" w:rsidRPr="002A74DD">
        <w:rPr>
          <w:rFonts w:ascii="Times New Roman" w:eastAsia="Times New Roman" w:hAnsi="Times New Roman" w:cs="Times New Roman"/>
          <w:sz w:val="24"/>
          <w:szCs w:val="24"/>
          <w:lang w:val="en-GB"/>
        </w:rPr>
        <w:t>mandatory provision</w:t>
      </w:r>
      <w:r w:rsidRPr="002A74DD">
        <w:rPr>
          <w:rFonts w:ascii="Times New Roman" w:eastAsia="Times New Roman" w:hAnsi="Times New Roman" w:cs="Times New Roman"/>
          <w:sz w:val="24"/>
          <w:szCs w:val="24"/>
          <w:lang w:val="en-GB"/>
        </w:rPr>
        <w:t xml:space="preserve"> of general international law (</w:t>
      </w:r>
      <w:r w:rsidRPr="002A74DD">
        <w:rPr>
          <w:rFonts w:ascii="Times New Roman" w:eastAsia="Times New Roman" w:hAnsi="Times New Roman" w:cs="Times New Roman"/>
          <w:i/>
          <w:iCs/>
          <w:sz w:val="24"/>
          <w:szCs w:val="24"/>
          <w:lang w:val="en-GB"/>
        </w:rPr>
        <w:t>jus cogens</w:t>
      </w:r>
      <w:r w:rsidRPr="002A74DD">
        <w:rPr>
          <w:rFonts w:ascii="Times New Roman" w:eastAsia="Times New Roman" w:hAnsi="Times New Roman" w:cs="Times New Roman"/>
          <w:sz w:val="24"/>
          <w:szCs w:val="24"/>
          <w:lang w:val="en-GB"/>
        </w:rPr>
        <w:t xml:space="preserve">) undoubtedly takes precedence over </w:t>
      </w:r>
      <w:r w:rsidR="001A1F08" w:rsidRPr="002A74DD">
        <w:rPr>
          <w:rFonts w:ascii="Times New Roman" w:eastAsia="Times New Roman" w:hAnsi="Times New Roman" w:cs="Times New Roman"/>
          <w:sz w:val="24"/>
          <w:szCs w:val="24"/>
          <w:lang w:val="en-GB"/>
        </w:rPr>
        <w:t xml:space="preserve">a </w:t>
      </w:r>
      <w:r w:rsidRPr="002A74DD">
        <w:rPr>
          <w:rFonts w:ascii="Times New Roman" w:eastAsia="Times New Roman" w:hAnsi="Times New Roman" w:cs="Times New Roman"/>
          <w:sz w:val="24"/>
          <w:szCs w:val="24"/>
          <w:lang w:val="en-GB"/>
        </w:rPr>
        <w:t xml:space="preserve">dispositive </w:t>
      </w:r>
      <w:r w:rsidR="001A1F08" w:rsidRPr="002A74DD">
        <w:rPr>
          <w:rFonts w:ascii="Times New Roman" w:eastAsia="Times New Roman" w:hAnsi="Times New Roman" w:cs="Times New Roman"/>
          <w:sz w:val="24"/>
          <w:szCs w:val="24"/>
          <w:lang w:val="en-GB"/>
        </w:rPr>
        <w:t>provision</w:t>
      </w:r>
      <w:r w:rsidRPr="002A74DD">
        <w:rPr>
          <w:rFonts w:ascii="Times New Roman" w:eastAsia="Times New Roman" w:hAnsi="Times New Roman" w:cs="Times New Roman"/>
          <w:sz w:val="24"/>
          <w:szCs w:val="24"/>
          <w:lang w:val="en-GB"/>
        </w:rPr>
        <w:t xml:space="preserve"> of Ukrainian national law, regardless of the </w:t>
      </w:r>
      <w:r w:rsidR="001A1F08" w:rsidRPr="002A74DD">
        <w:rPr>
          <w:rFonts w:ascii="Times New Roman" w:eastAsia="Times New Roman" w:hAnsi="Times New Roman" w:cs="Times New Roman"/>
          <w:sz w:val="24"/>
          <w:szCs w:val="24"/>
          <w:lang w:val="en-GB"/>
        </w:rPr>
        <w:t>position</w:t>
      </w:r>
      <w:r w:rsidRPr="002A74DD">
        <w:rPr>
          <w:rFonts w:ascii="Times New Roman" w:eastAsia="Times New Roman" w:hAnsi="Times New Roman" w:cs="Times New Roman"/>
          <w:sz w:val="24"/>
          <w:szCs w:val="24"/>
          <w:lang w:val="en-GB"/>
        </w:rPr>
        <w:t xml:space="preserve"> in the hierarchy of sources of Ukrainian national law assigned by the legislator to the source of international law </w:t>
      </w:r>
      <w:r w:rsidR="001A1F08" w:rsidRPr="002A74DD">
        <w:rPr>
          <w:rFonts w:ascii="Times New Roman" w:eastAsia="Times New Roman" w:hAnsi="Times New Roman" w:cs="Times New Roman"/>
          <w:sz w:val="24"/>
          <w:szCs w:val="24"/>
          <w:lang w:val="en-GB"/>
        </w:rPr>
        <w:t>containing the mandatory provisions</w:t>
      </w:r>
      <w:r w:rsidRPr="002A74DD">
        <w:rPr>
          <w:rFonts w:ascii="Times New Roman" w:eastAsia="Times New Roman" w:hAnsi="Times New Roman" w:cs="Times New Roman"/>
          <w:sz w:val="24"/>
          <w:szCs w:val="24"/>
          <w:lang w:val="en-GB"/>
        </w:rPr>
        <w:t xml:space="preserve">. The example of the Russian constitution </w:t>
      </w:r>
      <w:r w:rsidR="000C2F44" w:rsidRPr="002A74DD">
        <w:rPr>
          <w:rFonts w:ascii="Times New Roman" w:eastAsia="Times New Roman" w:hAnsi="Times New Roman" w:cs="Times New Roman"/>
          <w:sz w:val="24"/>
          <w:szCs w:val="24"/>
          <w:lang w:val="en-GB"/>
        </w:rPr>
        <w:t>proves that it is technically possible to</w:t>
      </w:r>
      <w:r w:rsidRPr="002A74DD">
        <w:rPr>
          <w:rFonts w:ascii="Times New Roman" w:eastAsia="Times New Roman" w:hAnsi="Times New Roman" w:cs="Times New Roman"/>
          <w:sz w:val="24"/>
          <w:szCs w:val="24"/>
          <w:lang w:val="en-GB"/>
        </w:rPr>
        <w:t xml:space="preserve"> enshrin</w:t>
      </w:r>
      <w:r w:rsidR="000C2F44" w:rsidRPr="002A74DD">
        <w:rPr>
          <w:rFonts w:ascii="Times New Roman" w:eastAsia="Times New Roman" w:hAnsi="Times New Roman" w:cs="Times New Roman"/>
          <w:sz w:val="24"/>
          <w:szCs w:val="24"/>
          <w:lang w:val="en-GB"/>
        </w:rPr>
        <w:t>e</w:t>
      </w:r>
      <w:r w:rsidRPr="002A74DD">
        <w:rPr>
          <w:rFonts w:ascii="Times New Roman" w:eastAsia="Times New Roman" w:hAnsi="Times New Roman" w:cs="Times New Roman"/>
          <w:sz w:val="24"/>
          <w:szCs w:val="24"/>
          <w:lang w:val="en-GB"/>
        </w:rPr>
        <w:t xml:space="preserve"> even international crimes at the highest national level, which is </w:t>
      </w:r>
      <w:r w:rsidR="000C2F44" w:rsidRPr="002A74DD">
        <w:rPr>
          <w:rFonts w:ascii="Times New Roman" w:eastAsia="Times New Roman" w:hAnsi="Times New Roman" w:cs="Times New Roman"/>
          <w:sz w:val="24"/>
          <w:szCs w:val="24"/>
          <w:lang w:val="en-GB"/>
        </w:rPr>
        <w:t>absolutely</w:t>
      </w:r>
      <w:r w:rsidRPr="002A74DD">
        <w:rPr>
          <w:rFonts w:ascii="Times New Roman" w:eastAsia="Times New Roman" w:hAnsi="Times New Roman" w:cs="Times New Roman"/>
          <w:sz w:val="24"/>
          <w:szCs w:val="24"/>
          <w:lang w:val="en-GB"/>
        </w:rPr>
        <w:t xml:space="preserve"> impossible </w:t>
      </w:r>
      <w:r w:rsidR="000C2F44" w:rsidRPr="002A74DD">
        <w:rPr>
          <w:rFonts w:ascii="Times New Roman" w:eastAsia="Times New Roman" w:hAnsi="Times New Roman" w:cs="Times New Roman"/>
          <w:sz w:val="24"/>
          <w:szCs w:val="24"/>
          <w:lang w:val="en-GB"/>
        </w:rPr>
        <w:t>in</w:t>
      </w:r>
      <w:r w:rsidRPr="002A74DD">
        <w:rPr>
          <w:rFonts w:ascii="Times New Roman" w:eastAsia="Times New Roman" w:hAnsi="Times New Roman" w:cs="Times New Roman"/>
          <w:sz w:val="24"/>
          <w:szCs w:val="24"/>
          <w:lang w:val="en-GB"/>
        </w:rPr>
        <w:t xml:space="preserve"> a value-based (axiological) approach. Therefore, </w:t>
      </w:r>
      <w:r w:rsidR="000C2F44" w:rsidRPr="002A74DD">
        <w:rPr>
          <w:rFonts w:ascii="Times New Roman" w:eastAsia="Times New Roman" w:hAnsi="Times New Roman" w:cs="Times New Roman"/>
          <w:sz w:val="24"/>
          <w:szCs w:val="24"/>
          <w:lang w:val="en-GB"/>
        </w:rPr>
        <w:t xml:space="preserve">if </w:t>
      </w:r>
      <w:r w:rsidRPr="002A74DD">
        <w:rPr>
          <w:rFonts w:ascii="Times New Roman" w:eastAsia="Times New Roman" w:hAnsi="Times New Roman" w:cs="Times New Roman"/>
          <w:sz w:val="24"/>
          <w:szCs w:val="24"/>
          <w:lang w:val="en-GB"/>
        </w:rPr>
        <w:t xml:space="preserve">the content of </w:t>
      </w:r>
      <w:r w:rsidR="000C2F44" w:rsidRPr="002A74DD">
        <w:rPr>
          <w:rFonts w:ascii="Times New Roman" w:eastAsia="Times New Roman" w:hAnsi="Times New Roman" w:cs="Times New Roman"/>
          <w:sz w:val="24"/>
          <w:szCs w:val="24"/>
          <w:lang w:val="en-GB"/>
        </w:rPr>
        <w:t xml:space="preserve">any </w:t>
      </w:r>
      <w:r w:rsidRPr="002A74DD">
        <w:rPr>
          <w:rFonts w:ascii="Times New Roman" w:eastAsia="Times New Roman" w:hAnsi="Times New Roman" w:cs="Times New Roman"/>
          <w:sz w:val="24"/>
          <w:szCs w:val="24"/>
          <w:lang w:val="en-GB"/>
        </w:rPr>
        <w:t>international human rights treaty</w:t>
      </w:r>
      <w:r w:rsidR="000C2F44" w:rsidRPr="002A74DD">
        <w:rPr>
          <w:rFonts w:ascii="Times New Roman" w:eastAsia="Times New Roman" w:hAnsi="Times New Roman" w:cs="Times New Roman"/>
          <w:sz w:val="24"/>
          <w:szCs w:val="24"/>
          <w:lang w:val="en-GB"/>
        </w:rPr>
        <w:t xml:space="preserve"> signed by Ukraine</w:t>
      </w:r>
      <w:r w:rsidRPr="002A74DD">
        <w:rPr>
          <w:rFonts w:ascii="Times New Roman" w:eastAsia="Times New Roman" w:hAnsi="Times New Roman" w:cs="Times New Roman"/>
          <w:sz w:val="24"/>
          <w:szCs w:val="24"/>
          <w:lang w:val="en-GB"/>
        </w:rPr>
        <w:t xml:space="preserve"> includes a list of human and civil rights and </w:t>
      </w:r>
      <w:r w:rsidR="000C2F44" w:rsidRPr="002A74DD">
        <w:rPr>
          <w:rFonts w:ascii="Times New Roman" w:eastAsia="Times New Roman" w:hAnsi="Times New Roman" w:cs="Times New Roman"/>
          <w:sz w:val="24"/>
          <w:szCs w:val="24"/>
          <w:lang w:val="en-GB"/>
        </w:rPr>
        <w:t>liberties</w:t>
      </w:r>
      <w:r w:rsidRPr="002A74DD">
        <w:rPr>
          <w:rFonts w:ascii="Times New Roman" w:eastAsia="Times New Roman" w:hAnsi="Times New Roman" w:cs="Times New Roman"/>
          <w:sz w:val="24"/>
          <w:szCs w:val="24"/>
          <w:lang w:val="en-GB"/>
        </w:rPr>
        <w:t xml:space="preserve"> not recognised by the Constitution of Ukraine</w:t>
      </w:r>
      <w:r w:rsidR="0090702A"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w:t>
      </w:r>
      <w:r w:rsidR="000C2F44" w:rsidRPr="002A74DD">
        <w:rPr>
          <w:rFonts w:ascii="Times New Roman" w:eastAsia="Times New Roman" w:hAnsi="Times New Roman" w:cs="Times New Roman"/>
          <w:sz w:val="24"/>
          <w:szCs w:val="24"/>
          <w:lang w:val="en-GB"/>
        </w:rPr>
        <w:t>such treaty is substantively</w:t>
      </w:r>
      <w:r w:rsidRPr="002A74DD">
        <w:rPr>
          <w:rFonts w:ascii="Times New Roman" w:eastAsia="Times New Roman" w:hAnsi="Times New Roman" w:cs="Times New Roman"/>
          <w:sz w:val="24"/>
          <w:szCs w:val="24"/>
          <w:lang w:val="en-GB"/>
        </w:rPr>
        <w:t xml:space="preserve"> (rather than formally) </w:t>
      </w:r>
      <w:r w:rsidR="000C2F44" w:rsidRPr="002A74DD">
        <w:rPr>
          <w:rFonts w:ascii="Times New Roman" w:eastAsia="Times New Roman" w:hAnsi="Times New Roman" w:cs="Times New Roman"/>
          <w:sz w:val="24"/>
          <w:szCs w:val="24"/>
          <w:lang w:val="en-GB"/>
        </w:rPr>
        <w:t>equal to</w:t>
      </w:r>
      <w:r w:rsidRPr="002A74DD">
        <w:rPr>
          <w:rFonts w:ascii="Times New Roman" w:eastAsia="Times New Roman" w:hAnsi="Times New Roman" w:cs="Times New Roman"/>
          <w:sz w:val="24"/>
          <w:szCs w:val="24"/>
          <w:lang w:val="en-GB"/>
        </w:rPr>
        <w:t xml:space="preserve"> the level of the Constitution of Ukraine itself, </w:t>
      </w:r>
      <w:r w:rsidR="000C2F44" w:rsidRPr="002A74DD">
        <w:rPr>
          <w:rFonts w:ascii="Times New Roman" w:eastAsia="Times New Roman" w:hAnsi="Times New Roman" w:cs="Times New Roman"/>
          <w:sz w:val="24"/>
          <w:szCs w:val="24"/>
          <w:lang w:val="en-GB"/>
        </w:rPr>
        <w:t xml:space="preserve">since it </w:t>
      </w:r>
      <w:r w:rsidR="003C1E80" w:rsidRPr="002A74DD">
        <w:rPr>
          <w:rFonts w:ascii="Times New Roman" w:eastAsia="Times New Roman" w:hAnsi="Times New Roman" w:cs="Times New Roman"/>
          <w:sz w:val="24"/>
          <w:szCs w:val="24"/>
          <w:lang w:val="en-GB"/>
        </w:rPr>
        <w:t xml:space="preserve">acts as a </w:t>
      </w:r>
      <w:r w:rsidR="000C2F44" w:rsidRPr="002A74DD">
        <w:rPr>
          <w:rFonts w:ascii="Times New Roman" w:eastAsia="Times New Roman" w:hAnsi="Times New Roman" w:cs="Times New Roman"/>
          <w:sz w:val="24"/>
          <w:szCs w:val="24"/>
          <w:lang w:val="en-GB"/>
        </w:rPr>
        <w:t>supplement</w:t>
      </w:r>
      <w:r w:rsidR="003C1E80" w:rsidRPr="002A74DD">
        <w:rPr>
          <w:rFonts w:ascii="Times New Roman" w:eastAsia="Times New Roman" w:hAnsi="Times New Roman" w:cs="Times New Roman"/>
          <w:sz w:val="24"/>
          <w:szCs w:val="24"/>
          <w:lang w:val="en-GB"/>
        </w:rPr>
        <w:t xml:space="preserve"> thereto</w:t>
      </w:r>
      <w:r w:rsidRPr="002A74DD">
        <w:rPr>
          <w:rFonts w:ascii="Times New Roman" w:eastAsia="Times New Roman" w:hAnsi="Times New Roman" w:cs="Times New Roman"/>
          <w:sz w:val="24"/>
          <w:szCs w:val="24"/>
          <w:lang w:val="en-GB"/>
        </w:rPr>
        <w:t>.</w:t>
      </w:r>
    </w:p>
    <w:p w14:paraId="0000004A" w14:textId="3C567CD1"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 xml:space="preserve">Of course, the </w:t>
      </w:r>
      <w:r w:rsidR="006C3AFD" w:rsidRPr="002A74DD">
        <w:rPr>
          <w:rFonts w:ascii="Times New Roman" w:eastAsia="Times New Roman" w:hAnsi="Times New Roman" w:cs="Times New Roman"/>
          <w:sz w:val="24"/>
          <w:szCs w:val="24"/>
          <w:lang w:val="en-GB"/>
        </w:rPr>
        <w:t>mere presence</w:t>
      </w:r>
      <w:r w:rsidRPr="002A74DD">
        <w:rPr>
          <w:rFonts w:ascii="Times New Roman" w:eastAsia="Times New Roman" w:hAnsi="Times New Roman" w:cs="Times New Roman"/>
          <w:sz w:val="24"/>
          <w:szCs w:val="24"/>
          <w:lang w:val="en-GB"/>
        </w:rPr>
        <w:t xml:space="preserve"> of a reference does not </w:t>
      </w:r>
      <w:r w:rsidR="006C3AFD" w:rsidRPr="002A74DD">
        <w:rPr>
          <w:rFonts w:ascii="Times New Roman" w:eastAsia="Times New Roman" w:hAnsi="Times New Roman" w:cs="Times New Roman"/>
          <w:sz w:val="24"/>
          <w:szCs w:val="24"/>
          <w:lang w:val="en-GB"/>
        </w:rPr>
        <w:t>preclude</w:t>
      </w:r>
      <w:r w:rsidRPr="002A74DD">
        <w:rPr>
          <w:rFonts w:ascii="Times New Roman" w:eastAsia="Times New Roman" w:hAnsi="Times New Roman" w:cs="Times New Roman"/>
          <w:sz w:val="24"/>
          <w:szCs w:val="24"/>
          <w:lang w:val="en-GB"/>
        </w:rPr>
        <w:t xml:space="preserve"> the possibility of parallel transformation of international law norms into Ukrainian national legislation. </w:t>
      </w:r>
      <w:r w:rsidR="006C3AFD" w:rsidRPr="002A74DD">
        <w:rPr>
          <w:rFonts w:ascii="Times New Roman" w:eastAsia="Times New Roman" w:hAnsi="Times New Roman" w:cs="Times New Roman"/>
          <w:sz w:val="24"/>
          <w:szCs w:val="24"/>
          <w:lang w:val="en-GB"/>
        </w:rPr>
        <w:t>T</w:t>
      </w:r>
      <w:r w:rsidRPr="002A74DD">
        <w:rPr>
          <w:rFonts w:ascii="Times New Roman" w:eastAsia="Times New Roman" w:hAnsi="Times New Roman" w:cs="Times New Roman"/>
          <w:sz w:val="24"/>
          <w:szCs w:val="24"/>
          <w:lang w:val="en-GB"/>
        </w:rPr>
        <w:t xml:space="preserve">his </w:t>
      </w:r>
      <w:r w:rsidR="006C3AFD" w:rsidRPr="002A74DD">
        <w:rPr>
          <w:rFonts w:ascii="Times New Roman" w:eastAsia="Times New Roman" w:hAnsi="Times New Roman" w:cs="Times New Roman"/>
          <w:sz w:val="24"/>
          <w:szCs w:val="24"/>
          <w:lang w:val="en-GB"/>
        </w:rPr>
        <w:t xml:space="preserve">especially </w:t>
      </w:r>
      <w:r w:rsidRPr="002A74DD">
        <w:rPr>
          <w:rFonts w:ascii="Times New Roman" w:eastAsia="Times New Roman" w:hAnsi="Times New Roman" w:cs="Times New Roman"/>
          <w:sz w:val="24"/>
          <w:szCs w:val="24"/>
          <w:lang w:val="en-GB"/>
        </w:rPr>
        <w:t xml:space="preserve">applies to the provisions of so-called non-self-executing </w:t>
      </w:r>
      <w:r w:rsidR="006C3AFD" w:rsidRPr="002A74DD">
        <w:rPr>
          <w:rFonts w:ascii="Times New Roman" w:eastAsia="Times New Roman" w:hAnsi="Times New Roman" w:cs="Times New Roman"/>
          <w:sz w:val="24"/>
          <w:szCs w:val="24"/>
          <w:lang w:val="en-GB"/>
        </w:rPr>
        <w:t>treaties</w:t>
      </w:r>
      <w:r w:rsidRPr="002A74DD">
        <w:rPr>
          <w:rFonts w:ascii="Times New Roman" w:eastAsia="Times New Roman" w:hAnsi="Times New Roman" w:cs="Times New Roman"/>
          <w:sz w:val="24"/>
          <w:szCs w:val="24"/>
          <w:lang w:val="en-GB"/>
        </w:rPr>
        <w:t xml:space="preserve">, </w:t>
      </w:r>
      <w:r w:rsidR="00D37C50" w:rsidRPr="002A74DD">
        <w:rPr>
          <w:rFonts w:ascii="Times New Roman" w:eastAsia="Times New Roman" w:hAnsi="Times New Roman" w:cs="Times New Roman"/>
          <w:sz w:val="24"/>
          <w:szCs w:val="24"/>
          <w:lang w:val="en-GB"/>
        </w:rPr>
        <w:t xml:space="preserve">mere </w:t>
      </w:r>
      <w:r w:rsidRPr="002A74DD">
        <w:rPr>
          <w:rFonts w:ascii="Times New Roman" w:eastAsia="Times New Roman" w:hAnsi="Times New Roman" w:cs="Times New Roman"/>
          <w:sz w:val="24"/>
          <w:szCs w:val="24"/>
          <w:lang w:val="en-GB"/>
        </w:rPr>
        <w:t xml:space="preserve">references to which do not </w:t>
      </w:r>
      <w:r w:rsidR="00D37C50" w:rsidRPr="002A74DD">
        <w:rPr>
          <w:rFonts w:ascii="Times New Roman" w:eastAsia="Times New Roman" w:hAnsi="Times New Roman" w:cs="Times New Roman"/>
          <w:sz w:val="24"/>
          <w:szCs w:val="24"/>
          <w:lang w:val="en-GB"/>
        </w:rPr>
        <w:t>result in</w:t>
      </w:r>
      <w:r w:rsidRPr="002A74DD">
        <w:rPr>
          <w:rFonts w:ascii="Times New Roman" w:eastAsia="Times New Roman" w:hAnsi="Times New Roman" w:cs="Times New Roman"/>
          <w:sz w:val="24"/>
          <w:szCs w:val="24"/>
          <w:lang w:val="en-GB"/>
        </w:rPr>
        <w:t xml:space="preserve"> actual implementation and require additional implementation lawmaking and/or judicial interpretation. </w:t>
      </w:r>
      <w:r w:rsidR="000875B5" w:rsidRPr="002A74DD">
        <w:rPr>
          <w:rFonts w:ascii="Times New Roman" w:eastAsia="Times New Roman" w:hAnsi="Times New Roman" w:cs="Times New Roman"/>
          <w:sz w:val="24"/>
          <w:szCs w:val="24"/>
          <w:lang w:val="en-GB"/>
        </w:rPr>
        <w:t>Still</w:t>
      </w:r>
      <w:r w:rsidRPr="002A74DD">
        <w:rPr>
          <w:rFonts w:ascii="Times New Roman" w:eastAsia="Times New Roman" w:hAnsi="Times New Roman" w:cs="Times New Roman"/>
          <w:sz w:val="24"/>
          <w:szCs w:val="24"/>
          <w:lang w:val="en-GB"/>
        </w:rPr>
        <w:t xml:space="preserve">, even in the case of self-executing </w:t>
      </w:r>
      <w:r w:rsidR="006C3AFD" w:rsidRPr="002A74DD">
        <w:rPr>
          <w:rFonts w:ascii="Times New Roman" w:eastAsia="Times New Roman" w:hAnsi="Times New Roman" w:cs="Times New Roman"/>
          <w:sz w:val="24"/>
          <w:szCs w:val="24"/>
          <w:lang w:val="en-GB"/>
        </w:rPr>
        <w:t>treaties</w:t>
      </w:r>
      <w:r w:rsidRPr="002A74DD">
        <w:rPr>
          <w:rFonts w:ascii="Times New Roman" w:eastAsia="Times New Roman" w:hAnsi="Times New Roman" w:cs="Times New Roman"/>
          <w:sz w:val="24"/>
          <w:szCs w:val="24"/>
          <w:lang w:val="en-GB"/>
        </w:rPr>
        <w:t xml:space="preserve">, </w:t>
      </w:r>
      <w:r w:rsidR="000875B5" w:rsidRPr="002A74DD">
        <w:rPr>
          <w:rFonts w:ascii="Times New Roman" w:eastAsia="Times New Roman" w:hAnsi="Times New Roman" w:cs="Times New Roman"/>
          <w:sz w:val="24"/>
          <w:szCs w:val="24"/>
          <w:lang w:val="en-GB"/>
        </w:rPr>
        <w:t xml:space="preserve">there is frequently a demand for </w:t>
      </w:r>
      <w:r w:rsidRPr="002A74DD">
        <w:rPr>
          <w:rFonts w:ascii="Times New Roman" w:eastAsia="Times New Roman" w:hAnsi="Times New Roman" w:cs="Times New Roman"/>
          <w:sz w:val="24"/>
          <w:szCs w:val="24"/>
          <w:lang w:val="en-GB"/>
        </w:rPr>
        <w:t>additional transformation</w:t>
      </w:r>
      <w:r w:rsidR="000875B5" w:rsidRPr="002A74DD">
        <w:rPr>
          <w:rFonts w:ascii="Times New Roman" w:eastAsia="Times New Roman" w:hAnsi="Times New Roman" w:cs="Times New Roman"/>
          <w:sz w:val="24"/>
          <w:szCs w:val="24"/>
          <w:lang w:val="en-GB"/>
        </w:rPr>
        <w:t xml:space="preserve"> in the form of </w:t>
      </w:r>
      <w:r w:rsidRPr="002A74DD">
        <w:rPr>
          <w:rFonts w:ascii="Times New Roman" w:eastAsia="Times New Roman" w:hAnsi="Times New Roman" w:cs="Times New Roman"/>
          <w:sz w:val="24"/>
          <w:szCs w:val="24"/>
          <w:lang w:val="en-GB"/>
        </w:rPr>
        <w:t xml:space="preserve">optimising the </w:t>
      </w:r>
      <w:r w:rsidR="000875B5" w:rsidRPr="002A74DD">
        <w:rPr>
          <w:rFonts w:ascii="Times New Roman" w:eastAsia="Times New Roman" w:hAnsi="Times New Roman" w:cs="Times New Roman"/>
          <w:sz w:val="24"/>
          <w:szCs w:val="24"/>
          <w:lang w:val="en-GB"/>
        </w:rPr>
        <w:t xml:space="preserve">technically complex </w:t>
      </w:r>
      <w:r w:rsidRPr="002A74DD">
        <w:rPr>
          <w:rFonts w:ascii="Times New Roman" w:eastAsia="Times New Roman" w:hAnsi="Times New Roman" w:cs="Times New Roman"/>
          <w:sz w:val="24"/>
          <w:szCs w:val="24"/>
          <w:lang w:val="en-GB"/>
        </w:rPr>
        <w:t xml:space="preserve">rules of international law to the specifics of </w:t>
      </w:r>
      <w:r w:rsidR="006C7B5B" w:rsidRPr="002A74DD">
        <w:rPr>
          <w:rFonts w:ascii="Times New Roman" w:eastAsia="Times New Roman" w:hAnsi="Times New Roman" w:cs="Times New Roman"/>
          <w:sz w:val="24"/>
          <w:szCs w:val="24"/>
          <w:lang w:val="en-GB"/>
        </w:rPr>
        <w:t>a</w:t>
      </w:r>
      <w:r w:rsidRPr="002A74DD">
        <w:rPr>
          <w:rFonts w:ascii="Times New Roman" w:eastAsia="Times New Roman" w:hAnsi="Times New Roman" w:cs="Times New Roman"/>
          <w:sz w:val="24"/>
          <w:szCs w:val="24"/>
          <w:lang w:val="en-GB"/>
        </w:rPr>
        <w:t xml:space="preserve"> national legal </w:t>
      </w:r>
      <w:r w:rsidR="00270D04" w:rsidRPr="002A74DD">
        <w:rPr>
          <w:rFonts w:ascii="Times New Roman" w:eastAsia="Times New Roman" w:hAnsi="Times New Roman" w:cs="Times New Roman"/>
          <w:sz w:val="24"/>
          <w:szCs w:val="24"/>
          <w:lang w:val="en-GB"/>
        </w:rPr>
        <w:t>system</w:t>
      </w:r>
      <w:r w:rsidRPr="002A74DD">
        <w:rPr>
          <w:rFonts w:ascii="Times New Roman" w:eastAsia="Times New Roman" w:hAnsi="Times New Roman" w:cs="Times New Roman"/>
          <w:sz w:val="24"/>
          <w:szCs w:val="24"/>
          <w:lang w:val="en-GB"/>
        </w:rPr>
        <w:t xml:space="preserve">. The presence of a reference in this case serves as an additional guarantee of </w:t>
      </w:r>
      <w:r w:rsidR="00460E92" w:rsidRPr="002A74DD">
        <w:rPr>
          <w:rFonts w:ascii="Times New Roman" w:eastAsia="Times New Roman" w:hAnsi="Times New Roman" w:cs="Times New Roman"/>
          <w:sz w:val="24"/>
          <w:szCs w:val="24"/>
          <w:lang w:val="en-GB"/>
        </w:rPr>
        <w:t>faithful</w:t>
      </w:r>
      <w:r w:rsidRPr="002A74DD">
        <w:rPr>
          <w:rFonts w:ascii="Times New Roman" w:eastAsia="Times New Roman" w:hAnsi="Times New Roman" w:cs="Times New Roman"/>
          <w:sz w:val="24"/>
          <w:szCs w:val="24"/>
          <w:lang w:val="en-GB"/>
        </w:rPr>
        <w:t xml:space="preserve"> implementation of </w:t>
      </w:r>
      <w:r w:rsidR="00460E92" w:rsidRPr="002A74DD">
        <w:rPr>
          <w:rFonts w:ascii="Times New Roman" w:eastAsia="Times New Roman" w:hAnsi="Times New Roman" w:cs="Times New Roman"/>
          <w:sz w:val="24"/>
          <w:szCs w:val="24"/>
          <w:lang w:val="en-GB"/>
        </w:rPr>
        <w:t xml:space="preserve">the </w:t>
      </w:r>
      <w:r w:rsidRPr="002A74DD">
        <w:rPr>
          <w:rFonts w:ascii="Times New Roman" w:eastAsia="Times New Roman" w:hAnsi="Times New Roman" w:cs="Times New Roman"/>
          <w:sz w:val="24"/>
          <w:szCs w:val="24"/>
          <w:lang w:val="en-GB"/>
        </w:rPr>
        <w:t xml:space="preserve">treaty, </w:t>
      </w:r>
      <w:r w:rsidR="00BA2AFD" w:rsidRPr="002A74DD">
        <w:rPr>
          <w:rFonts w:ascii="Times New Roman" w:eastAsia="Times New Roman" w:hAnsi="Times New Roman" w:cs="Times New Roman"/>
          <w:sz w:val="24"/>
          <w:szCs w:val="24"/>
          <w:lang w:val="en-GB"/>
        </w:rPr>
        <w:t>whose</w:t>
      </w:r>
      <w:r w:rsidRPr="002A74DD">
        <w:rPr>
          <w:rFonts w:ascii="Times New Roman" w:eastAsia="Times New Roman" w:hAnsi="Times New Roman" w:cs="Times New Roman"/>
          <w:sz w:val="24"/>
          <w:szCs w:val="24"/>
          <w:lang w:val="en-GB"/>
        </w:rPr>
        <w:t xml:space="preserve"> provisions may </w:t>
      </w:r>
      <w:r w:rsidR="00BA2AFD" w:rsidRPr="002A74DD">
        <w:rPr>
          <w:rFonts w:ascii="Times New Roman" w:eastAsia="Times New Roman" w:hAnsi="Times New Roman" w:cs="Times New Roman"/>
          <w:sz w:val="24"/>
          <w:szCs w:val="24"/>
          <w:lang w:val="en-GB"/>
        </w:rPr>
        <w:t>have been</w:t>
      </w:r>
      <w:r w:rsidRPr="002A74DD">
        <w:rPr>
          <w:rFonts w:ascii="Times New Roman" w:eastAsia="Times New Roman" w:hAnsi="Times New Roman" w:cs="Times New Roman"/>
          <w:sz w:val="24"/>
          <w:szCs w:val="24"/>
          <w:lang w:val="en-GB"/>
        </w:rPr>
        <w:t xml:space="preserve"> deliberately or accidentally </w:t>
      </w:r>
      <w:r w:rsidR="00787271" w:rsidRPr="002A74DD">
        <w:rPr>
          <w:rFonts w:ascii="Times New Roman" w:eastAsia="Times New Roman" w:hAnsi="Times New Roman" w:cs="Times New Roman"/>
          <w:sz w:val="24"/>
          <w:szCs w:val="24"/>
          <w:lang w:val="en-GB"/>
        </w:rPr>
        <w:t xml:space="preserve">altered </w:t>
      </w:r>
      <w:r w:rsidRPr="002A74DD">
        <w:rPr>
          <w:rFonts w:ascii="Times New Roman" w:eastAsia="Times New Roman" w:hAnsi="Times New Roman" w:cs="Times New Roman"/>
          <w:sz w:val="24"/>
          <w:szCs w:val="24"/>
          <w:lang w:val="en-GB"/>
        </w:rPr>
        <w:t>by the national legislator during transformation through complete or partial distortion.</w:t>
      </w:r>
    </w:p>
    <w:p w14:paraId="0000004B" w14:textId="607F3796" w:rsidR="00B16F23" w:rsidRPr="002A74DD" w:rsidRDefault="00504447"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Interestingly, Paragraph 6(2) of the PHSCU Resolution 13 of 19.12.2014 refers to the authentic text of Ukraine</w:t>
      </w:r>
      <w:r w:rsidR="00D570E7"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s current </w:t>
      </w:r>
      <w:r w:rsidR="006C3AFD" w:rsidRPr="002A74DD">
        <w:rPr>
          <w:rFonts w:ascii="Times New Roman" w:eastAsia="Times New Roman" w:hAnsi="Times New Roman" w:cs="Times New Roman"/>
          <w:sz w:val="24"/>
          <w:szCs w:val="24"/>
          <w:lang w:val="en-GB"/>
        </w:rPr>
        <w:t>treaties</w:t>
      </w:r>
      <w:r w:rsidRPr="002A74DD">
        <w:rPr>
          <w:rFonts w:ascii="Times New Roman" w:eastAsia="Times New Roman" w:hAnsi="Times New Roman" w:cs="Times New Roman"/>
          <w:sz w:val="24"/>
          <w:szCs w:val="24"/>
          <w:lang w:val="en-GB"/>
        </w:rPr>
        <w:t xml:space="preserve">, even those not officially published in Ukraine, while </w:t>
      </w:r>
      <w:r w:rsidR="00262136" w:rsidRPr="002A74DD">
        <w:rPr>
          <w:rFonts w:ascii="Times New Roman" w:eastAsia="Times New Roman" w:hAnsi="Times New Roman" w:cs="Times New Roman"/>
          <w:sz w:val="24"/>
          <w:szCs w:val="24"/>
          <w:lang w:val="en-GB"/>
        </w:rPr>
        <w:t>P</w:t>
      </w:r>
      <w:r w:rsidRPr="002A74DD">
        <w:rPr>
          <w:rFonts w:ascii="Times New Roman" w:eastAsia="Times New Roman" w:hAnsi="Times New Roman" w:cs="Times New Roman"/>
          <w:sz w:val="24"/>
          <w:szCs w:val="24"/>
          <w:lang w:val="en-GB"/>
        </w:rPr>
        <w:t>aragraph 14</w:t>
      </w:r>
      <w:r w:rsidR="00262136" w:rsidRPr="002A74DD">
        <w:rPr>
          <w:rFonts w:ascii="Times New Roman" w:eastAsia="Times New Roman" w:hAnsi="Times New Roman" w:cs="Times New Roman"/>
          <w:sz w:val="24"/>
          <w:szCs w:val="24"/>
          <w:lang w:val="en-GB"/>
        </w:rPr>
        <w:t>(3)</w:t>
      </w:r>
      <w:r w:rsidRPr="002A74DD">
        <w:rPr>
          <w:rFonts w:ascii="Times New Roman" w:eastAsia="Times New Roman" w:hAnsi="Times New Roman" w:cs="Times New Roman"/>
          <w:sz w:val="24"/>
          <w:szCs w:val="24"/>
          <w:lang w:val="en-GB"/>
        </w:rPr>
        <w:t xml:space="preserve"> of </w:t>
      </w:r>
      <w:r w:rsidR="00262136" w:rsidRPr="002A74DD">
        <w:rPr>
          <w:rFonts w:ascii="Times New Roman" w:eastAsia="Times New Roman" w:hAnsi="Times New Roman" w:cs="Times New Roman"/>
          <w:sz w:val="24"/>
          <w:szCs w:val="24"/>
          <w:lang w:val="en-GB"/>
        </w:rPr>
        <w:t>same</w:t>
      </w:r>
      <w:r w:rsidRPr="002A74DD">
        <w:rPr>
          <w:rFonts w:ascii="Times New Roman" w:eastAsia="Times New Roman" w:hAnsi="Times New Roman" w:cs="Times New Roman"/>
          <w:sz w:val="24"/>
          <w:szCs w:val="24"/>
          <w:lang w:val="en-GB"/>
        </w:rPr>
        <w:t xml:space="preserve"> </w:t>
      </w:r>
      <w:r w:rsidR="00262136" w:rsidRPr="002A74DD">
        <w:rPr>
          <w:rFonts w:ascii="Times New Roman" w:eastAsia="Times New Roman" w:hAnsi="Times New Roman" w:cs="Times New Roman"/>
          <w:sz w:val="24"/>
          <w:szCs w:val="24"/>
          <w:lang w:val="en-GB"/>
        </w:rPr>
        <w:t>states that</w:t>
      </w:r>
      <w:r w:rsidRPr="002A74DD">
        <w:rPr>
          <w:rFonts w:ascii="Times New Roman" w:eastAsia="Times New Roman" w:hAnsi="Times New Roman" w:cs="Times New Roman"/>
          <w:sz w:val="24"/>
          <w:szCs w:val="24"/>
          <w:lang w:val="en-GB"/>
        </w:rPr>
        <w:t xml:space="preserve"> international human rights treaties</w:t>
      </w:r>
      <w:r w:rsidR="00262136" w:rsidRPr="002A74DD">
        <w:rPr>
          <w:rFonts w:ascii="Times New Roman" w:eastAsia="Times New Roman" w:hAnsi="Times New Roman" w:cs="Times New Roman"/>
          <w:sz w:val="24"/>
          <w:szCs w:val="24"/>
          <w:lang w:val="en-GB"/>
        </w:rPr>
        <w:t xml:space="preserve"> have a direct effect</w:t>
      </w:r>
      <w:r w:rsidRPr="002A74DD">
        <w:rPr>
          <w:rFonts w:ascii="Times New Roman" w:eastAsia="Times New Roman" w:hAnsi="Times New Roman" w:cs="Times New Roman"/>
          <w:sz w:val="24"/>
          <w:szCs w:val="24"/>
          <w:lang w:val="en-GB"/>
        </w:rPr>
        <w:t xml:space="preserve">. </w:t>
      </w:r>
      <w:r w:rsidR="00967CC7" w:rsidRPr="002A74DD">
        <w:rPr>
          <w:rFonts w:ascii="Times New Roman" w:eastAsia="Times New Roman" w:hAnsi="Times New Roman" w:cs="Times New Roman"/>
          <w:sz w:val="24"/>
          <w:szCs w:val="24"/>
          <w:lang w:val="en-GB"/>
        </w:rPr>
        <w:t>To us</w:t>
      </w:r>
      <w:r w:rsidRPr="002A74DD">
        <w:rPr>
          <w:rFonts w:ascii="Times New Roman" w:eastAsia="Times New Roman" w:hAnsi="Times New Roman" w:cs="Times New Roman"/>
          <w:sz w:val="24"/>
          <w:szCs w:val="24"/>
          <w:lang w:val="en-GB"/>
        </w:rPr>
        <w:t xml:space="preserve">, this is a </w:t>
      </w:r>
      <w:r w:rsidRPr="002A74DD">
        <w:rPr>
          <w:rFonts w:ascii="Times New Roman" w:eastAsia="Times New Roman" w:hAnsi="Times New Roman" w:cs="Times New Roman"/>
          <w:sz w:val="24"/>
          <w:szCs w:val="24"/>
          <w:lang w:val="en-GB"/>
        </w:rPr>
        <w:lastRenderedPageBreak/>
        <w:t>good example of legal awareness o</w:t>
      </w:r>
      <w:r w:rsidR="00967CC7" w:rsidRPr="002A74DD">
        <w:rPr>
          <w:rFonts w:ascii="Times New Roman" w:eastAsia="Times New Roman" w:hAnsi="Times New Roman" w:cs="Times New Roman"/>
          <w:sz w:val="24"/>
          <w:szCs w:val="24"/>
          <w:lang w:val="en-GB"/>
        </w:rPr>
        <w:t>n part of</w:t>
      </w:r>
      <w:r w:rsidRPr="002A74DD">
        <w:rPr>
          <w:rFonts w:ascii="Times New Roman" w:eastAsia="Times New Roman" w:hAnsi="Times New Roman" w:cs="Times New Roman"/>
          <w:sz w:val="24"/>
          <w:szCs w:val="24"/>
          <w:lang w:val="en-GB"/>
        </w:rPr>
        <w:t xml:space="preserve"> the judiciary, aimed at establishing an effective national legal mechanism for the implementation of Ukraine</w:t>
      </w:r>
      <w:r w:rsidR="00D570E7"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s international obligations.</w:t>
      </w:r>
    </w:p>
    <w:p w14:paraId="0000004C" w14:textId="6AE7CA68" w:rsidR="00B16F23" w:rsidRPr="002A74DD" w:rsidRDefault="00615A62"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 xml:space="preserve">Yet we cannot fully agree with the exception </w:t>
      </w:r>
      <w:r w:rsidR="00DE6BB6" w:rsidRPr="002A74DD">
        <w:rPr>
          <w:rFonts w:ascii="Times New Roman" w:eastAsia="Times New Roman" w:hAnsi="Times New Roman" w:cs="Times New Roman"/>
          <w:sz w:val="24"/>
          <w:szCs w:val="24"/>
          <w:lang w:val="en-GB"/>
        </w:rPr>
        <w:t>outlined</w:t>
      </w:r>
      <w:r w:rsidRPr="002A74DD">
        <w:rPr>
          <w:rFonts w:ascii="Times New Roman" w:eastAsia="Times New Roman" w:hAnsi="Times New Roman" w:cs="Times New Roman"/>
          <w:sz w:val="24"/>
          <w:szCs w:val="24"/>
          <w:lang w:val="en-GB"/>
        </w:rPr>
        <w:t xml:space="preserve"> in </w:t>
      </w:r>
      <w:r w:rsidR="00DE6BB6" w:rsidRPr="002A74DD">
        <w:rPr>
          <w:rFonts w:ascii="Times New Roman" w:eastAsia="Times New Roman" w:hAnsi="Times New Roman" w:cs="Times New Roman"/>
          <w:sz w:val="24"/>
          <w:szCs w:val="24"/>
          <w:lang w:val="en-GB"/>
        </w:rPr>
        <w:t>P</w:t>
      </w:r>
      <w:r w:rsidRPr="002A74DD">
        <w:rPr>
          <w:rFonts w:ascii="Times New Roman" w:eastAsia="Times New Roman" w:hAnsi="Times New Roman" w:cs="Times New Roman"/>
          <w:sz w:val="24"/>
          <w:szCs w:val="24"/>
          <w:lang w:val="en-GB"/>
        </w:rPr>
        <w:t>aragraph 7</w:t>
      </w:r>
      <w:r w:rsidR="00DE6BB6" w:rsidRPr="002A74DD">
        <w:rPr>
          <w:rFonts w:ascii="Times New Roman" w:eastAsia="Times New Roman" w:hAnsi="Times New Roman" w:cs="Times New Roman"/>
          <w:sz w:val="24"/>
          <w:szCs w:val="24"/>
          <w:lang w:val="en-GB"/>
        </w:rPr>
        <w:t>(2)</w:t>
      </w:r>
      <w:r w:rsidRPr="002A74DD">
        <w:rPr>
          <w:rFonts w:ascii="Times New Roman" w:eastAsia="Times New Roman" w:hAnsi="Times New Roman" w:cs="Times New Roman"/>
          <w:sz w:val="24"/>
          <w:szCs w:val="24"/>
          <w:lang w:val="en-GB"/>
        </w:rPr>
        <w:t xml:space="preserve"> of </w:t>
      </w:r>
      <w:r w:rsidR="00DE6BB6" w:rsidRPr="002A74DD">
        <w:rPr>
          <w:rFonts w:ascii="Times New Roman" w:eastAsia="Times New Roman" w:hAnsi="Times New Roman" w:cs="Times New Roman"/>
          <w:sz w:val="24"/>
          <w:szCs w:val="24"/>
          <w:lang w:val="en-GB"/>
        </w:rPr>
        <w:t xml:space="preserve">the PHSCU Resolution 13 of 19.12.2014, which </w:t>
      </w:r>
      <w:r w:rsidRPr="002A74DD">
        <w:rPr>
          <w:rFonts w:ascii="Times New Roman" w:eastAsia="Times New Roman" w:hAnsi="Times New Roman" w:cs="Times New Roman"/>
          <w:sz w:val="24"/>
          <w:szCs w:val="24"/>
          <w:lang w:val="en-GB"/>
        </w:rPr>
        <w:t xml:space="preserve">states that </w:t>
      </w:r>
      <w:r w:rsidR="00390416"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in accordance with Article 57</w:t>
      </w:r>
      <w:r w:rsidR="00862A45" w:rsidRPr="002A74DD">
        <w:rPr>
          <w:rFonts w:ascii="Times New Roman" w:eastAsia="Times New Roman" w:hAnsi="Times New Roman" w:cs="Times New Roman"/>
          <w:sz w:val="24"/>
          <w:szCs w:val="24"/>
          <w:lang w:val="en-GB"/>
        </w:rPr>
        <w:t>(2)</w:t>
      </w:r>
      <w:r w:rsidRPr="002A74DD">
        <w:rPr>
          <w:rFonts w:ascii="Times New Roman" w:eastAsia="Times New Roman" w:hAnsi="Times New Roman" w:cs="Times New Roman"/>
          <w:sz w:val="24"/>
          <w:szCs w:val="24"/>
          <w:lang w:val="en-GB"/>
        </w:rPr>
        <w:t xml:space="preserve"> of the Constitution of Ukraine, </w:t>
      </w:r>
      <w:r w:rsidR="008673EE" w:rsidRPr="002A74DD">
        <w:rPr>
          <w:rFonts w:ascii="Times New Roman" w:eastAsia="Times New Roman" w:hAnsi="Times New Roman" w:cs="Times New Roman"/>
          <w:sz w:val="24"/>
          <w:szCs w:val="24"/>
          <w:lang w:val="en-GB"/>
        </w:rPr>
        <w:t>treaties</w:t>
      </w:r>
      <w:r w:rsidRPr="002A74DD">
        <w:rPr>
          <w:rFonts w:ascii="Times New Roman" w:eastAsia="Times New Roman" w:hAnsi="Times New Roman" w:cs="Times New Roman"/>
          <w:sz w:val="24"/>
          <w:szCs w:val="24"/>
          <w:lang w:val="en-GB"/>
        </w:rPr>
        <w:t xml:space="preserve"> of Ukraine that define the rights and obligations of citizens may </w:t>
      </w:r>
      <w:r w:rsidR="00862A45" w:rsidRPr="002A74DD">
        <w:rPr>
          <w:rFonts w:ascii="Times New Roman" w:eastAsia="Times New Roman" w:hAnsi="Times New Roman" w:cs="Times New Roman"/>
          <w:sz w:val="24"/>
          <w:szCs w:val="24"/>
          <w:lang w:val="en-GB"/>
        </w:rPr>
        <w:t xml:space="preserve">only </w:t>
      </w:r>
      <w:r w:rsidRPr="002A74DD">
        <w:rPr>
          <w:rFonts w:ascii="Times New Roman" w:eastAsia="Times New Roman" w:hAnsi="Times New Roman" w:cs="Times New Roman"/>
          <w:sz w:val="24"/>
          <w:szCs w:val="24"/>
          <w:lang w:val="en-GB"/>
        </w:rPr>
        <w:t xml:space="preserve">be applied by courts if they have been officially published, </w:t>
      </w:r>
      <w:r w:rsidR="00F10DE1" w:rsidRPr="002A74DD">
        <w:rPr>
          <w:rFonts w:ascii="Times New Roman" w:eastAsia="Times New Roman" w:hAnsi="Times New Roman" w:cs="Times New Roman"/>
          <w:sz w:val="24"/>
          <w:szCs w:val="24"/>
          <w:lang w:val="en-GB"/>
        </w:rPr>
        <w:t>i.e.,</w:t>
      </w:r>
      <w:r w:rsidRPr="002A74DD">
        <w:rPr>
          <w:rFonts w:ascii="Times New Roman" w:eastAsia="Times New Roman" w:hAnsi="Times New Roman" w:cs="Times New Roman"/>
          <w:sz w:val="24"/>
          <w:szCs w:val="24"/>
          <w:lang w:val="en-GB"/>
        </w:rPr>
        <w:t xml:space="preserve"> brought to the attention of the population in the manner prescribed by law.</w:t>
      </w:r>
      <w:r w:rsidR="00862A45"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If we </w:t>
      </w:r>
      <w:r w:rsidR="00EA30F0" w:rsidRPr="002A74DD">
        <w:rPr>
          <w:rFonts w:ascii="Times New Roman" w:eastAsia="Times New Roman" w:hAnsi="Times New Roman" w:cs="Times New Roman"/>
          <w:sz w:val="24"/>
          <w:szCs w:val="24"/>
          <w:lang w:val="en-GB"/>
        </w:rPr>
        <w:t xml:space="preserve">only </w:t>
      </w:r>
      <w:r w:rsidRPr="002A74DD">
        <w:rPr>
          <w:rFonts w:ascii="Times New Roman" w:eastAsia="Times New Roman" w:hAnsi="Times New Roman" w:cs="Times New Roman"/>
          <w:sz w:val="24"/>
          <w:szCs w:val="24"/>
          <w:lang w:val="en-GB"/>
        </w:rPr>
        <w:t xml:space="preserve">consider the obligations of Ukrainian citizens, </w:t>
      </w:r>
      <w:r w:rsidR="00EA30F0" w:rsidRPr="002A74DD">
        <w:rPr>
          <w:rFonts w:ascii="Times New Roman" w:eastAsia="Times New Roman" w:hAnsi="Times New Roman" w:cs="Times New Roman"/>
          <w:sz w:val="24"/>
          <w:szCs w:val="24"/>
          <w:lang w:val="en-GB"/>
        </w:rPr>
        <w:t>this is undisputable</w:t>
      </w:r>
      <w:r w:rsidRPr="002A74DD">
        <w:rPr>
          <w:rFonts w:ascii="Times New Roman" w:eastAsia="Times New Roman" w:hAnsi="Times New Roman" w:cs="Times New Roman"/>
          <w:sz w:val="24"/>
          <w:szCs w:val="24"/>
          <w:lang w:val="en-GB"/>
        </w:rPr>
        <w:t xml:space="preserve">. However, the rights of citizens protected by </w:t>
      </w:r>
      <w:r w:rsidR="00AB7874" w:rsidRPr="002A74DD">
        <w:rPr>
          <w:rFonts w:ascii="Times New Roman" w:eastAsia="Times New Roman" w:hAnsi="Times New Roman" w:cs="Times New Roman"/>
          <w:sz w:val="24"/>
          <w:szCs w:val="24"/>
          <w:lang w:val="en-GB"/>
        </w:rPr>
        <w:t>current</w:t>
      </w:r>
      <w:r w:rsidRPr="002A74DD">
        <w:rPr>
          <w:rFonts w:ascii="Times New Roman" w:eastAsia="Times New Roman" w:hAnsi="Times New Roman" w:cs="Times New Roman"/>
          <w:sz w:val="24"/>
          <w:szCs w:val="24"/>
          <w:lang w:val="en-GB"/>
        </w:rPr>
        <w:t xml:space="preserve"> </w:t>
      </w:r>
      <w:r w:rsidR="006C3AFD" w:rsidRPr="002A74DD">
        <w:rPr>
          <w:rFonts w:ascii="Times New Roman" w:eastAsia="Times New Roman" w:hAnsi="Times New Roman" w:cs="Times New Roman"/>
          <w:sz w:val="24"/>
          <w:szCs w:val="24"/>
          <w:lang w:val="en-GB"/>
        </w:rPr>
        <w:t>treaties</w:t>
      </w:r>
      <w:r w:rsidRPr="002A74DD">
        <w:rPr>
          <w:rFonts w:ascii="Times New Roman" w:eastAsia="Times New Roman" w:hAnsi="Times New Roman" w:cs="Times New Roman"/>
          <w:sz w:val="24"/>
          <w:szCs w:val="24"/>
          <w:lang w:val="en-GB"/>
        </w:rPr>
        <w:t xml:space="preserve"> that have not been published through the fault of the state are threatened precisely because of the improper behaviour of the state itself, which </w:t>
      </w:r>
      <w:r w:rsidR="00AB7874" w:rsidRPr="002A74DD">
        <w:rPr>
          <w:rFonts w:ascii="Times New Roman" w:eastAsia="Times New Roman" w:hAnsi="Times New Roman" w:cs="Times New Roman"/>
          <w:sz w:val="24"/>
          <w:szCs w:val="24"/>
          <w:lang w:val="en-GB"/>
        </w:rPr>
        <w:t xml:space="preserve">then </w:t>
      </w:r>
      <w:r w:rsidRPr="002A74DD">
        <w:rPr>
          <w:rFonts w:ascii="Times New Roman" w:eastAsia="Times New Roman" w:hAnsi="Times New Roman" w:cs="Times New Roman"/>
          <w:sz w:val="24"/>
          <w:szCs w:val="24"/>
          <w:lang w:val="en-GB"/>
        </w:rPr>
        <w:t>refers to its delinquen</w:t>
      </w:r>
      <w:r w:rsidR="00AB7874" w:rsidRPr="002A74DD">
        <w:rPr>
          <w:rFonts w:ascii="Times New Roman" w:eastAsia="Times New Roman" w:hAnsi="Times New Roman" w:cs="Times New Roman"/>
          <w:sz w:val="24"/>
          <w:szCs w:val="24"/>
          <w:lang w:val="en-GB"/>
        </w:rPr>
        <w:t>cy</w:t>
      </w:r>
      <w:r w:rsidRPr="002A74DD">
        <w:rPr>
          <w:rFonts w:ascii="Times New Roman" w:eastAsia="Times New Roman" w:hAnsi="Times New Roman" w:cs="Times New Roman"/>
          <w:sz w:val="24"/>
          <w:szCs w:val="24"/>
          <w:lang w:val="en-GB"/>
        </w:rPr>
        <w:t xml:space="preserve"> as proof of the </w:t>
      </w:r>
      <w:r w:rsidR="00AB7874" w:rsidRPr="002A74DD">
        <w:rPr>
          <w:rFonts w:ascii="Times New Roman" w:eastAsia="Times New Roman" w:hAnsi="Times New Roman" w:cs="Times New Roman"/>
          <w:sz w:val="24"/>
          <w:szCs w:val="24"/>
          <w:lang w:val="en-GB"/>
        </w:rPr>
        <w:t>lack</w:t>
      </w:r>
      <w:r w:rsidRPr="002A74DD">
        <w:rPr>
          <w:rFonts w:ascii="Times New Roman" w:eastAsia="Times New Roman" w:hAnsi="Times New Roman" w:cs="Times New Roman"/>
          <w:sz w:val="24"/>
          <w:szCs w:val="24"/>
          <w:lang w:val="en-GB"/>
        </w:rPr>
        <w:t xml:space="preserve"> of citizens</w:t>
      </w:r>
      <w:r w:rsidR="00D570E7"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rights, subsequent</w:t>
      </w:r>
      <w:r w:rsidR="00AB7874" w:rsidRPr="002A74DD">
        <w:rPr>
          <w:rFonts w:ascii="Times New Roman" w:eastAsia="Times New Roman" w:hAnsi="Times New Roman" w:cs="Times New Roman"/>
          <w:sz w:val="24"/>
          <w:szCs w:val="24"/>
          <w:lang w:val="en-GB"/>
        </w:rPr>
        <w:t>ly refusing</w:t>
      </w:r>
      <w:r w:rsidRPr="002A74DD">
        <w:rPr>
          <w:rFonts w:ascii="Times New Roman" w:eastAsia="Times New Roman" w:hAnsi="Times New Roman" w:cs="Times New Roman"/>
          <w:sz w:val="24"/>
          <w:szCs w:val="24"/>
          <w:lang w:val="en-GB"/>
        </w:rPr>
        <w:t xml:space="preserve"> to protect them in court. Moreover, a literal reading of Article 57 of the Constitution of Ukraine suggests that these restrictions apply only to the rights of Ukrainian citizens and do not affect the rights of foreigners. In other words, foreign citizens or stateless persons </w:t>
      </w:r>
      <w:r w:rsidR="00EC0088" w:rsidRPr="002A74DD">
        <w:rPr>
          <w:rFonts w:ascii="Times New Roman" w:eastAsia="Times New Roman" w:hAnsi="Times New Roman" w:cs="Times New Roman"/>
          <w:sz w:val="24"/>
          <w:szCs w:val="24"/>
          <w:lang w:val="en-GB"/>
        </w:rPr>
        <w:t xml:space="preserve">are entitled </w:t>
      </w:r>
      <w:r w:rsidRPr="002A74DD">
        <w:rPr>
          <w:rFonts w:ascii="Times New Roman" w:eastAsia="Times New Roman" w:hAnsi="Times New Roman" w:cs="Times New Roman"/>
          <w:sz w:val="24"/>
          <w:szCs w:val="24"/>
          <w:lang w:val="en-GB"/>
        </w:rPr>
        <w:t>to defend</w:t>
      </w:r>
      <w:r w:rsidR="00EC0088" w:rsidRPr="002A74DD">
        <w:rPr>
          <w:rFonts w:ascii="Times New Roman" w:eastAsia="Times New Roman" w:hAnsi="Times New Roman" w:cs="Times New Roman"/>
          <w:sz w:val="24"/>
          <w:szCs w:val="24"/>
          <w:lang w:val="en-GB"/>
        </w:rPr>
        <w:t>ing</w:t>
      </w:r>
      <w:r w:rsidRPr="002A74DD">
        <w:rPr>
          <w:rFonts w:ascii="Times New Roman" w:eastAsia="Times New Roman" w:hAnsi="Times New Roman" w:cs="Times New Roman"/>
          <w:sz w:val="24"/>
          <w:szCs w:val="24"/>
          <w:lang w:val="en-GB"/>
        </w:rPr>
        <w:t xml:space="preserve"> their rights in Ukrainian courts, protected by a treaty of Ukraine that </w:t>
      </w:r>
      <w:r w:rsidR="00EC0088" w:rsidRPr="002A74DD">
        <w:rPr>
          <w:rFonts w:ascii="Times New Roman" w:eastAsia="Times New Roman" w:hAnsi="Times New Roman" w:cs="Times New Roman"/>
          <w:sz w:val="24"/>
          <w:szCs w:val="24"/>
          <w:lang w:val="en-GB"/>
        </w:rPr>
        <w:t>has</w:t>
      </w:r>
      <w:r w:rsidRPr="002A74DD">
        <w:rPr>
          <w:rFonts w:ascii="Times New Roman" w:eastAsia="Times New Roman" w:hAnsi="Times New Roman" w:cs="Times New Roman"/>
          <w:sz w:val="24"/>
          <w:szCs w:val="24"/>
          <w:lang w:val="en-GB"/>
        </w:rPr>
        <w:t xml:space="preserve"> not </w:t>
      </w:r>
      <w:r w:rsidR="00EC0088" w:rsidRPr="002A74DD">
        <w:rPr>
          <w:rFonts w:ascii="Times New Roman" w:eastAsia="Times New Roman" w:hAnsi="Times New Roman" w:cs="Times New Roman"/>
          <w:sz w:val="24"/>
          <w:szCs w:val="24"/>
          <w:lang w:val="en-GB"/>
        </w:rPr>
        <w:t xml:space="preserve">been </w:t>
      </w:r>
      <w:r w:rsidRPr="002A74DD">
        <w:rPr>
          <w:rFonts w:ascii="Times New Roman" w:eastAsia="Times New Roman" w:hAnsi="Times New Roman" w:cs="Times New Roman"/>
          <w:sz w:val="24"/>
          <w:szCs w:val="24"/>
          <w:lang w:val="en-GB"/>
        </w:rPr>
        <w:t>published in Ukraine, while Ukrainian citizens are deprived of this opportunity.</w:t>
      </w:r>
    </w:p>
    <w:p w14:paraId="0000004D" w14:textId="0F0121B0"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 xml:space="preserve">It </w:t>
      </w:r>
      <w:r w:rsidR="00AD3376" w:rsidRPr="002A74DD">
        <w:rPr>
          <w:rFonts w:ascii="Times New Roman" w:eastAsia="Times New Roman" w:hAnsi="Times New Roman" w:cs="Times New Roman"/>
          <w:sz w:val="24"/>
          <w:szCs w:val="24"/>
          <w:lang w:val="en-GB"/>
        </w:rPr>
        <w:t>appears</w:t>
      </w:r>
      <w:r w:rsidRPr="002A74DD">
        <w:rPr>
          <w:rFonts w:ascii="Times New Roman" w:eastAsia="Times New Roman" w:hAnsi="Times New Roman" w:cs="Times New Roman"/>
          <w:sz w:val="24"/>
          <w:szCs w:val="24"/>
          <w:lang w:val="en-GB"/>
        </w:rPr>
        <w:t xml:space="preserve"> that, in this case, the formal legal approach must necessarily be supplemented by the application of </w:t>
      </w:r>
      <w:r w:rsidR="00AD3376" w:rsidRPr="002A74DD">
        <w:rPr>
          <w:rFonts w:ascii="Times New Roman" w:eastAsia="Times New Roman" w:hAnsi="Times New Roman" w:cs="Times New Roman"/>
          <w:sz w:val="24"/>
          <w:szCs w:val="24"/>
          <w:lang w:val="en-GB"/>
        </w:rPr>
        <w:t>the</w:t>
      </w:r>
      <w:r w:rsidRPr="002A74DD">
        <w:rPr>
          <w:rFonts w:ascii="Times New Roman" w:eastAsia="Times New Roman" w:hAnsi="Times New Roman" w:cs="Times New Roman"/>
          <w:sz w:val="24"/>
          <w:szCs w:val="24"/>
          <w:lang w:val="en-GB"/>
        </w:rPr>
        <w:t xml:space="preserve"> substantive legal approach using the methodology of legal axiology and personology. It should be recalled that the principle of the rule of law</w:t>
      </w:r>
      <w:r w:rsidR="00E906B3" w:rsidRPr="002A74DD">
        <w:rPr>
          <w:rFonts w:ascii="Times New Roman" w:eastAsia="Times New Roman" w:hAnsi="Times New Roman" w:cs="Times New Roman"/>
          <w:sz w:val="24"/>
          <w:szCs w:val="24"/>
          <w:lang w:val="en-GB"/>
        </w:rPr>
        <w:t>, apart from its</w:t>
      </w:r>
      <w:r w:rsidRPr="002A74DD">
        <w:rPr>
          <w:rFonts w:ascii="Times New Roman" w:eastAsia="Times New Roman" w:hAnsi="Times New Roman" w:cs="Times New Roman"/>
          <w:sz w:val="24"/>
          <w:szCs w:val="24"/>
          <w:lang w:val="en-GB"/>
        </w:rPr>
        <w:t xml:space="preserve"> formal </w:t>
      </w:r>
      <w:r w:rsidR="00E906B3" w:rsidRPr="002A74DD">
        <w:rPr>
          <w:rFonts w:ascii="Times New Roman" w:eastAsia="Times New Roman" w:hAnsi="Times New Roman" w:cs="Times New Roman"/>
          <w:sz w:val="24"/>
          <w:szCs w:val="24"/>
          <w:lang w:val="en-GB"/>
        </w:rPr>
        <w:t xml:space="preserve">aspect </w:t>
      </w:r>
      <w:r w:rsidR="00050C75" w:rsidRPr="002A74DD">
        <w:rPr>
          <w:rFonts w:ascii="Times New Roman" w:eastAsia="Times New Roman" w:hAnsi="Times New Roman" w:cs="Times New Roman"/>
          <w:sz w:val="24"/>
          <w:szCs w:val="24"/>
          <w:lang w:val="en-GB"/>
        </w:rPr>
        <w:t xml:space="preserve">as </w:t>
      </w:r>
      <w:r w:rsidR="00E906B3" w:rsidRPr="002A74DD">
        <w:rPr>
          <w:rFonts w:ascii="Times New Roman" w:eastAsia="Times New Roman" w:hAnsi="Times New Roman" w:cs="Times New Roman"/>
          <w:sz w:val="24"/>
          <w:szCs w:val="24"/>
          <w:lang w:val="en-GB"/>
        </w:rPr>
        <w:t>reflected</w:t>
      </w:r>
      <w:r w:rsidRPr="002A74DD">
        <w:rPr>
          <w:rFonts w:ascii="Times New Roman" w:eastAsia="Times New Roman" w:hAnsi="Times New Roman" w:cs="Times New Roman"/>
          <w:sz w:val="24"/>
          <w:szCs w:val="24"/>
          <w:lang w:val="en-GB"/>
        </w:rPr>
        <w:t xml:space="preserve"> in the principle of legality with the recognition of the supremacy of the Constitution of Ukraine as the Basic Law </w:t>
      </w:r>
      <w:r w:rsidR="00E906B3" w:rsidRPr="002A74DD">
        <w:rPr>
          <w:rFonts w:ascii="Times New Roman" w:eastAsia="Times New Roman" w:hAnsi="Times New Roman" w:cs="Times New Roman"/>
          <w:sz w:val="24"/>
          <w:szCs w:val="24"/>
          <w:lang w:val="en-GB"/>
        </w:rPr>
        <w:t>relative to all</w:t>
      </w:r>
      <w:r w:rsidRPr="002A74DD">
        <w:rPr>
          <w:rFonts w:ascii="Times New Roman" w:eastAsia="Times New Roman" w:hAnsi="Times New Roman" w:cs="Times New Roman"/>
          <w:sz w:val="24"/>
          <w:szCs w:val="24"/>
          <w:lang w:val="en-GB"/>
        </w:rPr>
        <w:t xml:space="preserve"> other sources of national law, also </w:t>
      </w:r>
      <w:r w:rsidR="00050C75" w:rsidRPr="002A74DD">
        <w:rPr>
          <w:rFonts w:ascii="Times New Roman" w:eastAsia="Times New Roman" w:hAnsi="Times New Roman" w:cs="Times New Roman"/>
          <w:sz w:val="24"/>
          <w:szCs w:val="24"/>
          <w:lang w:val="en-GB"/>
        </w:rPr>
        <w:t xml:space="preserve">possesses </w:t>
      </w:r>
      <w:r w:rsidRPr="002A74DD">
        <w:rPr>
          <w:rFonts w:ascii="Times New Roman" w:eastAsia="Times New Roman" w:hAnsi="Times New Roman" w:cs="Times New Roman"/>
          <w:sz w:val="24"/>
          <w:szCs w:val="24"/>
          <w:lang w:val="en-GB"/>
        </w:rPr>
        <w:t>a substantive (value</w:t>
      </w:r>
      <w:r w:rsidR="00050C75" w:rsidRPr="002A74DD">
        <w:rPr>
          <w:rFonts w:ascii="Times New Roman" w:eastAsia="Times New Roman" w:hAnsi="Times New Roman" w:cs="Times New Roman"/>
          <w:sz w:val="24"/>
          <w:szCs w:val="24"/>
          <w:lang w:val="en-GB"/>
        </w:rPr>
        <w:t>-based</w:t>
      </w:r>
      <w:r w:rsidRPr="002A74DD">
        <w:rPr>
          <w:rFonts w:ascii="Times New Roman" w:eastAsia="Times New Roman" w:hAnsi="Times New Roman" w:cs="Times New Roman"/>
          <w:sz w:val="24"/>
          <w:szCs w:val="24"/>
          <w:lang w:val="en-GB"/>
        </w:rPr>
        <w:t xml:space="preserve">) dimension, where human rights are given priority regardless of their formal enshrinement. As S. V. </w:t>
      </w:r>
      <w:r w:rsidR="00D56E55" w:rsidRPr="002A74DD">
        <w:rPr>
          <w:rFonts w:ascii="Times New Roman" w:eastAsia="Times New Roman" w:hAnsi="Times New Roman" w:cs="Times New Roman"/>
          <w:sz w:val="24"/>
          <w:szCs w:val="24"/>
          <w:lang w:val="en-GB"/>
        </w:rPr>
        <w:t xml:space="preserve">Shevchuk </w:t>
      </w:r>
      <w:r w:rsidRPr="002A74DD">
        <w:rPr>
          <w:rFonts w:ascii="Times New Roman" w:eastAsia="Times New Roman" w:hAnsi="Times New Roman" w:cs="Times New Roman"/>
          <w:sz w:val="24"/>
          <w:szCs w:val="24"/>
          <w:lang w:val="en-GB"/>
        </w:rPr>
        <w:t>notes</w:t>
      </w:r>
      <w:r w:rsidR="00D56E55"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 </w:t>
      </w:r>
      <w:r w:rsidR="00D56E55"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The </w:t>
      </w:r>
      <w:r w:rsidR="00C61108" w:rsidRPr="002A74DD">
        <w:rPr>
          <w:rFonts w:ascii="Times New Roman" w:eastAsia="Times New Roman" w:hAnsi="Times New Roman" w:cs="Times New Roman"/>
          <w:sz w:val="24"/>
          <w:szCs w:val="24"/>
          <w:lang w:val="en-GB"/>
        </w:rPr>
        <w:t>substantive</w:t>
      </w:r>
      <w:r w:rsidRPr="002A74DD">
        <w:rPr>
          <w:rFonts w:ascii="Times New Roman" w:eastAsia="Times New Roman" w:hAnsi="Times New Roman" w:cs="Times New Roman"/>
          <w:sz w:val="24"/>
          <w:szCs w:val="24"/>
          <w:lang w:val="en-GB"/>
        </w:rPr>
        <w:t xml:space="preserve"> (organic) characteristic of the principle of the rule of law is not limited to the formal provisions of legislation and evaluates legal norms and practice</w:t>
      </w:r>
      <w:r w:rsidR="00C61108" w:rsidRPr="002A74DD">
        <w:rPr>
          <w:rFonts w:ascii="Times New Roman" w:eastAsia="Times New Roman" w:hAnsi="Times New Roman" w:cs="Times New Roman"/>
          <w:sz w:val="24"/>
          <w:szCs w:val="24"/>
          <w:lang w:val="en-GB"/>
        </w:rPr>
        <w:t>s</w:t>
      </w:r>
      <w:r w:rsidRPr="002A74DD">
        <w:rPr>
          <w:rFonts w:ascii="Times New Roman" w:eastAsia="Times New Roman" w:hAnsi="Times New Roman" w:cs="Times New Roman"/>
          <w:sz w:val="24"/>
          <w:szCs w:val="24"/>
          <w:lang w:val="en-GB"/>
        </w:rPr>
        <w:t xml:space="preserve"> in terms of their compliance with value</w:t>
      </w:r>
      <w:r w:rsidR="00C61108" w:rsidRPr="002A74DD">
        <w:rPr>
          <w:rFonts w:ascii="Times New Roman" w:eastAsia="Times New Roman" w:hAnsi="Times New Roman" w:cs="Times New Roman"/>
          <w:sz w:val="24"/>
          <w:szCs w:val="24"/>
          <w:lang w:val="en-GB"/>
        </w:rPr>
        <w:t>-based</w:t>
      </w:r>
      <w:r w:rsidRPr="002A74DD">
        <w:rPr>
          <w:rFonts w:ascii="Times New Roman" w:eastAsia="Times New Roman" w:hAnsi="Times New Roman" w:cs="Times New Roman"/>
          <w:sz w:val="24"/>
          <w:szCs w:val="24"/>
          <w:lang w:val="en-GB"/>
        </w:rPr>
        <w:t xml:space="preserve"> and moral criteria, as well as human rights and fundamental</w:t>
      </w:r>
      <w:r w:rsidR="00C61108" w:rsidRPr="002A74DD">
        <w:rPr>
          <w:rFonts w:ascii="Times New Roman" w:eastAsia="Times New Roman" w:hAnsi="Times New Roman" w:cs="Times New Roman"/>
          <w:sz w:val="24"/>
          <w:szCs w:val="24"/>
          <w:lang w:val="en-GB"/>
        </w:rPr>
        <w:t xml:space="preserve"> liberties”</w:t>
      </w:r>
      <w:r w:rsidRPr="002A74DD">
        <w:rPr>
          <w:rFonts w:ascii="Times New Roman" w:eastAsia="Times New Roman" w:hAnsi="Times New Roman" w:cs="Times New Roman"/>
          <w:sz w:val="24"/>
          <w:szCs w:val="24"/>
          <w:lang w:val="en-GB"/>
        </w:rPr>
        <w:t xml:space="preserve"> [1</w:t>
      </w:r>
      <w:r w:rsidR="00F10DE1" w:rsidRPr="002A74DD">
        <w:rPr>
          <w:rFonts w:ascii="Times New Roman" w:eastAsia="Times New Roman" w:hAnsi="Times New Roman" w:cs="Times New Roman"/>
          <w:sz w:val="24"/>
          <w:szCs w:val="24"/>
          <w:lang w:val="uk-UA"/>
        </w:rPr>
        <w:t>1</w:t>
      </w:r>
      <w:r w:rsidR="00086F1A" w:rsidRPr="002A74DD">
        <w:rPr>
          <w:rFonts w:ascii="Times New Roman" w:eastAsia="Times New Roman" w:hAnsi="Times New Roman" w:cs="Times New Roman"/>
          <w:sz w:val="24"/>
          <w:szCs w:val="24"/>
          <w:lang w:val="en-GB"/>
        </w:rPr>
        <w:t>4</w:t>
      </w:r>
      <w:r w:rsidRPr="002A74DD">
        <w:rPr>
          <w:rFonts w:ascii="Times New Roman" w:eastAsia="Times New Roman" w:hAnsi="Times New Roman" w:cs="Times New Roman"/>
          <w:sz w:val="24"/>
          <w:szCs w:val="24"/>
          <w:lang w:val="en-GB"/>
        </w:rPr>
        <w:t>, p.</w:t>
      </w:r>
      <w:r w:rsidR="0013525E" w:rsidRPr="002A74DD">
        <w:rPr>
          <w:rFonts w:ascii="Times New Roman" w:hAnsi="Times New Roman" w:cs="Times New Roman"/>
          <w:color w:val="000000"/>
          <w:sz w:val="24"/>
          <w:szCs w:val="24"/>
        </w:rPr>
        <w:t> </w:t>
      </w:r>
      <w:r w:rsidRPr="002A74DD">
        <w:rPr>
          <w:rFonts w:ascii="Times New Roman" w:eastAsia="Times New Roman" w:hAnsi="Times New Roman" w:cs="Times New Roman"/>
          <w:sz w:val="24"/>
          <w:szCs w:val="24"/>
          <w:lang w:val="en-GB"/>
        </w:rPr>
        <w:t>17].</w:t>
      </w:r>
    </w:p>
    <w:p w14:paraId="0000004E" w14:textId="429CA295" w:rsidR="00B16F23" w:rsidRPr="002A74DD" w:rsidRDefault="00000000" w:rsidP="002A74DD">
      <w:pPr>
        <w:spacing w:before="120" w:after="120" w:line="240" w:lineRule="auto"/>
        <w:rPr>
          <w:rFonts w:ascii="Times New Roman" w:eastAsia="Times New Roman" w:hAnsi="Times New Roman" w:cs="Times New Roman"/>
          <w:sz w:val="24"/>
          <w:szCs w:val="24"/>
          <w:lang w:val="en-GB"/>
        </w:rPr>
      </w:pPr>
      <w:r w:rsidRPr="002A74DD">
        <w:rPr>
          <w:rFonts w:ascii="Times New Roman" w:eastAsia="Times New Roman" w:hAnsi="Times New Roman" w:cs="Times New Roman"/>
          <w:b/>
          <w:bCs/>
          <w:sz w:val="24"/>
          <w:szCs w:val="24"/>
          <w:lang w:val="en-GB"/>
        </w:rPr>
        <w:t>Conclusions</w:t>
      </w:r>
    </w:p>
    <w:p w14:paraId="0000004F" w14:textId="48BBBF4C"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 xml:space="preserve">The </w:t>
      </w:r>
      <w:r w:rsidR="002E699B" w:rsidRPr="002A74DD">
        <w:rPr>
          <w:rFonts w:ascii="Times New Roman" w:eastAsia="Times New Roman" w:hAnsi="Times New Roman" w:cs="Times New Roman"/>
          <w:sz w:val="24"/>
          <w:szCs w:val="24"/>
          <w:lang w:val="en-GB"/>
        </w:rPr>
        <w:t>findings</w:t>
      </w:r>
      <w:r w:rsidRPr="002A74DD">
        <w:rPr>
          <w:rFonts w:ascii="Times New Roman" w:eastAsia="Times New Roman" w:hAnsi="Times New Roman" w:cs="Times New Roman"/>
          <w:sz w:val="24"/>
          <w:szCs w:val="24"/>
          <w:lang w:val="en-GB"/>
        </w:rPr>
        <w:t xml:space="preserve"> of the study of theoretical, methodological and practical problems of the relationship between international and national law in Ukraine allow us to formulate a number of key conclusions.</w:t>
      </w:r>
    </w:p>
    <w:p w14:paraId="00000050" w14:textId="595B7C23"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 xml:space="preserve">First, a fundamental methodological problem in domestic research is mixing </w:t>
      </w:r>
      <w:r w:rsidR="005E11C9" w:rsidRPr="002A74DD">
        <w:rPr>
          <w:rFonts w:ascii="Times New Roman" w:eastAsia="Times New Roman" w:hAnsi="Times New Roman" w:cs="Times New Roman"/>
          <w:sz w:val="24"/>
          <w:szCs w:val="24"/>
          <w:lang w:val="en-GB"/>
        </w:rPr>
        <w:t xml:space="preserve">up </w:t>
      </w:r>
      <w:r w:rsidRPr="002A74DD">
        <w:rPr>
          <w:rFonts w:ascii="Times New Roman" w:eastAsia="Times New Roman" w:hAnsi="Times New Roman" w:cs="Times New Roman"/>
          <w:sz w:val="24"/>
          <w:szCs w:val="24"/>
          <w:lang w:val="en-GB"/>
        </w:rPr>
        <w:t>levels of legal abstraction</w:t>
      </w:r>
      <w:r w:rsidR="00223868" w:rsidRPr="002A74DD">
        <w:rPr>
          <w:rFonts w:ascii="Times New Roman" w:eastAsia="Times New Roman" w:hAnsi="Times New Roman" w:cs="Times New Roman"/>
          <w:sz w:val="24"/>
          <w:szCs w:val="24"/>
          <w:lang w:val="en-GB"/>
        </w:rPr>
        <w:t xml:space="preserve"> and confusing</w:t>
      </w:r>
      <w:r w:rsidRPr="002A74DD">
        <w:rPr>
          <w:rFonts w:ascii="Times New Roman" w:eastAsia="Times New Roman" w:hAnsi="Times New Roman" w:cs="Times New Roman"/>
          <w:sz w:val="24"/>
          <w:szCs w:val="24"/>
          <w:lang w:val="en-GB"/>
        </w:rPr>
        <w:t xml:space="preserve"> the formal and substantive</w:t>
      </w:r>
      <w:r w:rsidR="00223868" w:rsidRPr="002A74DD">
        <w:rPr>
          <w:rFonts w:ascii="Times New Roman" w:eastAsia="Times New Roman" w:hAnsi="Times New Roman" w:cs="Times New Roman"/>
          <w:sz w:val="24"/>
          <w:szCs w:val="24"/>
          <w:lang w:val="en-GB"/>
        </w:rPr>
        <w:t xml:space="preserve"> </w:t>
      </w:r>
      <w:r w:rsidRPr="002A74DD">
        <w:rPr>
          <w:rFonts w:ascii="Times New Roman" w:eastAsia="Times New Roman" w:hAnsi="Times New Roman" w:cs="Times New Roman"/>
          <w:sz w:val="24"/>
          <w:szCs w:val="24"/>
          <w:lang w:val="en-GB"/>
        </w:rPr>
        <w:t xml:space="preserve">legal characteristics of implementation mechanisms. This problem can be overcome by applying the methodology of legal systemology and legal morphology. The application of these methodologies </w:t>
      </w:r>
      <w:r w:rsidR="00223868" w:rsidRPr="002A74DD">
        <w:rPr>
          <w:rFonts w:ascii="Times New Roman" w:eastAsia="Times New Roman" w:hAnsi="Times New Roman" w:cs="Times New Roman"/>
          <w:sz w:val="24"/>
          <w:szCs w:val="24"/>
          <w:lang w:val="en-GB"/>
        </w:rPr>
        <w:t>will enable us to optimise</w:t>
      </w:r>
      <w:r w:rsidRPr="002A74DD">
        <w:rPr>
          <w:rFonts w:ascii="Times New Roman" w:eastAsia="Times New Roman" w:hAnsi="Times New Roman" w:cs="Times New Roman"/>
          <w:sz w:val="24"/>
          <w:szCs w:val="24"/>
          <w:lang w:val="en-GB"/>
        </w:rPr>
        <w:t xml:space="preserve"> the classification of methods of national legal implementation, reducing them to two main types: transformation and reference. Transformation should be distinguished </w:t>
      </w:r>
      <w:r w:rsidR="001D6D0C" w:rsidRPr="002A74DD">
        <w:rPr>
          <w:rFonts w:ascii="Times New Roman" w:eastAsia="Times New Roman" w:hAnsi="Times New Roman" w:cs="Times New Roman"/>
          <w:sz w:val="24"/>
          <w:szCs w:val="24"/>
          <w:lang w:val="en-GB"/>
        </w:rPr>
        <w:t>by</w:t>
      </w:r>
      <w:r w:rsidRPr="002A74DD">
        <w:rPr>
          <w:rFonts w:ascii="Times New Roman" w:eastAsia="Times New Roman" w:hAnsi="Times New Roman" w:cs="Times New Roman"/>
          <w:sz w:val="24"/>
          <w:szCs w:val="24"/>
          <w:lang w:val="en-GB"/>
        </w:rPr>
        <w:t xml:space="preserve"> the degree of change in content: repetition (almost verbatim reproduction), optimisation and distortion.</w:t>
      </w:r>
    </w:p>
    <w:p w14:paraId="00000051" w14:textId="5C6178FE"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 xml:space="preserve">Second, the </w:t>
      </w:r>
      <w:r w:rsidR="00191C84" w:rsidRPr="002A74DD">
        <w:rPr>
          <w:rFonts w:ascii="Times New Roman" w:eastAsia="Times New Roman" w:hAnsi="Times New Roman" w:cs="Times New Roman"/>
          <w:sz w:val="24"/>
          <w:szCs w:val="24"/>
          <w:lang w:val="en-GB"/>
        </w:rPr>
        <w:t>issue</w:t>
      </w:r>
      <w:r w:rsidRPr="002A74DD">
        <w:rPr>
          <w:rFonts w:ascii="Times New Roman" w:eastAsia="Times New Roman" w:hAnsi="Times New Roman" w:cs="Times New Roman"/>
          <w:sz w:val="24"/>
          <w:szCs w:val="24"/>
          <w:lang w:val="en-GB"/>
        </w:rPr>
        <w:t xml:space="preserve"> of the direct effect of international law norms arises exclusively in relation to reference. From the </w:t>
      </w:r>
      <w:r w:rsidR="00915545" w:rsidRPr="002A74DD">
        <w:rPr>
          <w:rFonts w:ascii="Times New Roman" w:eastAsia="Times New Roman" w:hAnsi="Times New Roman" w:cs="Times New Roman"/>
          <w:sz w:val="24"/>
          <w:szCs w:val="24"/>
          <w:lang w:val="en-GB"/>
        </w:rPr>
        <w:t xml:space="preserve">standpoint </w:t>
      </w:r>
      <w:r w:rsidRPr="002A74DD">
        <w:rPr>
          <w:rFonts w:ascii="Times New Roman" w:eastAsia="Times New Roman" w:hAnsi="Times New Roman" w:cs="Times New Roman"/>
          <w:sz w:val="24"/>
          <w:szCs w:val="24"/>
          <w:lang w:val="en-GB"/>
        </w:rPr>
        <w:t xml:space="preserve">of legal morphology, </w:t>
      </w:r>
      <w:r w:rsidR="00915545" w:rsidRPr="002A74DD">
        <w:rPr>
          <w:rFonts w:ascii="Times New Roman" w:eastAsia="Times New Roman" w:hAnsi="Times New Roman" w:cs="Times New Roman"/>
          <w:sz w:val="24"/>
          <w:szCs w:val="24"/>
          <w:lang w:val="en-GB"/>
        </w:rPr>
        <w:t>provisions</w:t>
      </w:r>
      <w:r w:rsidRPr="002A74DD">
        <w:rPr>
          <w:rFonts w:ascii="Times New Roman" w:eastAsia="Times New Roman" w:hAnsi="Times New Roman" w:cs="Times New Roman"/>
          <w:sz w:val="24"/>
          <w:szCs w:val="24"/>
          <w:lang w:val="en-GB"/>
        </w:rPr>
        <w:t xml:space="preserve"> of international law function indirectly</w:t>
      </w:r>
      <w:r w:rsidR="00915545" w:rsidRPr="002A74DD">
        <w:rPr>
          <w:rFonts w:ascii="Times New Roman" w:eastAsia="Times New Roman" w:hAnsi="Times New Roman" w:cs="Times New Roman"/>
          <w:sz w:val="24"/>
          <w:szCs w:val="24"/>
          <w:lang w:val="en-GB"/>
        </w:rPr>
        <w:t xml:space="preserve"> even in this case</w:t>
      </w:r>
      <w:r w:rsidRPr="002A74DD">
        <w:rPr>
          <w:rFonts w:ascii="Times New Roman" w:eastAsia="Times New Roman" w:hAnsi="Times New Roman" w:cs="Times New Roman"/>
          <w:sz w:val="24"/>
          <w:szCs w:val="24"/>
          <w:lang w:val="en-GB"/>
        </w:rPr>
        <w:t xml:space="preserve">, </w:t>
      </w:r>
      <w:r w:rsidR="000B0A1F" w:rsidRPr="002A74DD">
        <w:rPr>
          <w:rFonts w:ascii="Times New Roman" w:eastAsia="Times New Roman" w:hAnsi="Times New Roman" w:cs="Times New Roman"/>
          <w:sz w:val="24"/>
          <w:szCs w:val="24"/>
          <w:lang w:val="en-GB"/>
        </w:rPr>
        <w:t>utilising</w:t>
      </w:r>
      <w:r w:rsidRPr="002A74DD">
        <w:rPr>
          <w:rFonts w:ascii="Times New Roman" w:eastAsia="Times New Roman" w:hAnsi="Times New Roman" w:cs="Times New Roman"/>
          <w:sz w:val="24"/>
          <w:szCs w:val="24"/>
          <w:lang w:val="en-GB"/>
        </w:rPr>
        <w:t xml:space="preserve"> the </w:t>
      </w:r>
      <w:r w:rsidR="000B0A1F" w:rsidRPr="002A74DD">
        <w:rPr>
          <w:rFonts w:ascii="Times New Roman" w:eastAsia="Times New Roman" w:hAnsi="Times New Roman" w:cs="Times New Roman"/>
          <w:sz w:val="24"/>
          <w:szCs w:val="24"/>
          <w:lang w:val="en-GB"/>
        </w:rPr>
        <w:t>opportunities</w:t>
      </w:r>
      <w:r w:rsidRPr="002A74DD">
        <w:rPr>
          <w:rFonts w:ascii="Times New Roman" w:eastAsia="Times New Roman" w:hAnsi="Times New Roman" w:cs="Times New Roman"/>
          <w:sz w:val="24"/>
          <w:szCs w:val="24"/>
          <w:lang w:val="en-GB"/>
        </w:rPr>
        <w:t xml:space="preserve"> provided by the source of national law that contains the reference norm. The national legal form acts as the primary form, defining the limits of the functioning of the international legal subform in the domestic legal </w:t>
      </w:r>
      <w:r w:rsidR="00270D04" w:rsidRPr="002A74DD">
        <w:rPr>
          <w:rFonts w:ascii="Times New Roman" w:eastAsia="Times New Roman" w:hAnsi="Times New Roman" w:cs="Times New Roman"/>
          <w:sz w:val="24"/>
          <w:szCs w:val="24"/>
          <w:lang w:val="en-GB"/>
        </w:rPr>
        <w:t>system</w:t>
      </w:r>
      <w:r w:rsidRPr="002A74DD">
        <w:rPr>
          <w:rFonts w:ascii="Times New Roman" w:eastAsia="Times New Roman" w:hAnsi="Times New Roman" w:cs="Times New Roman"/>
          <w:sz w:val="24"/>
          <w:szCs w:val="24"/>
          <w:lang w:val="en-GB"/>
        </w:rPr>
        <w:t>. At the same time, thanks to the methodology of legal temporology, it has been established that reference ensures synchron</w:t>
      </w:r>
      <w:r w:rsidR="00C14580" w:rsidRPr="002A74DD">
        <w:rPr>
          <w:rFonts w:ascii="Times New Roman" w:eastAsia="Times New Roman" w:hAnsi="Times New Roman" w:cs="Times New Roman"/>
          <w:sz w:val="24"/>
          <w:szCs w:val="24"/>
          <w:lang w:val="en-GB"/>
        </w:rPr>
        <w:t>y</w:t>
      </w:r>
      <w:r w:rsidRPr="002A74DD">
        <w:rPr>
          <w:rFonts w:ascii="Times New Roman" w:eastAsia="Times New Roman" w:hAnsi="Times New Roman" w:cs="Times New Roman"/>
          <w:sz w:val="24"/>
          <w:szCs w:val="24"/>
          <w:lang w:val="en-GB"/>
        </w:rPr>
        <w:t xml:space="preserve">, while transformation </w:t>
      </w:r>
      <w:r w:rsidR="002B1C2B" w:rsidRPr="002A74DD">
        <w:rPr>
          <w:rFonts w:ascii="Times New Roman" w:eastAsia="Times New Roman" w:hAnsi="Times New Roman" w:cs="Times New Roman"/>
          <w:sz w:val="24"/>
          <w:szCs w:val="24"/>
          <w:lang w:val="en-GB"/>
        </w:rPr>
        <w:t>creates a</w:t>
      </w:r>
      <w:r w:rsidRPr="002A74DD">
        <w:rPr>
          <w:rFonts w:ascii="Times New Roman" w:eastAsia="Times New Roman" w:hAnsi="Times New Roman" w:cs="Times New Roman"/>
          <w:sz w:val="24"/>
          <w:szCs w:val="24"/>
          <w:lang w:val="en-GB"/>
        </w:rPr>
        <w:t xml:space="preserve"> lag </w:t>
      </w:r>
      <w:r w:rsidR="002B1C2B" w:rsidRPr="002A74DD">
        <w:rPr>
          <w:rFonts w:ascii="Times New Roman" w:eastAsia="Times New Roman" w:hAnsi="Times New Roman" w:cs="Times New Roman"/>
          <w:sz w:val="24"/>
          <w:szCs w:val="24"/>
          <w:lang w:val="en-GB"/>
        </w:rPr>
        <w:t>between</w:t>
      </w:r>
      <w:r w:rsidRPr="002A74DD">
        <w:rPr>
          <w:rFonts w:ascii="Times New Roman" w:eastAsia="Times New Roman" w:hAnsi="Times New Roman" w:cs="Times New Roman"/>
          <w:sz w:val="24"/>
          <w:szCs w:val="24"/>
          <w:lang w:val="en-GB"/>
        </w:rPr>
        <w:t xml:space="preserve"> the national legal </w:t>
      </w:r>
      <w:r w:rsidR="00270D04" w:rsidRPr="002A74DD">
        <w:rPr>
          <w:rFonts w:ascii="Times New Roman" w:eastAsia="Times New Roman" w:hAnsi="Times New Roman" w:cs="Times New Roman"/>
          <w:sz w:val="24"/>
          <w:szCs w:val="24"/>
          <w:lang w:val="en-GB"/>
        </w:rPr>
        <w:t>system</w:t>
      </w:r>
      <w:r w:rsidRPr="002A74DD">
        <w:rPr>
          <w:rFonts w:ascii="Times New Roman" w:eastAsia="Times New Roman" w:hAnsi="Times New Roman" w:cs="Times New Roman"/>
          <w:sz w:val="24"/>
          <w:szCs w:val="24"/>
          <w:lang w:val="en-GB"/>
        </w:rPr>
        <w:t xml:space="preserve"> </w:t>
      </w:r>
      <w:r w:rsidR="002B1C2B" w:rsidRPr="002A74DD">
        <w:rPr>
          <w:rFonts w:ascii="Times New Roman" w:eastAsia="Times New Roman" w:hAnsi="Times New Roman" w:cs="Times New Roman"/>
          <w:sz w:val="24"/>
          <w:szCs w:val="24"/>
          <w:lang w:val="en-GB"/>
        </w:rPr>
        <w:t>and its</w:t>
      </w:r>
      <w:r w:rsidRPr="002A74DD">
        <w:rPr>
          <w:rFonts w:ascii="Times New Roman" w:eastAsia="Times New Roman" w:hAnsi="Times New Roman" w:cs="Times New Roman"/>
          <w:sz w:val="24"/>
          <w:szCs w:val="24"/>
          <w:lang w:val="en-GB"/>
        </w:rPr>
        <w:t xml:space="preserve"> international </w:t>
      </w:r>
      <w:r w:rsidR="002B1C2B" w:rsidRPr="002A74DD">
        <w:rPr>
          <w:rFonts w:ascii="Times New Roman" w:eastAsia="Times New Roman" w:hAnsi="Times New Roman" w:cs="Times New Roman"/>
          <w:sz w:val="24"/>
          <w:szCs w:val="24"/>
          <w:lang w:val="en-GB"/>
        </w:rPr>
        <w:t>counterpart</w:t>
      </w:r>
      <w:r w:rsidRPr="002A74DD">
        <w:rPr>
          <w:rFonts w:ascii="Times New Roman" w:eastAsia="Times New Roman" w:hAnsi="Times New Roman" w:cs="Times New Roman"/>
          <w:sz w:val="24"/>
          <w:szCs w:val="24"/>
          <w:lang w:val="en-GB"/>
        </w:rPr>
        <w:t>.</w:t>
      </w:r>
    </w:p>
    <w:p w14:paraId="00000052" w14:textId="79BF935F"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Third, the existing dualistic</w:t>
      </w:r>
      <w:r w:rsidR="001F1938" w:rsidRPr="002A74DD">
        <w:rPr>
          <w:rFonts w:ascii="Times New Roman" w:eastAsia="Times New Roman" w:hAnsi="Times New Roman" w:cs="Times New Roman"/>
          <w:sz w:val="24"/>
          <w:szCs w:val="24"/>
          <w:lang w:val="en-GB"/>
        </w:rPr>
        <w:t>/</w:t>
      </w:r>
      <w:r w:rsidRPr="002A74DD">
        <w:rPr>
          <w:rFonts w:ascii="Times New Roman" w:eastAsia="Times New Roman" w:hAnsi="Times New Roman" w:cs="Times New Roman"/>
          <w:sz w:val="24"/>
          <w:szCs w:val="24"/>
          <w:lang w:val="en-GB"/>
        </w:rPr>
        <w:t xml:space="preserve">monistic dichotomy does not reflect the complex practice of interaction between legal systems. </w:t>
      </w:r>
      <w:r w:rsidR="001F1938" w:rsidRPr="002A74DD">
        <w:rPr>
          <w:rFonts w:ascii="Times New Roman" w:eastAsia="Times New Roman" w:hAnsi="Times New Roman" w:cs="Times New Roman"/>
          <w:sz w:val="24"/>
          <w:szCs w:val="24"/>
          <w:lang w:val="en-GB"/>
        </w:rPr>
        <w:t>We</w:t>
      </w:r>
      <w:r w:rsidRPr="002A74DD">
        <w:rPr>
          <w:rFonts w:ascii="Times New Roman" w:eastAsia="Times New Roman" w:hAnsi="Times New Roman" w:cs="Times New Roman"/>
          <w:sz w:val="24"/>
          <w:szCs w:val="24"/>
          <w:lang w:val="en-GB"/>
        </w:rPr>
        <w:t xml:space="preserve"> propose to go beyond its limits by developing a synergistic legal world</w:t>
      </w:r>
      <w:r w:rsidR="006A7FC1" w:rsidRPr="002A74DD">
        <w:rPr>
          <w:rFonts w:ascii="Times New Roman" w:eastAsia="Times New Roman" w:hAnsi="Times New Roman" w:cs="Times New Roman"/>
          <w:sz w:val="24"/>
          <w:szCs w:val="24"/>
          <w:lang w:val="en-GB"/>
        </w:rPr>
        <w:t>view</w:t>
      </w:r>
      <w:r w:rsidRPr="002A74DD">
        <w:rPr>
          <w:rFonts w:ascii="Times New Roman" w:eastAsia="Times New Roman" w:hAnsi="Times New Roman" w:cs="Times New Roman"/>
          <w:sz w:val="24"/>
          <w:szCs w:val="24"/>
          <w:lang w:val="en-GB"/>
        </w:rPr>
        <w:t xml:space="preserve"> that recognises the unity of legal reality but allows for the relative independence of international and domestic legal </w:t>
      </w:r>
      <w:r w:rsidR="00270D04" w:rsidRPr="002A74DD">
        <w:rPr>
          <w:rFonts w:ascii="Times New Roman" w:eastAsia="Times New Roman" w:hAnsi="Times New Roman" w:cs="Times New Roman"/>
          <w:sz w:val="24"/>
          <w:szCs w:val="24"/>
          <w:lang w:val="en-GB"/>
        </w:rPr>
        <w:t>system</w:t>
      </w:r>
      <w:r w:rsidRPr="002A74DD">
        <w:rPr>
          <w:rFonts w:ascii="Times New Roman" w:eastAsia="Times New Roman" w:hAnsi="Times New Roman" w:cs="Times New Roman"/>
          <w:sz w:val="24"/>
          <w:szCs w:val="24"/>
          <w:lang w:val="en-GB"/>
        </w:rPr>
        <w:t>s that interact to achieve common goals.</w:t>
      </w:r>
    </w:p>
    <w:p w14:paraId="00000053" w14:textId="2C2628A7"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lastRenderedPageBreak/>
        <w:t xml:space="preserve">Fourth, domestic legislation </w:t>
      </w:r>
      <w:r w:rsidR="00D66584" w:rsidRPr="002A74DD">
        <w:rPr>
          <w:rFonts w:ascii="Times New Roman" w:eastAsia="Times New Roman" w:hAnsi="Times New Roman" w:cs="Times New Roman"/>
          <w:sz w:val="24"/>
          <w:szCs w:val="24"/>
          <w:lang w:val="en-GB"/>
        </w:rPr>
        <w:t>implements</w:t>
      </w:r>
      <w:r w:rsidRPr="002A74DD">
        <w:rPr>
          <w:rFonts w:ascii="Times New Roman" w:eastAsia="Times New Roman" w:hAnsi="Times New Roman" w:cs="Times New Roman"/>
          <w:sz w:val="24"/>
          <w:szCs w:val="24"/>
          <w:lang w:val="en-GB"/>
        </w:rPr>
        <w:t xml:space="preserve"> </w:t>
      </w:r>
      <w:r w:rsidR="006C3AFD" w:rsidRPr="002A74DD">
        <w:rPr>
          <w:rFonts w:ascii="Times New Roman" w:eastAsia="Times New Roman" w:hAnsi="Times New Roman" w:cs="Times New Roman"/>
          <w:sz w:val="24"/>
          <w:szCs w:val="24"/>
          <w:lang w:val="en-GB"/>
        </w:rPr>
        <w:t>treaties</w:t>
      </w:r>
      <w:r w:rsidRPr="002A74DD">
        <w:rPr>
          <w:rFonts w:ascii="Times New Roman" w:eastAsia="Times New Roman" w:hAnsi="Times New Roman" w:cs="Times New Roman"/>
          <w:sz w:val="24"/>
          <w:szCs w:val="24"/>
          <w:lang w:val="en-GB"/>
        </w:rPr>
        <w:t xml:space="preserve"> mainly through references</w:t>
      </w:r>
      <w:r w:rsidR="00D66584" w:rsidRPr="002A74DD">
        <w:rPr>
          <w:rFonts w:ascii="Times New Roman" w:eastAsia="Times New Roman" w:hAnsi="Times New Roman" w:cs="Times New Roman"/>
          <w:sz w:val="24"/>
          <w:szCs w:val="24"/>
          <w:lang w:val="en-GB"/>
        </w:rPr>
        <w:t>, clearly defining</w:t>
      </w:r>
      <w:r w:rsidRPr="002A74DD">
        <w:rPr>
          <w:rFonts w:ascii="Times New Roman" w:eastAsia="Times New Roman" w:hAnsi="Times New Roman" w:cs="Times New Roman"/>
          <w:sz w:val="24"/>
          <w:szCs w:val="24"/>
          <w:lang w:val="en-GB"/>
        </w:rPr>
        <w:t xml:space="preserve"> the </w:t>
      </w:r>
      <w:r w:rsidR="00D66584" w:rsidRPr="002A74DD">
        <w:rPr>
          <w:rFonts w:ascii="Times New Roman" w:eastAsia="Times New Roman" w:hAnsi="Times New Roman" w:cs="Times New Roman"/>
          <w:sz w:val="24"/>
          <w:szCs w:val="24"/>
          <w:lang w:val="en-GB"/>
        </w:rPr>
        <w:t xml:space="preserve">position </w:t>
      </w:r>
      <w:r w:rsidRPr="002A74DD">
        <w:rPr>
          <w:rFonts w:ascii="Times New Roman" w:eastAsia="Times New Roman" w:hAnsi="Times New Roman" w:cs="Times New Roman"/>
          <w:sz w:val="24"/>
          <w:szCs w:val="24"/>
          <w:lang w:val="en-GB"/>
        </w:rPr>
        <w:t xml:space="preserve">of </w:t>
      </w:r>
      <w:r w:rsidR="006C3AFD" w:rsidRPr="002A74DD">
        <w:rPr>
          <w:rFonts w:ascii="Times New Roman" w:eastAsia="Times New Roman" w:hAnsi="Times New Roman" w:cs="Times New Roman"/>
          <w:sz w:val="24"/>
          <w:szCs w:val="24"/>
          <w:lang w:val="en-GB"/>
        </w:rPr>
        <w:t>treaties</w:t>
      </w:r>
      <w:r w:rsidRPr="002A74DD">
        <w:rPr>
          <w:rFonts w:ascii="Times New Roman" w:eastAsia="Times New Roman" w:hAnsi="Times New Roman" w:cs="Times New Roman"/>
          <w:sz w:val="24"/>
          <w:szCs w:val="24"/>
          <w:lang w:val="en-GB"/>
        </w:rPr>
        <w:t xml:space="preserve"> among the sources of national law. </w:t>
      </w:r>
      <w:r w:rsidR="00D66584" w:rsidRPr="002A74DD">
        <w:rPr>
          <w:rFonts w:ascii="Times New Roman" w:eastAsia="Times New Roman" w:hAnsi="Times New Roman" w:cs="Times New Roman"/>
          <w:sz w:val="24"/>
          <w:szCs w:val="24"/>
          <w:lang w:val="en-GB"/>
        </w:rPr>
        <w:t>Yet</w:t>
      </w:r>
      <w:r w:rsidRPr="002A74DD">
        <w:rPr>
          <w:rFonts w:ascii="Times New Roman" w:eastAsia="Times New Roman" w:hAnsi="Times New Roman" w:cs="Times New Roman"/>
          <w:sz w:val="24"/>
          <w:szCs w:val="24"/>
          <w:lang w:val="en-GB"/>
        </w:rPr>
        <w:t xml:space="preserve"> legal axiology and personology require the substantive priority of</w:t>
      </w:r>
      <w:r w:rsidR="00D66584" w:rsidRPr="002A74DD">
        <w:rPr>
          <w:rFonts w:ascii="Times New Roman" w:eastAsia="Times New Roman" w:hAnsi="Times New Roman" w:cs="Times New Roman"/>
          <w:sz w:val="24"/>
          <w:szCs w:val="24"/>
          <w:lang w:val="en-GB"/>
        </w:rPr>
        <w:t xml:space="preserve"> the</w:t>
      </w:r>
      <w:r w:rsidRPr="002A74DD">
        <w:rPr>
          <w:rFonts w:ascii="Times New Roman" w:eastAsia="Times New Roman" w:hAnsi="Times New Roman" w:cs="Times New Roman"/>
          <w:sz w:val="24"/>
          <w:szCs w:val="24"/>
          <w:lang w:val="en-GB"/>
        </w:rPr>
        <w:t xml:space="preserve"> </w:t>
      </w:r>
      <w:r w:rsidR="00D66584" w:rsidRPr="002A74DD">
        <w:rPr>
          <w:rFonts w:ascii="Times New Roman" w:eastAsia="Times New Roman" w:hAnsi="Times New Roman" w:cs="Times New Roman"/>
          <w:sz w:val="24"/>
          <w:szCs w:val="24"/>
          <w:lang w:val="en-GB"/>
        </w:rPr>
        <w:t>mandatory provisions</w:t>
      </w:r>
      <w:r w:rsidRPr="002A74DD">
        <w:rPr>
          <w:rFonts w:ascii="Times New Roman" w:eastAsia="Times New Roman" w:hAnsi="Times New Roman" w:cs="Times New Roman"/>
          <w:sz w:val="24"/>
          <w:szCs w:val="24"/>
          <w:lang w:val="en-GB"/>
        </w:rPr>
        <w:t xml:space="preserve"> of general international law (</w:t>
      </w:r>
      <w:r w:rsidRPr="002A74DD">
        <w:rPr>
          <w:rFonts w:ascii="Times New Roman" w:eastAsia="Times New Roman" w:hAnsi="Times New Roman" w:cs="Times New Roman"/>
          <w:i/>
          <w:iCs/>
          <w:sz w:val="24"/>
          <w:szCs w:val="24"/>
          <w:lang w:val="en-GB"/>
        </w:rPr>
        <w:t>jus cogens</w:t>
      </w:r>
      <w:r w:rsidRPr="002A74DD">
        <w:rPr>
          <w:rFonts w:ascii="Times New Roman" w:eastAsia="Times New Roman" w:hAnsi="Times New Roman" w:cs="Times New Roman"/>
          <w:sz w:val="24"/>
          <w:szCs w:val="24"/>
          <w:lang w:val="en-GB"/>
        </w:rPr>
        <w:t xml:space="preserve">) and human rights over the dispositive norms of national law, regardless of their formal </w:t>
      </w:r>
      <w:r w:rsidR="00D66584" w:rsidRPr="002A74DD">
        <w:rPr>
          <w:rFonts w:ascii="Times New Roman" w:eastAsia="Times New Roman" w:hAnsi="Times New Roman" w:cs="Times New Roman"/>
          <w:sz w:val="24"/>
          <w:szCs w:val="24"/>
          <w:lang w:val="en-GB"/>
        </w:rPr>
        <w:t>position</w:t>
      </w:r>
      <w:r w:rsidRPr="002A74DD">
        <w:rPr>
          <w:rFonts w:ascii="Times New Roman" w:eastAsia="Times New Roman" w:hAnsi="Times New Roman" w:cs="Times New Roman"/>
          <w:sz w:val="24"/>
          <w:szCs w:val="24"/>
          <w:lang w:val="en-GB"/>
        </w:rPr>
        <w:t xml:space="preserve"> in the hierarchy of sources.</w:t>
      </w:r>
    </w:p>
    <w:p w14:paraId="00000054" w14:textId="4FF59AFE" w:rsidR="00B16F23" w:rsidRPr="002A74DD" w:rsidRDefault="00000000" w:rsidP="002A74DD">
      <w:pPr>
        <w:spacing w:before="120" w:after="120" w:line="240" w:lineRule="auto"/>
        <w:jc w:val="both"/>
        <w:rPr>
          <w:rFonts w:ascii="Times New Roman" w:eastAsia="Times New Roman" w:hAnsi="Times New Roman" w:cs="Times New Roman"/>
          <w:sz w:val="24"/>
          <w:szCs w:val="24"/>
          <w:lang w:val="en-GB"/>
        </w:rPr>
      </w:pPr>
      <w:r w:rsidRPr="002A74DD">
        <w:rPr>
          <w:rFonts w:ascii="Times New Roman" w:eastAsia="Times New Roman" w:hAnsi="Times New Roman" w:cs="Times New Roman"/>
          <w:sz w:val="24"/>
          <w:szCs w:val="24"/>
          <w:lang w:val="en-GB"/>
        </w:rPr>
        <w:t xml:space="preserve">Fifth, it is necessary to identify the most complex theoretical and methodological problems of implementation law that are common to all branches of both domestic and international legal </w:t>
      </w:r>
      <w:r w:rsidR="00757907" w:rsidRPr="002A74DD">
        <w:rPr>
          <w:rFonts w:ascii="Times New Roman" w:eastAsia="Times New Roman" w:hAnsi="Times New Roman" w:cs="Times New Roman"/>
          <w:sz w:val="24"/>
          <w:szCs w:val="24"/>
          <w:lang w:val="en-GB"/>
        </w:rPr>
        <w:t>studies</w:t>
      </w:r>
      <w:r w:rsidRPr="002A74DD">
        <w:rPr>
          <w:rFonts w:ascii="Times New Roman" w:eastAsia="Times New Roman" w:hAnsi="Times New Roman" w:cs="Times New Roman"/>
          <w:sz w:val="24"/>
          <w:szCs w:val="24"/>
          <w:lang w:val="en-GB"/>
        </w:rPr>
        <w:t xml:space="preserve">, and to initiate a substantive discussion on </w:t>
      </w:r>
      <w:r w:rsidR="00757907" w:rsidRPr="002A74DD">
        <w:rPr>
          <w:rFonts w:ascii="Times New Roman" w:eastAsia="Times New Roman" w:hAnsi="Times New Roman" w:cs="Times New Roman"/>
          <w:sz w:val="24"/>
          <w:szCs w:val="24"/>
          <w:lang w:val="en-GB"/>
        </w:rPr>
        <w:t>this matter</w:t>
      </w:r>
      <w:r w:rsidRPr="002A74DD">
        <w:rPr>
          <w:rFonts w:ascii="Times New Roman" w:eastAsia="Times New Roman" w:hAnsi="Times New Roman" w:cs="Times New Roman"/>
          <w:sz w:val="24"/>
          <w:szCs w:val="24"/>
          <w:lang w:val="en-GB"/>
        </w:rPr>
        <w:t xml:space="preserve"> at the national level.</w:t>
      </w:r>
    </w:p>
    <w:p w14:paraId="0607D440" w14:textId="77777777" w:rsidR="00925D3C" w:rsidRPr="002A74DD" w:rsidRDefault="00925D3C" w:rsidP="002A74DD">
      <w:pPr>
        <w:spacing w:after="0" w:line="360" w:lineRule="auto"/>
        <w:rPr>
          <w:rFonts w:ascii="Times New Roman" w:eastAsia="Times New Roman" w:hAnsi="Times New Roman" w:cs="Times New Roman"/>
          <w:color w:val="141413"/>
        </w:rPr>
      </w:pPr>
      <w:r w:rsidRPr="002A74DD">
        <w:rPr>
          <w:rFonts w:ascii="Times New Roman" w:eastAsia="Times New Roman" w:hAnsi="Times New Roman" w:cs="Times New Roman"/>
          <w:b/>
          <w:bCs/>
          <w:color w:val="141413"/>
        </w:rPr>
        <w:t>Reference</w:t>
      </w:r>
    </w:p>
    <w:p w14:paraId="4D1F6047" w14:textId="3EEA539B" w:rsidR="00E33BE8" w:rsidRPr="002A74DD" w:rsidRDefault="00E33BE8" w:rsidP="0098706F">
      <w:pPr>
        <w:spacing w:after="0" w:line="240" w:lineRule="auto"/>
        <w:jc w:val="both"/>
        <w:rPr>
          <w:rFonts w:ascii="Times New Roman" w:hAnsi="Times New Roman" w:cs="Times New Roman"/>
          <w:lang w:val="en-US"/>
        </w:rPr>
      </w:pPr>
      <w:r w:rsidRPr="002A74DD">
        <w:rPr>
          <w:rFonts w:ascii="Times New Roman" w:hAnsi="Times New Roman" w:cs="Times New Roman"/>
          <w:lang w:val="uk-UA"/>
        </w:rPr>
        <w:t xml:space="preserve">[1] </w:t>
      </w:r>
      <w:r w:rsidR="00965077" w:rsidRPr="002A74DD">
        <w:rPr>
          <w:rFonts w:ascii="Times New Roman" w:hAnsi="Times New Roman" w:cs="Times New Roman"/>
          <w:lang w:val="fr-FR"/>
        </w:rPr>
        <w:t>Triepel,</w:t>
      </w:r>
      <w:r w:rsidR="00965077" w:rsidRPr="002A74DD">
        <w:rPr>
          <w:rFonts w:ascii="Times New Roman" w:hAnsi="Times New Roman" w:cs="Times New Roman"/>
          <w:color w:val="000000"/>
          <w:lang w:val="fr-FR"/>
        </w:rPr>
        <w:t> </w:t>
      </w:r>
      <w:r w:rsidR="00965077" w:rsidRPr="002A74DD">
        <w:rPr>
          <w:rFonts w:ascii="Times New Roman" w:hAnsi="Times New Roman" w:cs="Times New Roman"/>
          <w:lang w:val="fr-FR"/>
        </w:rPr>
        <w:t>C.</w:t>
      </w:r>
      <w:r w:rsidR="00965077" w:rsidRPr="002A74DD">
        <w:rPr>
          <w:rFonts w:ascii="Times New Roman" w:hAnsi="Times New Roman" w:cs="Times New Roman"/>
          <w:color w:val="000000"/>
          <w:lang w:val="fr-FR"/>
        </w:rPr>
        <w:t> </w:t>
      </w:r>
      <w:r w:rsidR="00965077" w:rsidRPr="002A74DD">
        <w:rPr>
          <w:rFonts w:ascii="Times New Roman" w:hAnsi="Times New Roman" w:cs="Times New Roman"/>
          <w:lang w:val="fr-FR"/>
        </w:rPr>
        <w:t xml:space="preserve">H. </w:t>
      </w:r>
      <w:r w:rsidRPr="002A74DD">
        <w:rPr>
          <w:rFonts w:ascii="Times New Roman" w:hAnsi="Times New Roman" w:cs="Times New Roman"/>
          <w:lang w:val="uk-UA"/>
        </w:rPr>
        <w:t xml:space="preserve">(1899). </w:t>
      </w:r>
      <w:r w:rsidRPr="002A74DD">
        <w:rPr>
          <w:rFonts w:ascii="Times New Roman" w:hAnsi="Times New Roman" w:cs="Times New Roman"/>
          <w:lang w:val="de-DE"/>
        </w:rPr>
        <w:t>Völkerrecht und Landesrecht. Leipzig: Verlag von C.</w:t>
      </w:r>
      <w:r w:rsidR="0013525E" w:rsidRPr="002A74DD">
        <w:rPr>
          <w:rFonts w:ascii="Times New Roman" w:hAnsi="Times New Roman" w:cs="Times New Roman"/>
          <w:color w:val="000000"/>
          <w:lang w:val="de-DE"/>
        </w:rPr>
        <w:t> </w:t>
      </w:r>
      <w:r w:rsidRPr="002A74DD">
        <w:rPr>
          <w:rFonts w:ascii="Times New Roman" w:hAnsi="Times New Roman" w:cs="Times New Roman"/>
          <w:lang w:val="de-DE"/>
        </w:rPr>
        <w:t>L. Hirschfeld. Retrieved</w:t>
      </w:r>
      <w:r w:rsidRPr="002A74DD">
        <w:rPr>
          <w:rFonts w:ascii="Times New Roman" w:hAnsi="Times New Roman" w:cs="Times New Roman"/>
          <w:lang w:val="en-US"/>
        </w:rPr>
        <w:t xml:space="preserve"> from</w:t>
      </w:r>
      <w:r w:rsidRPr="002A74DD">
        <w:rPr>
          <w:rFonts w:ascii="Times New Roman" w:hAnsi="Times New Roman" w:cs="Times New Roman"/>
          <w:lang w:val="uk-UA"/>
        </w:rPr>
        <w:t xml:space="preserve"> </w:t>
      </w:r>
      <w:r w:rsidR="0046247B" w:rsidRPr="002A74DD">
        <w:rPr>
          <w:rFonts w:ascii="Times New Roman" w:hAnsi="Times New Roman" w:cs="Times New Roman"/>
          <w:lang w:val="uk-UA"/>
        </w:rPr>
        <w:t>https://archive.org/details/vlkerrechtundla00triegoog/page/n133/mode/2up?ref=ol</w:t>
      </w:r>
      <w:r w:rsidR="0046247B" w:rsidRPr="002A74DD">
        <w:rPr>
          <w:rFonts w:ascii="Times New Roman" w:hAnsi="Times New Roman" w:cs="Times New Roman"/>
          <w:lang w:val="en-US"/>
        </w:rPr>
        <w:t>.</w:t>
      </w:r>
    </w:p>
    <w:p w14:paraId="47BD6F3D" w14:textId="425C7909" w:rsidR="00E33BE8" w:rsidRPr="002A74DD" w:rsidRDefault="00E33BE8" w:rsidP="0098706F">
      <w:pPr>
        <w:spacing w:after="0" w:line="240" w:lineRule="auto"/>
        <w:jc w:val="both"/>
        <w:rPr>
          <w:rFonts w:ascii="Times New Roman" w:hAnsi="Times New Roman" w:cs="Times New Roman"/>
          <w:lang w:val="fr-FR"/>
        </w:rPr>
      </w:pPr>
      <w:r w:rsidRPr="002A74DD">
        <w:rPr>
          <w:rFonts w:ascii="Times New Roman" w:hAnsi="Times New Roman" w:cs="Times New Roman"/>
          <w:lang w:val="fr-FR"/>
        </w:rPr>
        <w:t xml:space="preserve">[2] </w:t>
      </w:r>
      <w:bookmarkStart w:id="10" w:name="_Hlk215583419"/>
      <w:r w:rsidRPr="002A74DD">
        <w:rPr>
          <w:rFonts w:ascii="Times New Roman" w:hAnsi="Times New Roman" w:cs="Times New Roman"/>
          <w:lang w:val="fr-FR"/>
        </w:rPr>
        <w:t>Triepel,</w:t>
      </w:r>
      <w:r w:rsidR="0013525E" w:rsidRPr="002A74DD">
        <w:rPr>
          <w:rFonts w:ascii="Times New Roman" w:hAnsi="Times New Roman" w:cs="Times New Roman"/>
          <w:color w:val="000000"/>
          <w:lang w:val="fr-FR"/>
        </w:rPr>
        <w:t> </w:t>
      </w:r>
      <w:r w:rsidRPr="002A74DD">
        <w:rPr>
          <w:rFonts w:ascii="Times New Roman" w:hAnsi="Times New Roman" w:cs="Times New Roman"/>
          <w:lang w:val="fr-FR"/>
        </w:rPr>
        <w:t>C.</w:t>
      </w:r>
      <w:r w:rsidR="0013525E" w:rsidRPr="002A74DD">
        <w:rPr>
          <w:rFonts w:ascii="Times New Roman" w:hAnsi="Times New Roman" w:cs="Times New Roman"/>
          <w:color w:val="000000"/>
          <w:lang w:val="fr-FR"/>
        </w:rPr>
        <w:t> </w:t>
      </w:r>
      <w:r w:rsidRPr="002A74DD">
        <w:rPr>
          <w:rFonts w:ascii="Times New Roman" w:hAnsi="Times New Roman" w:cs="Times New Roman"/>
          <w:lang w:val="fr-FR"/>
        </w:rPr>
        <w:t xml:space="preserve">H. </w:t>
      </w:r>
      <w:bookmarkEnd w:id="10"/>
      <w:r w:rsidRPr="002A74DD">
        <w:rPr>
          <w:rFonts w:ascii="Times New Roman" w:hAnsi="Times New Roman" w:cs="Times New Roman"/>
          <w:lang w:val="fr-FR"/>
        </w:rPr>
        <w:t xml:space="preserve">(1923). Les rapports entre le droit interne et le droit international. </w:t>
      </w:r>
      <w:r w:rsidRPr="002A74DD">
        <w:rPr>
          <w:rFonts w:ascii="Times New Roman" w:hAnsi="Times New Roman" w:cs="Times New Roman"/>
          <w:i/>
          <w:iCs/>
          <w:lang w:val="fr-FR"/>
        </w:rPr>
        <w:t>Recueil des cours</w:t>
      </w:r>
      <w:r w:rsidRPr="002A74DD">
        <w:rPr>
          <w:rFonts w:ascii="Times New Roman" w:hAnsi="Times New Roman" w:cs="Times New Roman"/>
          <w:lang w:val="fr-FR"/>
        </w:rPr>
        <w:t>, 1(I), 73</w:t>
      </w:r>
      <w:r w:rsidR="007758E9" w:rsidRPr="002A74DD">
        <w:rPr>
          <w:rFonts w:ascii="Times New Roman" w:hAnsi="Times New Roman" w:cs="Times New Roman"/>
          <w:lang w:val="fr-FR"/>
        </w:rPr>
        <w:t>-</w:t>
      </w:r>
      <w:r w:rsidRPr="002A74DD">
        <w:rPr>
          <w:rFonts w:ascii="Times New Roman" w:hAnsi="Times New Roman" w:cs="Times New Roman"/>
          <w:lang w:val="fr-FR"/>
        </w:rPr>
        <w:t xml:space="preserve">122. </w:t>
      </w:r>
    </w:p>
    <w:p w14:paraId="2701B3CB" w14:textId="77777777" w:rsidR="00317FC3" w:rsidRPr="002A74DD" w:rsidRDefault="00E33BE8" w:rsidP="0098706F">
      <w:pPr>
        <w:spacing w:after="0" w:line="240" w:lineRule="auto"/>
        <w:jc w:val="both"/>
        <w:rPr>
          <w:rFonts w:ascii="Times New Roman" w:hAnsi="Times New Roman" w:cs="Times New Roman"/>
          <w:lang w:val="fr-FR"/>
        </w:rPr>
      </w:pPr>
      <w:r w:rsidRPr="002A74DD">
        <w:rPr>
          <w:rFonts w:ascii="Times New Roman" w:hAnsi="Times New Roman" w:cs="Times New Roman"/>
          <w:lang w:val="fr-FR"/>
        </w:rPr>
        <w:t xml:space="preserve">[3] </w:t>
      </w:r>
      <w:bookmarkStart w:id="11" w:name="_Hlk215583431"/>
      <w:r w:rsidRPr="002A74DD">
        <w:rPr>
          <w:rFonts w:ascii="Times New Roman" w:hAnsi="Times New Roman" w:cs="Times New Roman"/>
          <w:lang w:val="fr-FR"/>
        </w:rPr>
        <w:t>Kelsen,</w:t>
      </w:r>
      <w:r w:rsidR="0013525E" w:rsidRPr="002A74DD">
        <w:rPr>
          <w:rFonts w:ascii="Times New Roman" w:hAnsi="Times New Roman" w:cs="Times New Roman"/>
          <w:color w:val="000000"/>
          <w:lang w:val="fr-FR"/>
        </w:rPr>
        <w:t> </w:t>
      </w:r>
      <w:r w:rsidRPr="002A74DD">
        <w:rPr>
          <w:rFonts w:ascii="Times New Roman" w:hAnsi="Times New Roman" w:cs="Times New Roman"/>
          <w:lang w:val="fr-FR"/>
        </w:rPr>
        <w:t xml:space="preserve">H. </w:t>
      </w:r>
      <w:bookmarkEnd w:id="11"/>
      <w:r w:rsidRPr="002A74DD">
        <w:rPr>
          <w:rFonts w:ascii="Times New Roman" w:hAnsi="Times New Roman" w:cs="Times New Roman"/>
          <w:lang w:val="fr-FR"/>
        </w:rPr>
        <w:t xml:space="preserve">(1926). Les rapports de système entre le droit interne et le droit international public. </w:t>
      </w:r>
      <w:r w:rsidRPr="002A74DD">
        <w:rPr>
          <w:rFonts w:ascii="Times New Roman" w:hAnsi="Times New Roman" w:cs="Times New Roman"/>
          <w:i/>
          <w:iCs/>
          <w:lang w:val="fr-FR"/>
        </w:rPr>
        <w:t>Recueil des cours</w:t>
      </w:r>
      <w:r w:rsidRPr="002A74DD">
        <w:rPr>
          <w:rFonts w:ascii="Times New Roman" w:hAnsi="Times New Roman" w:cs="Times New Roman"/>
          <w:lang w:val="fr-FR"/>
        </w:rPr>
        <w:t>, 14, 227</w:t>
      </w:r>
      <w:r w:rsidR="007758E9" w:rsidRPr="002A74DD">
        <w:rPr>
          <w:rFonts w:ascii="Times New Roman" w:hAnsi="Times New Roman" w:cs="Times New Roman"/>
          <w:lang w:val="fr-FR"/>
        </w:rPr>
        <w:t>-</w:t>
      </w:r>
      <w:r w:rsidRPr="002A74DD">
        <w:rPr>
          <w:rFonts w:ascii="Times New Roman" w:hAnsi="Times New Roman" w:cs="Times New Roman"/>
          <w:lang w:val="fr-FR"/>
        </w:rPr>
        <w:t>332.</w:t>
      </w:r>
    </w:p>
    <w:p w14:paraId="3824DF60" w14:textId="48E8E85F" w:rsidR="00E33BE8" w:rsidRPr="002A74DD" w:rsidRDefault="00E33BE8" w:rsidP="0098706F">
      <w:pPr>
        <w:spacing w:after="0" w:line="240" w:lineRule="auto"/>
        <w:jc w:val="both"/>
        <w:rPr>
          <w:rFonts w:ascii="Times New Roman" w:hAnsi="Times New Roman" w:cs="Times New Roman"/>
          <w:lang w:val="fr-FR"/>
        </w:rPr>
      </w:pPr>
      <w:r w:rsidRPr="002A74DD">
        <w:rPr>
          <w:rFonts w:ascii="Times New Roman" w:hAnsi="Times New Roman" w:cs="Times New Roman"/>
          <w:lang w:val="uk-UA"/>
        </w:rPr>
        <w:t xml:space="preserve">[4] </w:t>
      </w:r>
      <w:bookmarkStart w:id="12" w:name="_Hlk215583451"/>
      <w:r w:rsidR="00317FC3" w:rsidRPr="002A74DD">
        <w:rPr>
          <w:rFonts w:ascii="Times New Roman" w:hAnsi="Times New Roman" w:cs="Times New Roman"/>
          <w:color w:val="000000"/>
        </w:rPr>
        <w:t>Novaković</w:t>
      </w:r>
      <w:r w:rsidR="00317FC3" w:rsidRPr="002A74DD">
        <w:rPr>
          <w:rFonts w:ascii="Times New Roman" w:hAnsi="Times New Roman" w:cs="Times New Roman"/>
          <w:lang w:val="en-US"/>
        </w:rPr>
        <w:t>,</w:t>
      </w:r>
      <w:r w:rsidR="00317FC3" w:rsidRPr="002A74DD">
        <w:rPr>
          <w:rFonts w:ascii="Times New Roman" w:hAnsi="Times New Roman" w:cs="Times New Roman"/>
          <w:color w:val="000000"/>
          <w:lang w:val="en-US"/>
        </w:rPr>
        <w:t> </w:t>
      </w:r>
      <w:r w:rsidR="00317FC3" w:rsidRPr="002A74DD">
        <w:rPr>
          <w:rFonts w:ascii="Times New Roman" w:hAnsi="Times New Roman" w:cs="Times New Roman"/>
          <w:lang w:val="en-US"/>
        </w:rPr>
        <w:t xml:space="preserve">M. (Ed.). (2013). </w:t>
      </w:r>
      <w:r w:rsidRPr="002A74DD">
        <w:rPr>
          <w:rFonts w:ascii="Times New Roman" w:hAnsi="Times New Roman" w:cs="Times New Roman"/>
          <w:i/>
          <w:iCs/>
          <w:lang w:val="en-US"/>
        </w:rPr>
        <w:t>Basic Concepts of Public International Law: Monism &amp; Dualism</w:t>
      </w:r>
      <w:r w:rsidRPr="002A74DD">
        <w:rPr>
          <w:rFonts w:ascii="Times New Roman" w:hAnsi="Times New Roman" w:cs="Times New Roman"/>
          <w:lang w:val="en-US"/>
        </w:rPr>
        <w:t xml:space="preserve">. </w:t>
      </w:r>
      <w:bookmarkEnd w:id="12"/>
      <w:r w:rsidRPr="002A74DD">
        <w:rPr>
          <w:rFonts w:ascii="Times New Roman" w:hAnsi="Times New Roman" w:cs="Times New Roman"/>
          <w:lang w:val="en-US"/>
        </w:rPr>
        <w:t>Faculty of Law, University of Belgrade, Institute of Comparative Law, Institute of International Politics and Economics.</w:t>
      </w:r>
    </w:p>
    <w:p w14:paraId="799A3F69" w14:textId="4507C119"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[5] </w:t>
      </w:r>
      <w:bookmarkStart w:id="13" w:name="_Hlk215583467"/>
      <w:r w:rsidRPr="002A74DD">
        <w:rPr>
          <w:rFonts w:ascii="Times New Roman" w:hAnsi="Times New Roman" w:cs="Times New Roman"/>
          <w:lang w:val="en-US"/>
        </w:rPr>
        <w:t>Shelton,</w:t>
      </w:r>
      <w:r w:rsidR="0013525E" w:rsidRPr="002A74DD">
        <w:rPr>
          <w:rFonts w:ascii="Times New Roman" w:hAnsi="Times New Roman" w:cs="Times New Roman"/>
          <w:color w:val="000000"/>
        </w:rPr>
        <w:t> </w:t>
      </w:r>
      <w:r w:rsidRPr="002A74DD">
        <w:rPr>
          <w:rFonts w:ascii="Times New Roman" w:hAnsi="Times New Roman" w:cs="Times New Roman"/>
          <w:lang w:val="en-US"/>
        </w:rPr>
        <w:t>D. (</w:t>
      </w:r>
      <w:r w:rsidR="00317FC3" w:rsidRPr="002A74DD">
        <w:rPr>
          <w:rFonts w:ascii="Times New Roman" w:hAnsi="Times New Roman" w:cs="Times New Roman"/>
          <w:lang w:val="en-US"/>
        </w:rPr>
        <w:t>E</w:t>
      </w:r>
      <w:r w:rsidRPr="002A74DD">
        <w:rPr>
          <w:rFonts w:ascii="Times New Roman" w:hAnsi="Times New Roman" w:cs="Times New Roman"/>
          <w:lang w:val="en-US"/>
        </w:rPr>
        <w:t xml:space="preserve">d.). (2011). </w:t>
      </w:r>
      <w:r w:rsidRPr="002A74DD">
        <w:rPr>
          <w:rFonts w:ascii="Times New Roman" w:hAnsi="Times New Roman" w:cs="Times New Roman"/>
          <w:i/>
          <w:iCs/>
          <w:lang w:val="en-US"/>
        </w:rPr>
        <w:t>International Law and Domestic Legal Systems</w:t>
      </w:r>
      <w:bookmarkEnd w:id="13"/>
      <w:r w:rsidRPr="002A74DD">
        <w:rPr>
          <w:rFonts w:ascii="Times New Roman" w:hAnsi="Times New Roman" w:cs="Times New Roman"/>
          <w:i/>
          <w:iCs/>
          <w:lang w:val="en-US"/>
        </w:rPr>
        <w:t>: Incorporation, Transformation, and Persuasion</w:t>
      </w:r>
      <w:r w:rsidRPr="002A74DD">
        <w:rPr>
          <w:rFonts w:ascii="Times New Roman" w:hAnsi="Times New Roman" w:cs="Times New Roman"/>
          <w:lang w:val="en-US"/>
        </w:rPr>
        <w:t>. Oxford University Press.</w:t>
      </w:r>
    </w:p>
    <w:p w14:paraId="2D7FA1AC" w14:textId="04E1CC1D"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[6] </w:t>
      </w:r>
      <w:bookmarkStart w:id="14" w:name="_Hlk215583650"/>
      <w:bookmarkStart w:id="15" w:name="_Hlk215583682"/>
      <w:r w:rsidRPr="002A74DD">
        <w:rPr>
          <w:rFonts w:ascii="Times New Roman" w:hAnsi="Times New Roman" w:cs="Times New Roman"/>
          <w:lang w:val="en-US"/>
        </w:rPr>
        <w:t>Aksamitowska,</w:t>
      </w:r>
      <w:r w:rsidR="0013525E" w:rsidRPr="002A74DD">
        <w:rPr>
          <w:rFonts w:ascii="Times New Roman" w:hAnsi="Times New Roman" w:cs="Times New Roman"/>
          <w:color w:val="000000"/>
        </w:rPr>
        <w:t> </w:t>
      </w:r>
      <w:r w:rsidRPr="002A74DD">
        <w:rPr>
          <w:rFonts w:ascii="Times New Roman" w:hAnsi="Times New Roman" w:cs="Times New Roman"/>
          <w:lang w:val="en-US"/>
        </w:rPr>
        <w:t xml:space="preserve">K. </w:t>
      </w:r>
      <w:bookmarkEnd w:id="14"/>
      <w:r w:rsidRPr="002A74DD">
        <w:rPr>
          <w:rFonts w:ascii="Times New Roman" w:hAnsi="Times New Roman" w:cs="Times New Roman"/>
          <w:lang w:val="en-US"/>
        </w:rPr>
        <w:t xml:space="preserve">(2017). </w:t>
      </w:r>
      <w:bookmarkEnd w:id="15"/>
      <w:r w:rsidRPr="002A74DD">
        <w:rPr>
          <w:rFonts w:ascii="Times New Roman" w:hAnsi="Times New Roman" w:cs="Times New Roman"/>
          <w:lang w:val="en-US"/>
        </w:rPr>
        <w:t xml:space="preserve">The Fusion of International and Domestic Law in a Globalised World. </w:t>
      </w:r>
      <w:r w:rsidRPr="002A74DD">
        <w:rPr>
          <w:rFonts w:ascii="Times New Roman" w:hAnsi="Times New Roman" w:cs="Times New Roman"/>
          <w:i/>
          <w:iCs/>
          <w:lang w:val="en-US"/>
        </w:rPr>
        <w:t>Utrecht Journal of International and European Law</w:t>
      </w:r>
      <w:r w:rsidRPr="002A74DD">
        <w:rPr>
          <w:rFonts w:ascii="Times New Roman" w:hAnsi="Times New Roman" w:cs="Times New Roman"/>
          <w:lang w:val="en-US"/>
        </w:rPr>
        <w:t>, 33(85), 1</w:t>
      </w:r>
      <w:r w:rsidR="00317FC3" w:rsidRPr="002A74DD">
        <w:rPr>
          <w:rFonts w:ascii="Times New Roman" w:hAnsi="Times New Roman" w:cs="Times New Roman"/>
          <w:lang w:val="en-US"/>
        </w:rPr>
        <w:t>-</w:t>
      </w:r>
      <w:r w:rsidRPr="002A74DD">
        <w:rPr>
          <w:rFonts w:ascii="Times New Roman" w:hAnsi="Times New Roman" w:cs="Times New Roman"/>
          <w:lang w:val="en-US"/>
        </w:rPr>
        <w:t xml:space="preserve">4. </w:t>
      </w:r>
      <w:hyperlink r:id="rId7" w:history="1">
        <w:r w:rsidRPr="002A74DD">
          <w:rPr>
            <w:rFonts w:ascii="Times New Roman" w:hAnsi="Times New Roman" w:cs="Times New Roman"/>
            <w:color w:val="0563C1" w:themeColor="hyperlink"/>
            <w:u w:val="single"/>
            <w:lang w:val="en-US"/>
          </w:rPr>
          <w:t>http://doi.org/10.5334/ujiel.438</w:t>
        </w:r>
      </w:hyperlink>
      <w:r w:rsidR="00925D3C" w:rsidRPr="002A74DD">
        <w:rPr>
          <w:rFonts w:ascii="Times New Roman" w:hAnsi="Times New Roman" w:cs="Times New Roman"/>
          <w:color w:val="0563C1" w:themeColor="hyperlink"/>
          <w:lang w:val="en-US"/>
        </w:rPr>
        <w:t>.</w:t>
      </w:r>
    </w:p>
    <w:p w14:paraId="146A0726" w14:textId="65602A2F"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[7] </w:t>
      </w:r>
      <w:bookmarkStart w:id="16" w:name="_Hlk215583702"/>
      <w:r w:rsidRPr="002A74DD">
        <w:rPr>
          <w:rFonts w:ascii="Times New Roman" w:hAnsi="Times New Roman" w:cs="Times New Roman"/>
          <w:lang w:val="en-US"/>
        </w:rPr>
        <w:t>Alfathimy,</w:t>
      </w:r>
      <w:r w:rsidR="00317FC3" w:rsidRPr="002A74DD">
        <w:rPr>
          <w:rFonts w:ascii="Times New Roman" w:hAnsi="Times New Roman" w:cs="Times New Roman"/>
          <w:color w:val="000000"/>
          <w:lang w:val="en-US"/>
        </w:rPr>
        <w:t xml:space="preserve"> </w:t>
      </w:r>
      <w:r w:rsidRPr="002A74DD">
        <w:rPr>
          <w:rFonts w:ascii="Times New Roman" w:hAnsi="Times New Roman" w:cs="Times New Roman"/>
          <w:lang w:val="en-US"/>
        </w:rPr>
        <w:t>D.</w:t>
      </w:r>
      <w:r w:rsidR="00F11B65" w:rsidRPr="002A74DD">
        <w:rPr>
          <w:rFonts w:ascii="Times New Roman" w:hAnsi="Times New Roman" w:cs="Times New Roman"/>
          <w:color w:val="000000"/>
        </w:rPr>
        <w:t> </w:t>
      </w:r>
      <w:r w:rsidRPr="002A74DD">
        <w:rPr>
          <w:rFonts w:ascii="Times New Roman" w:hAnsi="Times New Roman" w:cs="Times New Roman"/>
          <w:lang w:val="en-US"/>
        </w:rPr>
        <w:t>H.</w:t>
      </w:r>
      <w:r w:rsidR="00F11B65" w:rsidRPr="002A74DD">
        <w:rPr>
          <w:rFonts w:ascii="Times New Roman" w:hAnsi="Times New Roman" w:cs="Times New Roman"/>
          <w:color w:val="000000"/>
        </w:rPr>
        <w:t> </w:t>
      </w:r>
      <w:r w:rsidRPr="002A74DD">
        <w:rPr>
          <w:rFonts w:ascii="Times New Roman" w:hAnsi="Times New Roman" w:cs="Times New Roman"/>
          <w:lang w:val="en-US"/>
        </w:rPr>
        <w:t>A.</w:t>
      </w:r>
      <w:r w:rsidR="00317FC3" w:rsidRPr="002A74DD">
        <w:rPr>
          <w:rFonts w:ascii="Times New Roman" w:hAnsi="Times New Roman" w:cs="Times New Roman"/>
          <w:lang w:val="en-US"/>
        </w:rPr>
        <w:t>,</w:t>
      </w:r>
      <w:r w:rsidRPr="002A74DD">
        <w:rPr>
          <w:rFonts w:ascii="Times New Roman" w:hAnsi="Times New Roman" w:cs="Times New Roman"/>
          <w:lang w:val="en-US"/>
        </w:rPr>
        <w:t xml:space="preserve"> </w:t>
      </w:r>
      <w:r w:rsidR="00317FC3" w:rsidRPr="002A74DD">
        <w:rPr>
          <w:rFonts w:ascii="Times New Roman" w:hAnsi="Times New Roman" w:cs="Times New Roman"/>
        </w:rPr>
        <w:t>&amp;</w:t>
      </w:r>
      <w:r w:rsidR="00317FC3" w:rsidRPr="002A74DD">
        <w:rPr>
          <w:rFonts w:ascii="Times New Roman" w:hAnsi="Times New Roman" w:cs="Times New Roman"/>
          <w:lang w:val="en-US"/>
        </w:rPr>
        <w:t xml:space="preserve"> </w:t>
      </w:r>
      <w:r w:rsidRPr="002A74DD">
        <w:rPr>
          <w:rFonts w:ascii="Times New Roman" w:hAnsi="Times New Roman" w:cs="Times New Roman"/>
          <w:lang w:val="en-US"/>
        </w:rPr>
        <w:t>Ardes,</w:t>
      </w:r>
      <w:r w:rsidR="00F11B65" w:rsidRPr="002A74DD">
        <w:rPr>
          <w:rFonts w:ascii="Times New Roman" w:hAnsi="Times New Roman" w:cs="Times New Roman"/>
          <w:color w:val="000000"/>
        </w:rPr>
        <w:t> </w:t>
      </w:r>
      <w:r w:rsidRPr="002A74DD">
        <w:rPr>
          <w:rFonts w:ascii="Times New Roman" w:hAnsi="Times New Roman" w:cs="Times New Roman"/>
          <w:lang w:val="en-US"/>
        </w:rPr>
        <w:t>R.</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P. (2025). </w:t>
      </w:r>
      <w:bookmarkEnd w:id="16"/>
      <w:r w:rsidRPr="002A74DD">
        <w:rPr>
          <w:rFonts w:ascii="Times New Roman" w:hAnsi="Times New Roman" w:cs="Times New Roman"/>
          <w:lang w:val="en-US"/>
        </w:rPr>
        <w:t xml:space="preserve">Persistent Collaboration: Between International and Indonesian National Law on the Utilization of Earth Orbit. </w:t>
      </w:r>
      <w:r w:rsidRPr="002A74DD">
        <w:rPr>
          <w:rFonts w:ascii="Times New Roman" w:hAnsi="Times New Roman" w:cs="Times New Roman"/>
          <w:i/>
          <w:iCs/>
          <w:lang w:val="en-US"/>
        </w:rPr>
        <w:t>Indonesian Journal of International Law,</w:t>
      </w:r>
      <w:r w:rsidRPr="002A74DD">
        <w:rPr>
          <w:rFonts w:ascii="Times New Roman" w:hAnsi="Times New Roman" w:cs="Times New Roman"/>
          <w:lang w:val="en-US"/>
        </w:rPr>
        <w:t xml:space="preserve"> 22(3). </w:t>
      </w:r>
      <w:hyperlink r:id="rId8" w:history="1">
        <w:r w:rsidRPr="002A74DD">
          <w:rPr>
            <w:rFonts w:ascii="Times New Roman" w:hAnsi="Times New Roman" w:cs="Times New Roman"/>
            <w:color w:val="0563C1" w:themeColor="hyperlink"/>
            <w:u w:val="single"/>
            <w:lang w:val="en-US"/>
          </w:rPr>
          <w:t>https://doi.org/10.17304/ijil.vol22.3.1666</w:t>
        </w:r>
      </w:hyperlink>
      <w:r w:rsidR="00925D3C" w:rsidRPr="002A74DD">
        <w:rPr>
          <w:rFonts w:ascii="Times New Roman" w:hAnsi="Times New Roman" w:cs="Times New Roman"/>
          <w:color w:val="0563C1" w:themeColor="hyperlink"/>
          <w:lang w:val="en-US"/>
        </w:rPr>
        <w:t>.</w:t>
      </w:r>
    </w:p>
    <w:p w14:paraId="42A0F11B" w14:textId="14C3A645"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[8] </w:t>
      </w:r>
      <w:bookmarkStart w:id="17" w:name="_Hlk215583719"/>
      <w:r w:rsidRPr="002A74DD">
        <w:rPr>
          <w:rFonts w:ascii="Times New Roman" w:hAnsi="Times New Roman" w:cs="Times New Roman"/>
          <w:lang w:val="en-US"/>
        </w:rPr>
        <w:t>Allcock,</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M. (2022). </w:t>
      </w:r>
      <w:bookmarkEnd w:id="17"/>
      <w:r w:rsidRPr="002A74DD">
        <w:rPr>
          <w:rFonts w:ascii="Times New Roman" w:hAnsi="Times New Roman" w:cs="Times New Roman"/>
          <w:lang w:val="en-US"/>
        </w:rPr>
        <w:t xml:space="preserve">An examination of the influence of international treaties on developments in Australian family Law. </w:t>
      </w:r>
      <w:r w:rsidRPr="002A74DD">
        <w:rPr>
          <w:rFonts w:ascii="Times New Roman" w:hAnsi="Times New Roman" w:cs="Times New Roman"/>
          <w:i/>
          <w:iCs/>
          <w:lang w:val="en-US"/>
        </w:rPr>
        <w:t>University of Western Australia Law Review</w:t>
      </w:r>
      <w:r w:rsidR="00317FC3" w:rsidRPr="002A74DD">
        <w:rPr>
          <w:rFonts w:ascii="Times New Roman" w:hAnsi="Times New Roman" w:cs="Times New Roman"/>
          <w:lang w:val="en-US"/>
        </w:rPr>
        <w:t>,</w:t>
      </w:r>
      <w:r w:rsidRPr="002A74DD">
        <w:rPr>
          <w:rFonts w:ascii="Times New Roman" w:hAnsi="Times New Roman" w:cs="Times New Roman"/>
          <w:lang w:val="en-US"/>
        </w:rPr>
        <w:t xml:space="preserve"> 49(2), 1</w:t>
      </w:r>
      <w:r w:rsidR="00317FC3" w:rsidRPr="002A74DD">
        <w:rPr>
          <w:rFonts w:ascii="Times New Roman" w:hAnsi="Times New Roman" w:cs="Times New Roman"/>
          <w:lang w:val="en-US"/>
        </w:rPr>
        <w:t>-</w:t>
      </w:r>
      <w:r w:rsidRPr="002A74DD">
        <w:rPr>
          <w:rFonts w:ascii="Times New Roman" w:hAnsi="Times New Roman" w:cs="Times New Roman"/>
          <w:lang w:val="en-US"/>
        </w:rPr>
        <w:t>45.</w:t>
      </w:r>
    </w:p>
    <w:p w14:paraId="334E6A68" w14:textId="420F45A9"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[9] </w:t>
      </w:r>
      <w:bookmarkStart w:id="18" w:name="_Hlk215583745"/>
      <w:r w:rsidRPr="002A74DD">
        <w:rPr>
          <w:rFonts w:ascii="Times New Roman" w:hAnsi="Times New Roman" w:cs="Times New Roman"/>
          <w:lang w:val="en-US"/>
        </w:rPr>
        <w:t>Alstine,</w:t>
      </w:r>
      <w:r w:rsidR="00317FC3" w:rsidRPr="002A74DD">
        <w:rPr>
          <w:rFonts w:ascii="Times New Roman" w:hAnsi="Times New Roman" w:cs="Times New Roman"/>
          <w:color w:val="000000"/>
          <w:lang w:val="en-US"/>
        </w:rPr>
        <w:t xml:space="preserve"> </w:t>
      </w:r>
      <w:r w:rsidRPr="002A74DD">
        <w:rPr>
          <w:rFonts w:ascii="Times New Roman" w:hAnsi="Times New Roman" w:cs="Times New Roman"/>
          <w:lang w:val="en-US"/>
        </w:rPr>
        <w:t>M.</w:t>
      </w:r>
      <w:r w:rsidR="00F11B65" w:rsidRPr="002A74DD">
        <w:rPr>
          <w:rFonts w:ascii="Times New Roman" w:hAnsi="Times New Roman" w:cs="Times New Roman"/>
          <w:color w:val="000000"/>
        </w:rPr>
        <w:t> </w:t>
      </w:r>
      <w:r w:rsidRPr="002A74DD">
        <w:rPr>
          <w:rFonts w:ascii="Times New Roman" w:hAnsi="Times New Roman" w:cs="Times New Roman"/>
          <w:lang w:val="en-US"/>
        </w:rPr>
        <w:t>P.</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V. (2004). </w:t>
      </w:r>
      <w:bookmarkEnd w:id="18"/>
      <w:r w:rsidRPr="002A74DD">
        <w:rPr>
          <w:rFonts w:ascii="Times New Roman" w:hAnsi="Times New Roman" w:cs="Times New Roman"/>
          <w:lang w:val="en-US"/>
        </w:rPr>
        <w:t xml:space="preserve">Federal Common Law in an Age of Treaties. </w:t>
      </w:r>
      <w:bookmarkStart w:id="19" w:name="_Hlk215577768"/>
      <w:r w:rsidRPr="002A74DD">
        <w:rPr>
          <w:rFonts w:ascii="Times New Roman" w:hAnsi="Times New Roman" w:cs="Times New Roman"/>
          <w:i/>
          <w:iCs/>
          <w:lang w:val="en-US"/>
        </w:rPr>
        <w:t>Cornell</w:t>
      </w:r>
      <w:r w:rsidRPr="002A74DD">
        <w:rPr>
          <w:rFonts w:ascii="Times New Roman" w:hAnsi="Times New Roman" w:cs="Times New Roman"/>
          <w:lang w:val="en-US"/>
        </w:rPr>
        <w:t xml:space="preserve"> </w:t>
      </w:r>
      <w:r w:rsidRPr="002A74DD">
        <w:rPr>
          <w:rFonts w:ascii="Times New Roman" w:hAnsi="Times New Roman" w:cs="Times New Roman"/>
          <w:i/>
          <w:iCs/>
          <w:lang w:val="en-US"/>
        </w:rPr>
        <w:t>Law Review</w:t>
      </w:r>
      <w:r w:rsidRPr="002A74DD">
        <w:rPr>
          <w:rFonts w:ascii="Times New Roman" w:hAnsi="Times New Roman" w:cs="Times New Roman"/>
          <w:lang w:val="en-US"/>
        </w:rPr>
        <w:t xml:space="preserve">, </w:t>
      </w:r>
      <w:bookmarkEnd w:id="19"/>
      <w:r w:rsidRPr="002A74DD">
        <w:rPr>
          <w:rFonts w:ascii="Times New Roman" w:hAnsi="Times New Roman" w:cs="Times New Roman"/>
          <w:lang w:val="en-US"/>
        </w:rPr>
        <w:t>89, 892</w:t>
      </w:r>
      <w:r w:rsidR="00317FC3" w:rsidRPr="002A74DD">
        <w:rPr>
          <w:rFonts w:ascii="Times New Roman" w:hAnsi="Times New Roman" w:cs="Times New Roman"/>
          <w:lang w:val="en-US"/>
        </w:rPr>
        <w:t>-</w:t>
      </w:r>
      <w:r w:rsidRPr="002A74DD">
        <w:rPr>
          <w:rFonts w:ascii="Times New Roman" w:hAnsi="Times New Roman" w:cs="Times New Roman"/>
          <w:lang w:val="en-US"/>
        </w:rPr>
        <w:t>992.</w:t>
      </w:r>
    </w:p>
    <w:p w14:paraId="6254EA33" w14:textId="353F2903"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[10] </w:t>
      </w:r>
      <w:bookmarkStart w:id="20" w:name="_Hlk215583762"/>
      <w:r w:rsidRPr="002A74DD">
        <w:rPr>
          <w:rFonts w:ascii="Times New Roman" w:hAnsi="Times New Roman" w:cs="Times New Roman"/>
          <w:lang w:val="fr-FR"/>
        </w:rPr>
        <w:t>Amandha,</w:t>
      </w:r>
      <w:r w:rsidR="00317FC3" w:rsidRPr="002A74DD">
        <w:rPr>
          <w:rFonts w:ascii="Times New Roman" w:hAnsi="Times New Roman" w:cs="Times New Roman"/>
          <w:color w:val="000000"/>
          <w:lang w:val="en-US"/>
        </w:rPr>
        <w:t xml:space="preserve"> </w:t>
      </w:r>
      <w:r w:rsidRPr="002A74DD">
        <w:rPr>
          <w:rFonts w:ascii="Times New Roman" w:hAnsi="Times New Roman" w:cs="Times New Roman"/>
          <w:lang w:val="fr-FR"/>
        </w:rPr>
        <w:t>A.</w:t>
      </w:r>
      <w:r w:rsidR="00F11B65" w:rsidRPr="002A74DD">
        <w:rPr>
          <w:rFonts w:ascii="Times New Roman" w:hAnsi="Times New Roman" w:cs="Times New Roman"/>
          <w:color w:val="000000"/>
        </w:rPr>
        <w:t> </w:t>
      </w:r>
      <w:r w:rsidRPr="002A74DD">
        <w:rPr>
          <w:rFonts w:ascii="Times New Roman" w:hAnsi="Times New Roman" w:cs="Times New Roman"/>
          <w:lang w:val="fr-FR"/>
        </w:rPr>
        <w:t>R., Arifin,</w:t>
      </w:r>
      <w:r w:rsidR="00F11B65" w:rsidRPr="002A74DD">
        <w:rPr>
          <w:rFonts w:ascii="Times New Roman" w:hAnsi="Times New Roman" w:cs="Times New Roman"/>
          <w:color w:val="000000"/>
        </w:rPr>
        <w:t> </w:t>
      </w:r>
      <w:r w:rsidRPr="002A74DD">
        <w:rPr>
          <w:rFonts w:ascii="Times New Roman" w:hAnsi="Times New Roman" w:cs="Times New Roman"/>
          <w:lang w:val="fr-FR"/>
        </w:rPr>
        <w:t>R., Rahmayani,</w:t>
      </w:r>
      <w:r w:rsidR="00317FC3" w:rsidRPr="002A74DD">
        <w:rPr>
          <w:rFonts w:ascii="Times New Roman" w:hAnsi="Times New Roman" w:cs="Times New Roman"/>
          <w:color w:val="000000"/>
          <w:lang w:val="en-US"/>
        </w:rPr>
        <w:t xml:space="preserve"> </w:t>
      </w:r>
      <w:r w:rsidRPr="002A74DD">
        <w:rPr>
          <w:rFonts w:ascii="Times New Roman" w:hAnsi="Times New Roman" w:cs="Times New Roman"/>
          <w:lang w:val="fr-FR"/>
        </w:rPr>
        <w:t>C.</w:t>
      </w:r>
      <w:r w:rsidR="00F11B65" w:rsidRPr="002A74DD">
        <w:rPr>
          <w:rFonts w:ascii="Times New Roman" w:hAnsi="Times New Roman" w:cs="Times New Roman"/>
          <w:color w:val="000000"/>
        </w:rPr>
        <w:t> </w:t>
      </w:r>
      <w:r w:rsidRPr="002A74DD">
        <w:rPr>
          <w:rFonts w:ascii="Times New Roman" w:hAnsi="Times New Roman" w:cs="Times New Roman"/>
          <w:lang w:val="fr-FR"/>
        </w:rPr>
        <w:t>A., Purnomo,</w:t>
      </w:r>
      <w:r w:rsidR="00F11B65" w:rsidRPr="002A74DD">
        <w:rPr>
          <w:rFonts w:ascii="Times New Roman" w:hAnsi="Times New Roman" w:cs="Times New Roman"/>
          <w:color w:val="000000"/>
        </w:rPr>
        <w:t> </w:t>
      </w:r>
      <w:r w:rsidRPr="002A74DD">
        <w:rPr>
          <w:rFonts w:ascii="Times New Roman" w:hAnsi="Times New Roman" w:cs="Times New Roman"/>
          <w:lang w:val="fr-FR"/>
        </w:rPr>
        <w:t xml:space="preserve">D., </w:t>
      </w:r>
      <w:r w:rsidR="00317FC3" w:rsidRPr="002A74DD">
        <w:rPr>
          <w:rFonts w:ascii="Times New Roman" w:hAnsi="Times New Roman" w:cs="Times New Roman"/>
        </w:rPr>
        <w:t>&amp;</w:t>
      </w:r>
      <w:r w:rsidR="00317FC3" w:rsidRPr="002A74DD">
        <w:rPr>
          <w:rFonts w:ascii="Times New Roman" w:hAnsi="Times New Roman" w:cs="Times New Roman"/>
          <w:lang w:val="en-US"/>
        </w:rPr>
        <w:t xml:space="preserve"> </w:t>
      </w:r>
      <w:r w:rsidRPr="002A74DD">
        <w:rPr>
          <w:rFonts w:ascii="Times New Roman" w:hAnsi="Times New Roman" w:cs="Times New Roman"/>
          <w:lang w:val="fr-FR"/>
        </w:rPr>
        <w:t>Nte,</w:t>
      </w:r>
      <w:r w:rsidR="00F11B65" w:rsidRPr="002A74DD">
        <w:rPr>
          <w:rFonts w:ascii="Times New Roman" w:hAnsi="Times New Roman" w:cs="Times New Roman"/>
          <w:color w:val="000000"/>
        </w:rPr>
        <w:t> </w:t>
      </w:r>
      <w:r w:rsidRPr="002A74DD">
        <w:rPr>
          <w:rFonts w:ascii="Times New Roman" w:hAnsi="Times New Roman" w:cs="Times New Roman"/>
          <w:lang w:val="fr-FR"/>
        </w:rPr>
        <w:t>N.</w:t>
      </w:r>
      <w:r w:rsidR="00F11B65" w:rsidRPr="002A74DD">
        <w:rPr>
          <w:rFonts w:ascii="Times New Roman" w:hAnsi="Times New Roman" w:cs="Times New Roman"/>
          <w:color w:val="000000"/>
        </w:rPr>
        <w:t> </w:t>
      </w:r>
      <w:r w:rsidRPr="002A74DD">
        <w:rPr>
          <w:rFonts w:ascii="Times New Roman" w:hAnsi="Times New Roman" w:cs="Times New Roman"/>
          <w:lang w:val="fr-FR"/>
        </w:rPr>
        <w:t xml:space="preserve">D. (2024). </w:t>
      </w:r>
      <w:bookmarkEnd w:id="20"/>
      <w:r w:rsidRPr="002A74DD">
        <w:rPr>
          <w:rFonts w:ascii="Times New Roman" w:hAnsi="Times New Roman" w:cs="Times New Roman"/>
          <w:lang w:val="en-US"/>
        </w:rPr>
        <w:t xml:space="preserve">Transformation of International Criminal Justice Principle into Indonesia National Criminal Justice System: How Domestic Law Adopt Global Values? </w:t>
      </w:r>
      <w:r w:rsidRPr="002A74DD">
        <w:rPr>
          <w:rFonts w:ascii="Times New Roman" w:hAnsi="Times New Roman" w:cs="Times New Roman"/>
          <w:i/>
          <w:iCs/>
          <w:lang w:val="en-US"/>
        </w:rPr>
        <w:t>International Law Discourse in Southeast Asia</w:t>
      </w:r>
      <w:r w:rsidRPr="002A74DD">
        <w:rPr>
          <w:rFonts w:ascii="Times New Roman" w:hAnsi="Times New Roman" w:cs="Times New Roman"/>
          <w:lang w:val="en-US"/>
        </w:rPr>
        <w:t>, 3(2), 291</w:t>
      </w:r>
      <w:r w:rsidR="00317FC3" w:rsidRPr="002A74DD">
        <w:rPr>
          <w:rFonts w:ascii="Times New Roman" w:hAnsi="Times New Roman" w:cs="Times New Roman"/>
          <w:lang w:val="en-US"/>
        </w:rPr>
        <w:t>-</w:t>
      </w:r>
      <w:r w:rsidRPr="002A74DD">
        <w:rPr>
          <w:rFonts w:ascii="Times New Roman" w:hAnsi="Times New Roman" w:cs="Times New Roman"/>
          <w:lang w:val="en-US"/>
        </w:rPr>
        <w:t xml:space="preserve">316. </w:t>
      </w:r>
      <w:hyperlink r:id="rId9" w:history="1">
        <w:r w:rsidRPr="002A74DD">
          <w:rPr>
            <w:rFonts w:ascii="Times New Roman" w:hAnsi="Times New Roman" w:cs="Times New Roman"/>
            <w:color w:val="0563C1" w:themeColor="hyperlink"/>
            <w:u w:val="single"/>
            <w:lang w:val="en-US"/>
          </w:rPr>
          <w:t>https://doi.org/10.15294/ildisea.v3i2.35122</w:t>
        </w:r>
      </w:hyperlink>
      <w:r w:rsidR="00925D3C" w:rsidRPr="002A74DD">
        <w:rPr>
          <w:rFonts w:ascii="Times New Roman" w:hAnsi="Times New Roman" w:cs="Times New Roman"/>
          <w:color w:val="0563C1" w:themeColor="hyperlink"/>
          <w:lang w:val="en-US"/>
        </w:rPr>
        <w:t>.</w:t>
      </w:r>
    </w:p>
    <w:p w14:paraId="6EA99F3C" w14:textId="5EB71BEE" w:rsidR="00E33BE8" w:rsidRPr="002A74DD" w:rsidRDefault="00E33BE8" w:rsidP="0098706F">
      <w:pPr>
        <w:spacing w:after="0" w:line="240" w:lineRule="auto"/>
        <w:jc w:val="both"/>
        <w:rPr>
          <w:rFonts w:ascii="Times New Roman" w:hAnsi="Times New Roman" w:cs="Times New Roman"/>
          <w:lang w:val="en-US"/>
        </w:rPr>
      </w:pPr>
      <w:r w:rsidRPr="002A74DD">
        <w:rPr>
          <w:rFonts w:ascii="Times New Roman" w:hAnsi="Times New Roman" w:cs="Times New Roman"/>
          <w:lang w:val="uk-UA"/>
        </w:rPr>
        <w:t xml:space="preserve">[11] </w:t>
      </w:r>
      <w:bookmarkStart w:id="21" w:name="_Hlk215583777"/>
      <w:r w:rsidRPr="002A74DD">
        <w:rPr>
          <w:rFonts w:ascii="Times New Roman" w:hAnsi="Times New Roman" w:cs="Times New Roman"/>
          <w:lang w:val="uk-UA"/>
        </w:rPr>
        <w:t>Ammann,</w:t>
      </w:r>
      <w:r w:rsidR="00F11B65" w:rsidRPr="002A74DD">
        <w:rPr>
          <w:rFonts w:ascii="Times New Roman" w:hAnsi="Times New Roman" w:cs="Times New Roman"/>
          <w:color w:val="000000"/>
        </w:rPr>
        <w:t> </w:t>
      </w:r>
      <w:r w:rsidRPr="002A74DD">
        <w:rPr>
          <w:rFonts w:ascii="Times New Roman" w:hAnsi="Times New Roman" w:cs="Times New Roman"/>
          <w:lang w:val="uk-UA"/>
        </w:rPr>
        <w:t>O. (2019</w:t>
      </w:r>
      <w:r w:rsidRPr="002A74DD">
        <w:rPr>
          <w:rFonts w:ascii="Times New Roman" w:hAnsi="Times New Roman" w:cs="Times New Roman"/>
          <w:lang w:val="en-US"/>
        </w:rPr>
        <w:t xml:space="preserve">). </w:t>
      </w:r>
      <w:bookmarkEnd w:id="21"/>
      <w:r w:rsidRPr="002A74DD">
        <w:rPr>
          <w:rFonts w:ascii="Times New Roman" w:hAnsi="Times New Roman" w:cs="Times New Roman"/>
          <w:i/>
          <w:iCs/>
          <w:lang w:val="en-US"/>
        </w:rPr>
        <w:t>Domestic Courts and the Interpretation of International Law</w:t>
      </w:r>
      <w:r w:rsidRPr="002A74DD">
        <w:rPr>
          <w:rFonts w:ascii="Times New Roman" w:hAnsi="Times New Roman" w:cs="Times New Roman"/>
          <w:lang w:val="en-US"/>
        </w:rPr>
        <w:t>. Brill Nijhoff.</w:t>
      </w:r>
    </w:p>
    <w:p w14:paraId="7C4EB289" w14:textId="53152D0F" w:rsidR="00E33BE8" w:rsidRPr="002A74DD" w:rsidRDefault="00E33BE8" w:rsidP="0098706F">
      <w:pPr>
        <w:spacing w:after="0" w:line="240" w:lineRule="auto"/>
        <w:jc w:val="both"/>
        <w:rPr>
          <w:rFonts w:ascii="Times New Roman" w:hAnsi="Times New Roman" w:cs="Times New Roman"/>
          <w:lang w:val="en-US"/>
        </w:rPr>
      </w:pPr>
      <w:r w:rsidRPr="002A74DD">
        <w:rPr>
          <w:rFonts w:ascii="Times New Roman" w:hAnsi="Times New Roman" w:cs="Times New Roman"/>
          <w:lang w:val="uk-UA"/>
        </w:rPr>
        <w:t xml:space="preserve">[12] </w:t>
      </w:r>
      <w:bookmarkStart w:id="22" w:name="_Hlk215583794"/>
      <w:r w:rsidRPr="002A74DD">
        <w:rPr>
          <w:rFonts w:ascii="Times New Roman" w:hAnsi="Times New Roman" w:cs="Times New Roman"/>
          <w:lang w:val="en-US"/>
        </w:rPr>
        <w:t>Angstadt</w:t>
      </w:r>
      <w:r w:rsidRPr="002A74DD">
        <w:rPr>
          <w:rFonts w:ascii="Times New Roman" w:hAnsi="Times New Roman" w:cs="Times New Roman"/>
          <w:lang w:val="uk-UA"/>
        </w:rPr>
        <w:t>,</w:t>
      </w:r>
      <w:r w:rsidR="00317FC3" w:rsidRPr="002A74DD">
        <w:rPr>
          <w:rFonts w:ascii="Times New Roman" w:hAnsi="Times New Roman" w:cs="Times New Roman"/>
          <w:color w:val="000000"/>
          <w:lang w:val="en-US"/>
        </w:rPr>
        <w:t xml:space="preserve"> </w:t>
      </w:r>
      <w:r w:rsidRPr="002A74DD">
        <w:rPr>
          <w:rFonts w:ascii="Times New Roman" w:hAnsi="Times New Roman" w:cs="Times New Roman"/>
          <w:lang w:val="en-US"/>
        </w:rPr>
        <w:t>J</w:t>
      </w:r>
      <w:r w:rsidRPr="002A74DD">
        <w:rPr>
          <w:rFonts w:ascii="Times New Roman" w:hAnsi="Times New Roman" w:cs="Times New Roman"/>
          <w:lang w:val="uk-UA"/>
        </w:rPr>
        <w:t>.</w:t>
      </w:r>
      <w:r w:rsidR="00F11B65" w:rsidRPr="002A74DD">
        <w:rPr>
          <w:rFonts w:ascii="Times New Roman" w:hAnsi="Times New Roman" w:cs="Times New Roman"/>
          <w:color w:val="000000"/>
        </w:rPr>
        <w:t> </w:t>
      </w:r>
      <w:r w:rsidRPr="002A74DD">
        <w:rPr>
          <w:rFonts w:ascii="Times New Roman" w:hAnsi="Times New Roman" w:cs="Times New Roman"/>
          <w:lang w:val="en-US"/>
        </w:rPr>
        <w:t>M</w:t>
      </w:r>
      <w:r w:rsidRPr="002A74DD">
        <w:rPr>
          <w:rFonts w:ascii="Times New Roman" w:hAnsi="Times New Roman" w:cs="Times New Roman"/>
          <w:lang w:val="uk-UA"/>
        </w:rPr>
        <w:t xml:space="preserve">. (2023). </w:t>
      </w:r>
      <w:bookmarkEnd w:id="22"/>
      <w:r w:rsidRPr="002A74DD">
        <w:rPr>
          <w:rFonts w:ascii="Times New Roman" w:hAnsi="Times New Roman" w:cs="Times New Roman"/>
          <w:lang w:val="en-US"/>
        </w:rPr>
        <w:t>Can</w:t>
      </w:r>
      <w:r w:rsidRPr="002A74DD">
        <w:rPr>
          <w:rFonts w:ascii="Times New Roman" w:hAnsi="Times New Roman" w:cs="Times New Roman"/>
          <w:lang w:val="uk-UA"/>
        </w:rPr>
        <w:t xml:space="preserve"> </w:t>
      </w:r>
      <w:r w:rsidRPr="002A74DD">
        <w:rPr>
          <w:rFonts w:ascii="Times New Roman" w:hAnsi="Times New Roman" w:cs="Times New Roman"/>
          <w:lang w:val="en-US"/>
        </w:rPr>
        <w:t>Domestic</w:t>
      </w:r>
      <w:r w:rsidRPr="002A74DD">
        <w:rPr>
          <w:rFonts w:ascii="Times New Roman" w:hAnsi="Times New Roman" w:cs="Times New Roman"/>
          <w:lang w:val="uk-UA"/>
        </w:rPr>
        <w:t xml:space="preserve"> </w:t>
      </w:r>
      <w:r w:rsidRPr="002A74DD">
        <w:rPr>
          <w:rFonts w:ascii="Times New Roman" w:hAnsi="Times New Roman" w:cs="Times New Roman"/>
          <w:lang w:val="en-US"/>
        </w:rPr>
        <w:t>Environmental</w:t>
      </w:r>
      <w:r w:rsidRPr="002A74DD">
        <w:rPr>
          <w:rFonts w:ascii="Times New Roman" w:hAnsi="Times New Roman" w:cs="Times New Roman"/>
          <w:lang w:val="uk-UA"/>
        </w:rPr>
        <w:t xml:space="preserve"> </w:t>
      </w:r>
      <w:r w:rsidRPr="002A74DD">
        <w:rPr>
          <w:rFonts w:ascii="Times New Roman" w:hAnsi="Times New Roman" w:cs="Times New Roman"/>
          <w:lang w:val="en-US"/>
        </w:rPr>
        <w:t>Courts</w:t>
      </w:r>
      <w:r w:rsidRPr="002A74DD">
        <w:rPr>
          <w:rFonts w:ascii="Times New Roman" w:hAnsi="Times New Roman" w:cs="Times New Roman"/>
          <w:lang w:val="uk-UA"/>
        </w:rPr>
        <w:t xml:space="preserve"> </w:t>
      </w:r>
      <w:r w:rsidRPr="002A74DD">
        <w:rPr>
          <w:rFonts w:ascii="Times New Roman" w:hAnsi="Times New Roman" w:cs="Times New Roman"/>
          <w:lang w:val="en-US"/>
        </w:rPr>
        <w:t>Implement</w:t>
      </w:r>
      <w:r w:rsidRPr="002A74DD">
        <w:rPr>
          <w:rFonts w:ascii="Times New Roman" w:hAnsi="Times New Roman" w:cs="Times New Roman"/>
          <w:lang w:val="uk-UA"/>
        </w:rPr>
        <w:t xml:space="preserve"> </w:t>
      </w:r>
      <w:r w:rsidRPr="002A74DD">
        <w:rPr>
          <w:rFonts w:ascii="Times New Roman" w:hAnsi="Times New Roman" w:cs="Times New Roman"/>
          <w:lang w:val="en-US"/>
        </w:rPr>
        <w:t>International</w:t>
      </w:r>
      <w:r w:rsidRPr="002A74DD">
        <w:rPr>
          <w:rFonts w:ascii="Times New Roman" w:hAnsi="Times New Roman" w:cs="Times New Roman"/>
          <w:lang w:val="uk-UA"/>
        </w:rPr>
        <w:t xml:space="preserve"> </w:t>
      </w:r>
      <w:r w:rsidRPr="002A74DD">
        <w:rPr>
          <w:rFonts w:ascii="Times New Roman" w:hAnsi="Times New Roman" w:cs="Times New Roman"/>
          <w:lang w:val="en-US"/>
        </w:rPr>
        <w:t>Environmental</w:t>
      </w:r>
      <w:r w:rsidRPr="002A74DD">
        <w:rPr>
          <w:rFonts w:ascii="Times New Roman" w:hAnsi="Times New Roman" w:cs="Times New Roman"/>
          <w:lang w:val="uk-UA"/>
        </w:rPr>
        <w:t xml:space="preserve"> </w:t>
      </w:r>
      <w:r w:rsidRPr="002A74DD">
        <w:rPr>
          <w:rFonts w:ascii="Times New Roman" w:hAnsi="Times New Roman" w:cs="Times New Roman"/>
          <w:lang w:val="en-US"/>
        </w:rPr>
        <w:t>Law</w:t>
      </w:r>
      <w:r w:rsidRPr="002A74DD">
        <w:rPr>
          <w:rFonts w:ascii="Times New Roman" w:hAnsi="Times New Roman" w:cs="Times New Roman"/>
          <w:lang w:val="uk-UA"/>
        </w:rPr>
        <w:t xml:space="preserve">? </w:t>
      </w:r>
      <w:r w:rsidRPr="002A74DD">
        <w:rPr>
          <w:rFonts w:ascii="Times New Roman" w:hAnsi="Times New Roman" w:cs="Times New Roman"/>
          <w:lang w:val="en-US"/>
        </w:rPr>
        <w:t>A</w:t>
      </w:r>
      <w:r w:rsidRPr="002A74DD">
        <w:rPr>
          <w:rFonts w:ascii="Times New Roman" w:hAnsi="Times New Roman" w:cs="Times New Roman"/>
          <w:lang w:val="uk-UA"/>
        </w:rPr>
        <w:t xml:space="preserve"> </w:t>
      </w:r>
      <w:r w:rsidRPr="002A74DD">
        <w:rPr>
          <w:rFonts w:ascii="Times New Roman" w:hAnsi="Times New Roman" w:cs="Times New Roman"/>
          <w:lang w:val="en-US"/>
        </w:rPr>
        <w:t>Framework</w:t>
      </w:r>
      <w:r w:rsidRPr="002A74DD">
        <w:rPr>
          <w:rFonts w:ascii="Times New Roman" w:hAnsi="Times New Roman" w:cs="Times New Roman"/>
          <w:lang w:val="uk-UA"/>
        </w:rPr>
        <w:t xml:space="preserve"> </w:t>
      </w:r>
      <w:r w:rsidRPr="002A74DD">
        <w:rPr>
          <w:rFonts w:ascii="Times New Roman" w:hAnsi="Times New Roman" w:cs="Times New Roman"/>
          <w:lang w:val="en-US"/>
        </w:rPr>
        <w:t>for</w:t>
      </w:r>
      <w:r w:rsidRPr="002A74DD">
        <w:rPr>
          <w:rFonts w:ascii="Times New Roman" w:hAnsi="Times New Roman" w:cs="Times New Roman"/>
          <w:lang w:val="uk-UA"/>
        </w:rPr>
        <w:t xml:space="preserve"> </w:t>
      </w:r>
      <w:r w:rsidRPr="002A74DD">
        <w:rPr>
          <w:rFonts w:ascii="Times New Roman" w:hAnsi="Times New Roman" w:cs="Times New Roman"/>
          <w:lang w:val="en-US"/>
        </w:rPr>
        <w:t>Institutional</w:t>
      </w:r>
      <w:r w:rsidRPr="002A74DD">
        <w:rPr>
          <w:rFonts w:ascii="Times New Roman" w:hAnsi="Times New Roman" w:cs="Times New Roman"/>
          <w:lang w:val="uk-UA"/>
        </w:rPr>
        <w:t xml:space="preserve"> </w:t>
      </w:r>
      <w:r w:rsidRPr="002A74DD">
        <w:rPr>
          <w:rFonts w:ascii="Times New Roman" w:hAnsi="Times New Roman" w:cs="Times New Roman"/>
          <w:lang w:val="en-US"/>
        </w:rPr>
        <w:t>Analysis</w:t>
      </w:r>
      <w:r w:rsidRPr="002A74DD">
        <w:rPr>
          <w:rFonts w:ascii="Times New Roman" w:hAnsi="Times New Roman" w:cs="Times New Roman"/>
          <w:lang w:val="uk-UA"/>
        </w:rPr>
        <w:t xml:space="preserve">. </w:t>
      </w:r>
      <w:r w:rsidRPr="002A74DD">
        <w:rPr>
          <w:rFonts w:ascii="Times New Roman" w:hAnsi="Times New Roman" w:cs="Times New Roman"/>
          <w:i/>
          <w:iCs/>
          <w:lang w:val="en-US"/>
        </w:rPr>
        <w:t>Transnational</w:t>
      </w:r>
      <w:r w:rsidRPr="002A74DD">
        <w:rPr>
          <w:rFonts w:ascii="Times New Roman" w:hAnsi="Times New Roman" w:cs="Times New Roman"/>
          <w:i/>
          <w:iCs/>
          <w:lang w:val="uk-UA"/>
        </w:rPr>
        <w:t xml:space="preserve"> </w:t>
      </w:r>
      <w:r w:rsidRPr="002A74DD">
        <w:rPr>
          <w:rFonts w:ascii="Times New Roman" w:hAnsi="Times New Roman" w:cs="Times New Roman"/>
          <w:i/>
          <w:iCs/>
          <w:lang w:val="en-US"/>
        </w:rPr>
        <w:t>Environmental</w:t>
      </w:r>
      <w:r w:rsidRPr="002A74DD">
        <w:rPr>
          <w:rFonts w:ascii="Times New Roman" w:hAnsi="Times New Roman" w:cs="Times New Roman"/>
          <w:i/>
          <w:iCs/>
          <w:lang w:val="uk-UA"/>
        </w:rPr>
        <w:t xml:space="preserve"> </w:t>
      </w:r>
      <w:r w:rsidRPr="002A74DD">
        <w:rPr>
          <w:rFonts w:ascii="Times New Roman" w:hAnsi="Times New Roman" w:cs="Times New Roman"/>
          <w:i/>
          <w:iCs/>
          <w:lang w:val="en-US"/>
        </w:rPr>
        <w:t>Law</w:t>
      </w:r>
      <w:r w:rsidRPr="002A74DD">
        <w:rPr>
          <w:rFonts w:ascii="Times New Roman" w:hAnsi="Times New Roman" w:cs="Times New Roman"/>
          <w:lang w:val="uk-UA"/>
        </w:rPr>
        <w:t>, 12(2), 318</w:t>
      </w:r>
      <w:r w:rsidR="000C7CF2" w:rsidRPr="002A74DD">
        <w:rPr>
          <w:rFonts w:ascii="Times New Roman" w:hAnsi="Times New Roman" w:cs="Times New Roman"/>
          <w:lang w:val="en-US"/>
        </w:rPr>
        <w:t>-</w:t>
      </w:r>
      <w:r w:rsidRPr="002A74DD">
        <w:rPr>
          <w:rFonts w:ascii="Times New Roman" w:hAnsi="Times New Roman" w:cs="Times New Roman"/>
          <w:lang w:val="uk-UA"/>
        </w:rPr>
        <w:t xml:space="preserve">342. </w:t>
      </w:r>
      <w:hyperlink r:id="rId10" w:history="1">
        <w:r w:rsidRPr="002A74DD">
          <w:rPr>
            <w:rFonts w:ascii="Times New Roman" w:hAnsi="Times New Roman" w:cs="Times New Roman"/>
            <w:color w:val="0563C1" w:themeColor="hyperlink"/>
            <w:u w:val="single"/>
            <w:lang w:val="en-US"/>
          </w:rPr>
          <w:t>https</w:t>
        </w:r>
        <w:r w:rsidRPr="002A74DD">
          <w:rPr>
            <w:rFonts w:ascii="Times New Roman" w:hAnsi="Times New Roman" w:cs="Times New Roman"/>
            <w:color w:val="0563C1" w:themeColor="hyperlink"/>
            <w:u w:val="single"/>
            <w:lang w:val="uk-UA"/>
          </w:rPr>
          <w:t>://</w:t>
        </w:r>
        <w:r w:rsidRPr="002A74DD">
          <w:rPr>
            <w:rFonts w:ascii="Times New Roman" w:hAnsi="Times New Roman" w:cs="Times New Roman"/>
            <w:color w:val="0563C1" w:themeColor="hyperlink"/>
            <w:u w:val="single"/>
            <w:lang w:val="en-US"/>
          </w:rPr>
          <w:t>doi</w:t>
        </w:r>
        <w:r w:rsidRPr="002A74DD">
          <w:rPr>
            <w:rFonts w:ascii="Times New Roman" w:hAnsi="Times New Roman" w:cs="Times New Roman"/>
            <w:color w:val="0563C1" w:themeColor="hyperlink"/>
            <w:u w:val="single"/>
            <w:lang w:val="uk-UA"/>
          </w:rPr>
          <w:t>.</w:t>
        </w:r>
        <w:r w:rsidRPr="002A74DD">
          <w:rPr>
            <w:rFonts w:ascii="Times New Roman" w:hAnsi="Times New Roman" w:cs="Times New Roman"/>
            <w:color w:val="0563C1" w:themeColor="hyperlink"/>
            <w:u w:val="single"/>
            <w:lang w:val="en-US"/>
          </w:rPr>
          <w:t>org</w:t>
        </w:r>
        <w:r w:rsidRPr="002A74DD">
          <w:rPr>
            <w:rFonts w:ascii="Times New Roman" w:hAnsi="Times New Roman" w:cs="Times New Roman"/>
            <w:color w:val="0563C1" w:themeColor="hyperlink"/>
            <w:u w:val="single"/>
            <w:lang w:val="uk-UA"/>
          </w:rPr>
          <w:t>/10.1017/</w:t>
        </w:r>
        <w:r w:rsidRPr="002A74DD">
          <w:rPr>
            <w:rFonts w:ascii="Times New Roman" w:hAnsi="Times New Roman" w:cs="Times New Roman"/>
            <w:color w:val="0563C1" w:themeColor="hyperlink"/>
            <w:u w:val="single"/>
            <w:lang w:val="en-US"/>
          </w:rPr>
          <w:t>S</w:t>
        </w:r>
        <w:r w:rsidRPr="002A74DD">
          <w:rPr>
            <w:rFonts w:ascii="Times New Roman" w:hAnsi="Times New Roman" w:cs="Times New Roman"/>
            <w:color w:val="0563C1" w:themeColor="hyperlink"/>
            <w:u w:val="single"/>
            <w:lang w:val="uk-UA"/>
          </w:rPr>
          <w:t>2047102523000092</w:t>
        </w:r>
      </w:hyperlink>
      <w:r w:rsidR="00925D3C" w:rsidRPr="002A74DD">
        <w:rPr>
          <w:rFonts w:ascii="Times New Roman" w:hAnsi="Times New Roman" w:cs="Times New Roman"/>
          <w:color w:val="0563C1" w:themeColor="hyperlink"/>
          <w:lang w:val="en-US"/>
        </w:rPr>
        <w:t>.</w:t>
      </w:r>
    </w:p>
    <w:p w14:paraId="722427C7" w14:textId="6E6E7189"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[13] </w:t>
      </w:r>
      <w:bookmarkStart w:id="23" w:name="_Hlk215583835"/>
      <w:r w:rsidRPr="002A74DD">
        <w:rPr>
          <w:rFonts w:ascii="Times New Roman" w:hAnsi="Times New Roman" w:cs="Times New Roman"/>
          <w:lang w:val="en-US"/>
        </w:rPr>
        <w:t>Awawda,</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O. (2024). </w:t>
      </w:r>
      <w:bookmarkEnd w:id="23"/>
      <w:r w:rsidRPr="002A74DD">
        <w:rPr>
          <w:rFonts w:ascii="Times New Roman" w:hAnsi="Times New Roman" w:cs="Times New Roman"/>
          <w:lang w:val="en-US"/>
        </w:rPr>
        <w:t xml:space="preserve">Assessment of De Jure Judicial Independence of Constitutional Courts According to International Guidelines. </w:t>
      </w:r>
      <w:r w:rsidRPr="002A74DD">
        <w:rPr>
          <w:rFonts w:ascii="Times New Roman" w:hAnsi="Times New Roman" w:cs="Times New Roman"/>
          <w:i/>
          <w:iCs/>
          <w:lang w:val="en-US"/>
        </w:rPr>
        <w:t>Constitutional Review</w:t>
      </w:r>
      <w:r w:rsidRPr="002A74DD">
        <w:rPr>
          <w:rFonts w:ascii="Times New Roman" w:hAnsi="Times New Roman" w:cs="Times New Roman"/>
          <w:lang w:val="en-US"/>
        </w:rPr>
        <w:t>, 10(1), 202</w:t>
      </w:r>
      <w:r w:rsidR="000C7CF2" w:rsidRPr="002A74DD">
        <w:rPr>
          <w:rFonts w:ascii="Times New Roman" w:hAnsi="Times New Roman" w:cs="Times New Roman"/>
          <w:lang w:val="en-US"/>
        </w:rPr>
        <w:t>-</w:t>
      </w:r>
      <w:r w:rsidRPr="002A74DD">
        <w:rPr>
          <w:rFonts w:ascii="Times New Roman" w:hAnsi="Times New Roman" w:cs="Times New Roman"/>
          <w:lang w:val="en-US"/>
        </w:rPr>
        <w:t xml:space="preserve">233. </w:t>
      </w:r>
      <w:hyperlink r:id="rId11" w:history="1">
        <w:r w:rsidRPr="002A74DD">
          <w:rPr>
            <w:rFonts w:ascii="Times New Roman" w:hAnsi="Times New Roman" w:cs="Times New Roman"/>
            <w:color w:val="0563C1" w:themeColor="hyperlink"/>
            <w:u w:val="single"/>
            <w:lang w:val="en-US"/>
          </w:rPr>
          <w:t>https://doi.org/10.31078/consrev1017</w:t>
        </w:r>
      </w:hyperlink>
      <w:r w:rsidR="00925D3C" w:rsidRPr="002A74DD">
        <w:rPr>
          <w:rFonts w:ascii="Times New Roman" w:hAnsi="Times New Roman" w:cs="Times New Roman"/>
          <w:color w:val="0563C1" w:themeColor="hyperlink"/>
          <w:lang w:val="en-US"/>
        </w:rPr>
        <w:t>.</w:t>
      </w:r>
    </w:p>
    <w:p w14:paraId="701700CA" w14:textId="1E0693DA"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[14] </w:t>
      </w:r>
      <w:r w:rsidRPr="002A74DD">
        <w:rPr>
          <w:rFonts w:ascii="Times New Roman" w:hAnsi="Times New Roman" w:cs="Times New Roman"/>
          <w:lang w:val="en-US"/>
        </w:rPr>
        <w:t>Ayetey,</w:t>
      </w:r>
      <w:r w:rsidR="000C7CF2" w:rsidRPr="002A74DD">
        <w:rPr>
          <w:rFonts w:ascii="Times New Roman" w:hAnsi="Times New Roman" w:cs="Times New Roman"/>
          <w:color w:val="000000"/>
          <w:lang w:val="en-US"/>
        </w:rPr>
        <w:t xml:space="preserve"> </w:t>
      </w:r>
      <w:r w:rsidRPr="002A74DD">
        <w:rPr>
          <w:rFonts w:ascii="Times New Roman" w:hAnsi="Times New Roman" w:cs="Times New Roman"/>
          <w:lang w:val="en-US"/>
        </w:rPr>
        <w:t>J.</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S., </w:t>
      </w:r>
      <w:r w:rsidR="000C7CF2" w:rsidRPr="002A74DD">
        <w:rPr>
          <w:rFonts w:ascii="Times New Roman" w:hAnsi="Times New Roman" w:cs="Times New Roman"/>
        </w:rPr>
        <w:t>&amp;</w:t>
      </w:r>
      <w:r w:rsidR="000C7CF2" w:rsidRPr="002A74DD">
        <w:rPr>
          <w:rFonts w:ascii="Times New Roman" w:hAnsi="Times New Roman" w:cs="Times New Roman"/>
          <w:lang w:val="en-US"/>
        </w:rPr>
        <w:t xml:space="preserve"> </w:t>
      </w:r>
      <w:r w:rsidRPr="002A74DD">
        <w:rPr>
          <w:rFonts w:ascii="Times New Roman" w:hAnsi="Times New Roman" w:cs="Times New Roman"/>
          <w:lang w:val="en-US"/>
        </w:rPr>
        <w:t>Erinosho,</w:t>
      </w:r>
      <w:r w:rsidR="000C7CF2" w:rsidRPr="002A74DD">
        <w:rPr>
          <w:rFonts w:ascii="Times New Roman" w:hAnsi="Times New Roman" w:cs="Times New Roman"/>
          <w:color w:val="000000"/>
          <w:lang w:val="en-US"/>
        </w:rPr>
        <w:t xml:space="preserve"> </w:t>
      </w:r>
      <w:r w:rsidRPr="002A74DD">
        <w:rPr>
          <w:rFonts w:ascii="Times New Roman" w:hAnsi="Times New Roman" w:cs="Times New Roman"/>
          <w:lang w:val="en-US"/>
        </w:rPr>
        <w:t>B.</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T. (2023). International Law in Ghana: A study of the attitudes, knowledge and use of International Law by judges and lawyers. </w:t>
      </w:r>
      <w:r w:rsidRPr="002A74DD">
        <w:rPr>
          <w:rFonts w:ascii="Times New Roman" w:hAnsi="Times New Roman" w:cs="Times New Roman"/>
          <w:i/>
          <w:iCs/>
          <w:lang w:val="en-US"/>
        </w:rPr>
        <w:t>African Journal of International and Comparative Law</w:t>
      </w:r>
      <w:r w:rsidRPr="002A74DD">
        <w:rPr>
          <w:rFonts w:ascii="Times New Roman" w:hAnsi="Times New Roman" w:cs="Times New Roman"/>
          <w:lang w:val="en-US"/>
        </w:rPr>
        <w:t>, 31(2), 253</w:t>
      </w:r>
      <w:r w:rsidR="000C7CF2" w:rsidRPr="002A74DD">
        <w:rPr>
          <w:rFonts w:ascii="Times New Roman" w:hAnsi="Times New Roman" w:cs="Times New Roman"/>
          <w:lang w:val="en-US"/>
        </w:rPr>
        <w:t>-</w:t>
      </w:r>
      <w:r w:rsidRPr="002A74DD">
        <w:rPr>
          <w:rFonts w:ascii="Times New Roman" w:hAnsi="Times New Roman" w:cs="Times New Roman"/>
          <w:lang w:val="en-US"/>
        </w:rPr>
        <w:t xml:space="preserve">274. </w:t>
      </w:r>
      <w:hyperlink r:id="rId12" w:history="1">
        <w:r w:rsidRPr="002A74DD">
          <w:rPr>
            <w:rFonts w:ascii="Times New Roman" w:hAnsi="Times New Roman" w:cs="Times New Roman"/>
            <w:color w:val="0563C1" w:themeColor="hyperlink"/>
            <w:u w:val="single"/>
            <w:lang w:val="en-US"/>
          </w:rPr>
          <w:t>https://doi.org/10.3366/ajicl.2023.0446</w:t>
        </w:r>
      </w:hyperlink>
      <w:r w:rsidR="00925D3C" w:rsidRPr="002A74DD">
        <w:rPr>
          <w:rFonts w:ascii="Times New Roman" w:hAnsi="Times New Roman" w:cs="Times New Roman"/>
          <w:color w:val="0563C1" w:themeColor="hyperlink"/>
          <w:lang w:val="en-US"/>
        </w:rPr>
        <w:t>.</w:t>
      </w:r>
    </w:p>
    <w:p w14:paraId="3D863D32" w14:textId="7D62C811"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[15] </w:t>
      </w:r>
      <w:r w:rsidRPr="002A74DD">
        <w:rPr>
          <w:rFonts w:ascii="Times New Roman" w:hAnsi="Times New Roman" w:cs="Times New Roman"/>
          <w:lang w:val="en-US"/>
        </w:rPr>
        <w:t>Baaz,</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M. (2016). International law is different in different places: Russian interpretations and outlooks. </w:t>
      </w:r>
      <w:r w:rsidRPr="002A74DD">
        <w:rPr>
          <w:rFonts w:ascii="Times New Roman" w:hAnsi="Times New Roman" w:cs="Times New Roman"/>
          <w:i/>
          <w:iCs/>
          <w:lang w:val="en-US"/>
        </w:rPr>
        <w:t>I•CON</w:t>
      </w:r>
      <w:r w:rsidRPr="002A74DD">
        <w:rPr>
          <w:rFonts w:ascii="Times New Roman" w:hAnsi="Times New Roman" w:cs="Times New Roman"/>
          <w:lang w:val="en-US"/>
        </w:rPr>
        <w:t>, 14(1), 262</w:t>
      </w:r>
      <w:r w:rsidR="000C7CF2" w:rsidRPr="002A74DD">
        <w:rPr>
          <w:rFonts w:ascii="Times New Roman" w:hAnsi="Times New Roman" w:cs="Times New Roman"/>
          <w:lang w:val="en-US"/>
        </w:rPr>
        <w:t>-</w:t>
      </w:r>
      <w:r w:rsidRPr="002A74DD">
        <w:rPr>
          <w:rFonts w:ascii="Times New Roman" w:hAnsi="Times New Roman" w:cs="Times New Roman"/>
          <w:lang w:val="en-US"/>
        </w:rPr>
        <w:t xml:space="preserve">276. </w:t>
      </w:r>
      <w:hyperlink r:id="rId13" w:history="1">
        <w:r w:rsidRPr="002A74DD">
          <w:rPr>
            <w:rFonts w:ascii="Times New Roman" w:hAnsi="Times New Roman" w:cs="Times New Roman"/>
            <w:color w:val="0563C1" w:themeColor="hyperlink"/>
            <w:u w:val="single"/>
            <w:lang w:val="en-US"/>
          </w:rPr>
          <w:t>http://dx.doi.org/10.1093/icon/mow016</w:t>
        </w:r>
      </w:hyperlink>
      <w:r w:rsidR="00925D3C" w:rsidRPr="002A74DD">
        <w:rPr>
          <w:rFonts w:ascii="Times New Roman" w:hAnsi="Times New Roman" w:cs="Times New Roman"/>
          <w:color w:val="0563C1" w:themeColor="hyperlink"/>
          <w:lang w:val="en-US"/>
        </w:rPr>
        <w:t>.</w:t>
      </w:r>
    </w:p>
    <w:p w14:paraId="61E66BB9" w14:textId="51A22504"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[16] </w:t>
      </w:r>
      <w:r w:rsidRPr="002A74DD">
        <w:rPr>
          <w:rFonts w:ascii="Times New Roman" w:hAnsi="Times New Roman" w:cs="Times New Roman"/>
          <w:lang w:val="en-US"/>
        </w:rPr>
        <w:t>Bartolini,</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G. (2014). A Universal Approach to International Law in Contemporary Constitutions: Does it Exist? </w:t>
      </w:r>
      <w:r w:rsidRPr="002A74DD">
        <w:rPr>
          <w:rFonts w:ascii="Times New Roman" w:hAnsi="Times New Roman" w:cs="Times New Roman"/>
          <w:i/>
          <w:iCs/>
          <w:lang w:val="en-US"/>
        </w:rPr>
        <w:t>Cambridge Journal of International and Comparative Law,</w:t>
      </w:r>
      <w:r w:rsidRPr="002A74DD">
        <w:rPr>
          <w:rFonts w:ascii="Times New Roman" w:hAnsi="Times New Roman" w:cs="Times New Roman"/>
          <w:lang w:val="en-US"/>
        </w:rPr>
        <w:t xml:space="preserve"> 3(4), 1287</w:t>
      </w:r>
      <w:r w:rsidR="000C7CF2" w:rsidRPr="002A74DD">
        <w:rPr>
          <w:rFonts w:ascii="Times New Roman" w:hAnsi="Times New Roman" w:cs="Times New Roman"/>
          <w:lang w:val="en-US"/>
        </w:rPr>
        <w:t>-</w:t>
      </w:r>
      <w:r w:rsidRPr="002A74DD">
        <w:rPr>
          <w:rFonts w:ascii="Times New Roman" w:hAnsi="Times New Roman" w:cs="Times New Roman"/>
          <w:lang w:val="en-US"/>
        </w:rPr>
        <w:t xml:space="preserve">1320. </w:t>
      </w:r>
      <w:hyperlink r:id="rId14" w:history="1">
        <w:r w:rsidRPr="002A74DD">
          <w:rPr>
            <w:rFonts w:ascii="Times New Roman" w:hAnsi="Times New Roman" w:cs="Times New Roman"/>
            <w:color w:val="0563C1" w:themeColor="hyperlink"/>
            <w:u w:val="single"/>
            <w:lang w:val="en-US"/>
          </w:rPr>
          <w:t>http://dx.doi.org/10.7574/cjicl.03.04.218</w:t>
        </w:r>
      </w:hyperlink>
      <w:r w:rsidR="00925D3C" w:rsidRPr="002A74DD">
        <w:rPr>
          <w:rFonts w:ascii="Times New Roman" w:hAnsi="Times New Roman" w:cs="Times New Roman"/>
          <w:color w:val="0563C1" w:themeColor="hyperlink"/>
          <w:lang w:val="en-US"/>
        </w:rPr>
        <w:t>.</w:t>
      </w:r>
    </w:p>
    <w:p w14:paraId="5FBF79C3" w14:textId="4A899A30" w:rsidR="00E33BE8" w:rsidRPr="002A74DD" w:rsidRDefault="00E33BE8" w:rsidP="0098706F">
      <w:pPr>
        <w:spacing w:after="0" w:line="240" w:lineRule="auto"/>
        <w:jc w:val="both"/>
        <w:rPr>
          <w:rFonts w:ascii="Times New Roman" w:hAnsi="Times New Roman" w:cs="Times New Roman"/>
          <w:lang w:val="en-US"/>
        </w:rPr>
      </w:pPr>
      <w:r w:rsidRPr="002A74DD">
        <w:rPr>
          <w:rFonts w:ascii="Times New Roman" w:hAnsi="Times New Roman" w:cs="Times New Roman"/>
          <w:lang w:val="uk-UA"/>
        </w:rPr>
        <w:t xml:space="preserve">[17] </w:t>
      </w:r>
      <w:r w:rsidRPr="002A74DD">
        <w:rPr>
          <w:rFonts w:ascii="Times New Roman" w:hAnsi="Times New Roman" w:cs="Times New Roman"/>
          <w:lang w:val="en-US"/>
        </w:rPr>
        <w:t>Beenakker,</w:t>
      </w:r>
      <w:r w:rsidR="000C7CF2" w:rsidRPr="002A74DD">
        <w:rPr>
          <w:rFonts w:ascii="Times New Roman" w:hAnsi="Times New Roman" w:cs="Times New Roman"/>
          <w:color w:val="000000"/>
          <w:lang w:val="en-US"/>
        </w:rPr>
        <w:t xml:space="preserve"> </w:t>
      </w:r>
      <w:r w:rsidRPr="002A74DD">
        <w:rPr>
          <w:rFonts w:ascii="Times New Roman" w:hAnsi="Times New Roman" w:cs="Times New Roman"/>
          <w:lang w:val="en-US"/>
        </w:rPr>
        <w:t>E.</w:t>
      </w:r>
      <w:r w:rsidR="00F11B65" w:rsidRPr="002A74DD">
        <w:rPr>
          <w:rFonts w:ascii="Times New Roman" w:hAnsi="Times New Roman" w:cs="Times New Roman"/>
          <w:color w:val="000000"/>
          <w:lang w:val="en-US"/>
        </w:rPr>
        <w:t> </w:t>
      </w:r>
      <w:r w:rsidRPr="002A74DD">
        <w:rPr>
          <w:rFonts w:ascii="Times New Roman" w:hAnsi="Times New Roman" w:cs="Times New Roman"/>
          <w:lang w:val="en-US"/>
        </w:rPr>
        <w:t xml:space="preserve">B. (2018). </w:t>
      </w:r>
      <w:r w:rsidRPr="002A74DD">
        <w:rPr>
          <w:rFonts w:ascii="Times New Roman" w:hAnsi="Times New Roman" w:cs="Times New Roman"/>
          <w:i/>
          <w:iCs/>
          <w:lang w:val="en-US"/>
        </w:rPr>
        <w:t>The implementation of international law in the national legal order: a legislative perspective</w:t>
      </w:r>
      <w:r w:rsidR="000C7CF2" w:rsidRPr="002A74DD">
        <w:rPr>
          <w:rFonts w:ascii="Times New Roman" w:hAnsi="Times New Roman" w:cs="Times New Roman"/>
          <w:lang w:val="en-US"/>
        </w:rPr>
        <w:t xml:space="preserve">. </w:t>
      </w:r>
      <w:r w:rsidRPr="002A74DD">
        <w:rPr>
          <w:rFonts w:ascii="Times New Roman" w:hAnsi="Times New Roman" w:cs="Times New Roman"/>
          <w:lang w:val="en-US"/>
        </w:rPr>
        <w:t xml:space="preserve">Doctoral </w:t>
      </w:r>
      <w:r w:rsidR="000C7CF2" w:rsidRPr="002A74DD">
        <w:rPr>
          <w:rFonts w:ascii="Times New Roman" w:hAnsi="Times New Roman" w:cs="Times New Roman"/>
          <w:lang w:val="en-US"/>
        </w:rPr>
        <w:t>Thesis.</w:t>
      </w:r>
      <w:r w:rsidRPr="002A74DD">
        <w:rPr>
          <w:rFonts w:ascii="Times New Roman" w:hAnsi="Times New Roman" w:cs="Times New Roman"/>
          <w:lang w:val="en-US"/>
        </w:rPr>
        <w:t xml:space="preserve"> </w:t>
      </w:r>
      <w:r w:rsidR="000C7CF2" w:rsidRPr="002A74DD">
        <w:rPr>
          <w:rFonts w:ascii="Times New Roman" w:hAnsi="Times New Roman" w:cs="Times New Roman"/>
          <w:lang w:val="en-US"/>
        </w:rPr>
        <w:t xml:space="preserve">Leiden: </w:t>
      </w:r>
      <w:r w:rsidRPr="002A74DD">
        <w:rPr>
          <w:rFonts w:ascii="Times New Roman" w:hAnsi="Times New Roman" w:cs="Times New Roman"/>
          <w:lang w:val="en-US"/>
        </w:rPr>
        <w:t>Leiden University. Retrieved from</w:t>
      </w:r>
      <w:r w:rsidRPr="002A74DD">
        <w:rPr>
          <w:rFonts w:ascii="Times New Roman" w:hAnsi="Times New Roman" w:cs="Times New Roman"/>
          <w:lang w:val="uk-UA"/>
        </w:rPr>
        <w:t xml:space="preserve"> </w:t>
      </w:r>
      <w:hyperlink r:id="rId15" w:history="1">
        <w:r w:rsidRPr="002A74DD">
          <w:rPr>
            <w:rFonts w:ascii="Times New Roman" w:hAnsi="Times New Roman" w:cs="Times New Roman"/>
            <w:color w:val="0563C1" w:themeColor="hyperlink"/>
            <w:u w:val="single"/>
            <w:lang w:val="uk-UA"/>
          </w:rPr>
          <w:t>https://scholarlypublications.universiteitleiden.nl/handle/1887/63079</w:t>
        </w:r>
      </w:hyperlink>
      <w:r w:rsidR="00B61A19" w:rsidRPr="002A74DD">
        <w:rPr>
          <w:rFonts w:ascii="Times New Roman" w:hAnsi="Times New Roman" w:cs="Times New Roman"/>
          <w:color w:val="0563C1" w:themeColor="hyperlink"/>
          <w:lang w:val="en-US"/>
        </w:rPr>
        <w:t>.</w:t>
      </w:r>
    </w:p>
    <w:p w14:paraId="4FAF1AB6" w14:textId="5472F992"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[18] </w:t>
      </w:r>
      <w:r w:rsidRPr="002A74DD">
        <w:rPr>
          <w:rFonts w:ascii="Times New Roman" w:hAnsi="Times New Roman" w:cs="Times New Roman"/>
          <w:lang w:val="en-US"/>
        </w:rPr>
        <w:t>Benvenisti,</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E., </w:t>
      </w:r>
      <w:r w:rsidR="000C7CF2" w:rsidRPr="002A74DD">
        <w:rPr>
          <w:rFonts w:ascii="Times New Roman" w:hAnsi="Times New Roman" w:cs="Times New Roman"/>
        </w:rPr>
        <w:t>&amp;</w:t>
      </w:r>
      <w:r w:rsidR="000C7CF2" w:rsidRPr="002A74DD">
        <w:rPr>
          <w:rFonts w:ascii="Times New Roman" w:hAnsi="Times New Roman" w:cs="Times New Roman"/>
          <w:lang w:val="en-US"/>
        </w:rPr>
        <w:t xml:space="preserve"> </w:t>
      </w:r>
      <w:r w:rsidRPr="002A74DD">
        <w:rPr>
          <w:rFonts w:ascii="Times New Roman" w:hAnsi="Times New Roman" w:cs="Times New Roman"/>
          <w:lang w:val="en-US"/>
        </w:rPr>
        <w:t>Harel,</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A. (2017). Embracing the tension between national and international human rights law: The case for discordant parity. </w:t>
      </w:r>
      <w:r w:rsidRPr="002A74DD">
        <w:rPr>
          <w:rFonts w:ascii="Times New Roman" w:hAnsi="Times New Roman" w:cs="Times New Roman"/>
          <w:i/>
          <w:iCs/>
          <w:lang w:val="en-US"/>
        </w:rPr>
        <w:t>I•CON</w:t>
      </w:r>
      <w:r w:rsidRPr="002A74DD">
        <w:rPr>
          <w:rFonts w:ascii="Times New Roman" w:hAnsi="Times New Roman" w:cs="Times New Roman"/>
          <w:lang w:val="en-US"/>
        </w:rPr>
        <w:t>, 15(1), 36</w:t>
      </w:r>
      <w:r w:rsidR="000C7CF2" w:rsidRPr="002A74DD">
        <w:rPr>
          <w:rFonts w:ascii="Times New Roman" w:hAnsi="Times New Roman" w:cs="Times New Roman"/>
          <w:lang w:val="en-US"/>
        </w:rPr>
        <w:t>-</w:t>
      </w:r>
      <w:r w:rsidRPr="002A74DD">
        <w:rPr>
          <w:rFonts w:ascii="Times New Roman" w:hAnsi="Times New Roman" w:cs="Times New Roman"/>
          <w:lang w:val="en-US"/>
        </w:rPr>
        <w:t xml:space="preserve">59. </w:t>
      </w:r>
      <w:hyperlink r:id="rId16" w:history="1">
        <w:r w:rsidRPr="002A74DD">
          <w:rPr>
            <w:rFonts w:ascii="Times New Roman" w:hAnsi="Times New Roman" w:cs="Times New Roman"/>
            <w:color w:val="0563C1" w:themeColor="hyperlink"/>
            <w:u w:val="single"/>
            <w:lang w:val="en-US"/>
          </w:rPr>
          <w:t>http://dx.doi.org/10.1093/icon/mox002</w:t>
        </w:r>
      </w:hyperlink>
      <w:r w:rsidR="00925D3C" w:rsidRPr="002A74DD">
        <w:rPr>
          <w:rFonts w:ascii="Times New Roman" w:hAnsi="Times New Roman" w:cs="Times New Roman"/>
          <w:color w:val="0563C1" w:themeColor="hyperlink"/>
          <w:lang w:val="en-US"/>
        </w:rPr>
        <w:t>.</w:t>
      </w:r>
    </w:p>
    <w:p w14:paraId="0BA08F0A" w14:textId="59DD3E30"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[19] </w:t>
      </w:r>
      <w:r w:rsidRPr="002A74DD">
        <w:rPr>
          <w:rFonts w:ascii="Times New Roman" w:hAnsi="Times New Roman" w:cs="Times New Roman"/>
          <w:lang w:val="en-US"/>
        </w:rPr>
        <w:t>Birkenkötter,</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H. </w:t>
      </w:r>
      <w:bookmarkStart w:id="24" w:name="_Hlk215404187"/>
      <w:r w:rsidRPr="002A74DD">
        <w:rPr>
          <w:rFonts w:ascii="Times New Roman" w:hAnsi="Times New Roman" w:cs="Times New Roman"/>
          <w:lang w:val="en-US"/>
        </w:rPr>
        <w:t xml:space="preserve">(2023). </w:t>
      </w:r>
      <w:bookmarkEnd w:id="24"/>
      <w:r w:rsidRPr="002A74DD">
        <w:rPr>
          <w:rFonts w:ascii="Times New Roman" w:hAnsi="Times New Roman" w:cs="Times New Roman"/>
          <w:lang w:val="en-US"/>
        </w:rPr>
        <w:t xml:space="preserve">Beyond Peace and Security: The UN Transition Assistance Group in Namibia and its importance for contemporary Constitution-Making. </w:t>
      </w:r>
      <w:r w:rsidRPr="002A74DD">
        <w:rPr>
          <w:rFonts w:ascii="Times New Roman" w:hAnsi="Times New Roman" w:cs="Times New Roman"/>
          <w:i/>
          <w:iCs/>
          <w:lang w:val="en-US"/>
        </w:rPr>
        <w:t>American Journal of International Law Unbound</w:t>
      </w:r>
      <w:r w:rsidRPr="002A74DD">
        <w:rPr>
          <w:rFonts w:ascii="Times New Roman" w:hAnsi="Times New Roman" w:cs="Times New Roman"/>
          <w:lang w:val="en-US"/>
        </w:rPr>
        <w:t>, 117, 257</w:t>
      </w:r>
      <w:r w:rsidR="000C7CF2" w:rsidRPr="002A74DD">
        <w:rPr>
          <w:rFonts w:ascii="Times New Roman" w:hAnsi="Times New Roman" w:cs="Times New Roman"/>
          <w:lang w:val="en-US"/>
        </w:rPr>
        <w:t>-</w:t>
      </w:r>
      <w:r w:rsidRPr="002A74DD">
        <w:rPr>
          <w:rFonts w:ascii="Times New Roman" w:hAnsi="Times New Roman" w:cs="Times New Roman"/>
          <w:lang w:val="en-US"/>
        </w:rPr>
        <w:t xml:space="preserve">262. </w:t>
      </w:r>
      <w:hyperlink r:id="rId17" w:history="1">
        <w:r w:rsidRPr="002A74DD">
          <w:rPr>
            <w:rFonts w:ascii="Times New Roman" w:hAnsi="Times New Roman" w:cs="Times New Roman"/>
            <w:color w:val="0563C1" w:themeColor="hyperlink"/>
            <w:u w:val="single"/>
            <w:lang w:val="en-US"/>
          </w:rPr>
          <w:t>https://doi.org/10.1017/aju.2023.43</w:t>
        </w:r>
      </w:hyperlink>
      <w:r w:rsidR="00925D3C" w:rsidRPr="002A74DD">
        <w:rPr>
          <w:rFonts w:ascii="Times New Roman" w:hAnsi="Times New Roman" w:cs="Times New Roman"/>
          <w:color w:val="0563C1" w:themeColor="hyperlink"/>
          <w:lang w:val="en-US"/>
        </w:rPr>
        <w:t>.</w:t>
      </w:r>
    </w:p>
    <w:p w14:paraId="299C1AB9" w14:textId="17A7A3B6"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lastRenderedPageBreak/>
        <w:t xml:space="preserve">[20] </w:t>
      </w:r>
      <w:r w:rsidRPr="002A74DD">
        <w:rPr>
          <w:rFonts w:ascii="Times New Roman" w:hAnsi="Times New Roman" w:cs="Times New Roman"/>
          <w:lang w:val="en-US"/>
        </w:rPr>
        <w:t>Bjorge,</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E. (2011). National supreme courts and the development of ECHR rights. </w:t>
      </w:r>
      <w:r w:rsidRPr="002A74DD">
        <w:rPr>
          <w:rFonts w:ascii="Times New Roman" w:hAnsi="Times New Roman" w:cs="Times New Roman"/>
          <w:i/>
          <w:iCs/>
          <w:lang w:val="en-US"/>
        </w:rPr>
        <w:t>I•CON</w:t>
      </w:r>
      <w:r w:rsidRPr="002A74DD">
        <w:rPr>
          <w:rFonts w:ascii="Times New Roman" w:hAnsi="Times New Roman" w:cs="Times New Roman"/>
          <w:lang w:val="en-US"/>
        </w:rPr>
        <w:t>, 9(1), 5</w:t>
      </w:r>
      <w:r w:rsidR="000C7CF2" w:rsidRPr="002A74DD">
        <w:rPr>
          <w:rFonts w:ascii="Times New Roman" w:hAnsi="Times New Roman" w:cs="Times New Roman"/>
          <w:lang w:val="en-US"/>
        </w:rPr>
        <w:t>-</w:t>
      </w:r>
      <w:r w:rsidRPr="002A74DD">
        <w:rPr>
          <w:rFonts w:ascii="Times New Roman" w:hAnsi="Times New Roman" w:cs="Times New Roman"/>
          <w:lang w:val="en-US"/>
        </w:rPr>
        <w:t xml:space="preserve">31. </w:t>
      </w:r>
      <w:hyperlink r:id="rId18" w:history="1">
        <w:r w:rsidRPr="002A74DD">
          <w:rPr>
            <w:rFonts w:ascii="Times New Roman" w:hAnsi="Times New Roman" w:cs="Times New Roman"/>
            <w:color w:val="0563C1" w:themeColor="hyperlink"/>
            <w:u w:val="single"/>
            <w:lang w:val="en-US"/>
          </w:rPr>
          <w:t>https://doi.org/10.1093/icon/mor018</w:t>
        </w:r>
      </w:hyperlink>
      <w:r w:rsidR="00925D3C" w:rsidRPr="002A74DD">
        <w:rPr>
          <w:rFonts w:ascii="Times New Roman" w:hAnsi="Times New Roman" w:cs="Times New Roman"/>
          <w:color w:val="0563C1" w:themeColor="hyperlink"/>
          <w:lang w:val="en-US"/>
        </w:rPr>
        <w:t>.</w:t>
      </w:r>
    </w:p>
    <w:p w14:paraId="64B9E580" w14:textId="1E58263B"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[21] Björgvinsson,</w:t>
      </w:r>
      <w:r w:rsidR="00F11B65" w:rsidRPr="002A74DD">
        <w:rPr>
          <w:rFonts w:ascii="Times New Roman" w:hAnsi="Times New Roman" w:cs="Times New Roman"/>
          <w:color w:val="000000"/>
        </w:rPr>
        <w:t> </w:t>
      </w:r>
      <w:r w:rsidRPr="002A74DD">
        <w:rPr>
          <w:rFonts w:ascii="Times New Roman" w:hAnsi="Times New Roman" w:cs="Times New Roman"/>
          <w:lang w:val="uk-UA"/>
        </w:rPr>
        <w:t>D.</w:t>
      </w:r>
      <w:r w:rsidR="00F11B65" w:rsidRPr="002A74DD">
        <w:rPr>
          <w:rFonts w:ascii="Times New Roman" w:hAnsi="Times New Roman" w:cs="Times New Roman"/>
          <w:color w:val="000000"/>
        </w:rPr>
        <w:t> </w:t>
      </w:r>
      <w:r w:rsidRPr="002A74DD">
        <w:rPr>
          <w:rFonts w:ascii="Times New Roman" w:hAnsi="Times New Roman" w:cs="Times New Roman"/>
          <w:lang w:val="uk-UA"/>
        </w:rPr>
        <w:t xml:space="preserve">T. (2015). </w:t>
      </w:r>
      <w:r w:rsidRPr="002A74DD">
        <w:rPr>
          <w:rFonts w:ascii="Times New Roman" w:hAnsi="Times New Roman" w:cs="Times New Roman"/>
          <w:i/>
          <w:iCs/>
          <w:lang w:val="en-US"/>
        </w:rPr>
        <w:t>The intersection of international law and domestic law: A theoretical and practical analysis</w:t>
      </w:r>
      <w:r w:rsidRPr="002A74DD">
        <w:rPr>
          <w:rFonts w:ascii="Times New Roman" w:hAnsi="Times New Roman" w:cs="Times New Roman"/>
          <w:lang w:val="en-US"/>
        </w:rPr>
        <w:t>. Edward Elgar Publishing.</w:t>
      </w:r>
    </w:p>
    <w:p w14:paraId="4AA6457A" w14:textId="154042A7" w:rsidR="00E33BE8" w:rsidRPr="002A74DD" w:rsidRDefault="00E33BE8" w:rsidP="0098706F">
      <w:pPr>
        <w:spacing w:after="0" w:line="240" w:lineRule="auto"/>
        <w:jc w:val="both"/>
        <w:rPr>
          <w:rFonts w:ascii="Times New Roman" w:hAnsi="Times New Roman" w:cs="Times New Roman"/>
          <w:lang w:val="en-US"/>
        </w:rPr>
      </w:pPr>
      <w:r w:rsidRPr="002A74DD">
        <w:rPr>
          <w:rFonts w:ascii="Times New Roman" w:hAnsi="Times New Roman" w:cs="Times New Roman"/>
          <w:lang w:val="uk-UA"/>
        </w:rPr>
        <w:t xml:space="preserve">[22] </w:t>
      </w:r>
      <w:r w:rsidRPr="002A74DD">
        <w:rPr>
          <w:rFonts w:ascii="Times New Roman" w:hAnsi="Times New Roman" w:cs="Times New Roman"/>
          <w:lang w:val="en-US"/>
        </w:rPr>
        <w:t>Blankenagel,</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A. (2019). The Relationship between the European Court of Human Rights and the Constitutional Court of the Russian Federation: A Reply to Jeffrey Kahn. </w:t>
      </w:r>
      <w:r w:rsidRPr="002A74DD">
        <w:rPr>
          <w:rFonts w:ascii="Times New Roman" w:hAnsi="Times New Roman" w:cs="Times New Roman"/>
          <w:i/>
          <w:iCs/>
          <w:lang w:val="en-US"/>
        </w:rPr>
        <w:t>European Journal of International Law</w:t>
      </w:r>
      <w:r w:rsidRPr="002A74DD">
        <w:rPr>
          <w:rFonts w:ascii="Times New Roman" w:hAnsi="Times New Roman" w:cs="Times New Roman"/>
          <w:lang w:val="en-US"/>
        </w:rPr>
        <w:t>, 30(3). 961</w:t>
      </w:r>
      <w:r w:rsidR="000C7CF2" w:rsidRPr="002A74DD">
        <w:rPr>
          <w:rFonts w:ascii="Times New Roman" w:hAnsi="Times New Roman" w:cs="Times New Roman"/>
          <w:lang w:val="en-US"/>
        </w:rPr>
        <w:t>-</w:t>
      </w:r>
      <w:r w:rsidRPr="002A74DD">
        <w:rPr>
          <w:rFonts w:ascii="Times New Roman" w:hAnsi="Times New Roman" w:cs="Times New Roman"/>
          <w:lang w:val="en-US"/>
        </w:rPr>
        <w:t xml:space="preserve">969. </w:t>
      </w:r>
      <w:hyperlink r:id="rId19" w:history="1">
        <w:r w:rsidRPr="002A74DD">
          <w:rPr>
            <w:rFonts w:ascii="Times New Roman" w:hAnsi="Times New Roman" w:cs="Times New Roman"/>
            <w:color w:val="0563C1" w:themeColor="hyperlink"/>
            <w:u w:val="single"/>
            <w:lang w:val="en-US"/>
          </w:rPr>
          <w:t>https://doi.org/10.1093/ejil/chz059</w:t>
        </w:r>
      </w:hyperlink>
      <w:r w:rsidR="00925D3C" w:rsidRPr="002A74DD">
        <w:rPr>
          <w:rFonts w:ascii="Times New Roman" w:hAnsi="Times New Roman" w:cs="Times New Roman"/>
          <w:color w:val="0563C1" w:themeColor="hyperlink"/>
          <w:lang w:val="en-US"/>
        </w:rPr>
        <w:t>.</w:t>
      </w:r>
    </w:p>
    <w:p w14:paraId="67C43B53" w14:textId="5D49C9B9"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[23] </w:t>
      </w:r>
      <w:r w:rsidRPr="002A74DD">
        <w:rPr>
          <w:rFonts w:ascii="Times New Roman" w:hAnsi="Times New Roman" w:cs="Times New Roman"/>
          <w:lang w:val="en-US"/>
        </w:rPr>
        <w:t>Bogdandy,</w:t>
      </w:r>
      <w:r w:rsidR="00F11B65" w:rsidRPr="002A74DD">
        <w:rPr>
          <w:rFonts w:ascii="Times New Roman" w:hAnsi="Times New Roman" w:cs="Times New Roman"/>
          <w:color w:val="000000"/>
        </w:rPr>
        <w:t> </w:t>
      </w:r>
      <w:r w:rsidRPr="002A74DD">
        <w:rPr>
          <w:rFonts w:ascii="Times New Roman" w:hAnsi="Times New Roman" w:cs="Times New Roman"/>
          <w:lang w:val="en-US"/>
        </w:rPr>
        <w:t>A.</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V. (2008). Pluralism, direct effect, and the ultimate say: On the relationship between international and domestic constitutional law. </w:t>
      </w:r>
      <w:r w:rsidRPr="002A74DD">
        <w:rPr>
          <w:rFonts w:ascii="Times New Roman" w:hAnsi="Times New Roman" w:cs="Times New Roman"/>
          <w:i/>
          <w:iCs/>
          <w:lang w:val="en-US"/>
        </w:rPr>
        <w:t>I•CON</w:t>
      </w:r>
      <w:r w:rsidRPr="002A74DD">
        <w:rPr>
          <w:rFonts w:ascii="Times New Roman" w:hAnsi="Times New Roman" w:cs="Times New Roman"/>
          <w:lang w:val="en-US"/>
        </w:rPr>
        <w:t>, 6(3</w:t>
      </w:r>
      <w:r w:rsidR="000C7CF2" w:rsidRPr="002A74DD">
        <w:rPr>
          <w:rFonts w:ascii="Times New Roman" w:hAnsi="Times New Roman" w:cs="Times New Roman"/>
          <w:lang w:val="en-US"/>
        </w:rPr>
        <w:t>-</w:t>
      </w:r>
      <w:r w:rsidRPr="002A74DD">
        <w:rPr>
          <w:rFonts w:ascii="Times New Roman" w:hAnsi="Times New Roman" w:cs="Times New Roman"/>
          <w:lang w:val="en-US"/>
        </w:rPr>
        <w:t>4), 397</w:t>
      </w:r>
      <w:r w:rsidR="000C7CF2" w:rsidRPr="002A74DD">
        <w:rPr>
          <w:rFonts w:ascii="Times New Roman" w:hAnsi="Times New Roman" w:cs="Times New Roman"/>
          <w:lang w:val="en-US"/>
        </w:rPr>
        <w:t>-</w:t>
      </w:r>
      <w:r w:rsidRPr="002A74DD">
        <w:rPr>
          <w:rFonts w:ascii="Times New Roman" w:hAnsi="Times New Roman" w:cs="Times New Roman"/>
          <w:lang w:val="en-US"/>
        </w:rPr>
        <w:t>413</w:t>
      </w:r>
      <w:r w:rsidR="000C7CF2" w:rsidRPr="002A74DD">
        <w:rPr>
          <w:rFonts w:ascii="Times New Roman" w:hAnsi="Times New Roman" w:cs="Times New Roman"/>
          <w:lang w:val="en-US"/>
        </w:rPr>
        <w:t>.</w:t>
      </w:r>
      <w:r w:rsidRPr="002A74DD">
        <w:rPr>
          <w:rFonts w:ascii="Times New Roman" w:hAnsi="Times New Roman" w:cs="Times New Roman"/>
          <w:lang w:val="en-US"/>
        </w:rPr>
        <w:t xml:space="preserve"> </w:t>
      </w:r>
      <w:hyperlink r:id="rId20" w:history="1">
        <w:r w:rsidRPr="002A74DD">
          <w:rPr>
            <w:rFonts w:ascii="Times New Roman" w:hAnsi="Times New Roman" w:cs="Times New Roman"/>
            <w:color w:val="0563C1" w:themeColor="hyperlink"/>
            <w:u w:val="single"/>
            <w:lang w:val="en-US"/>
          </w:rPr>
          <w:t>https://doi.org/10.1093/icon/mon015</w:t>
        </w:r>
      </w:hyperlink>
      <w:r w:rsidR="00925D3C" w:rsidRPr="002A74DD">
        <w:rPr>
          <w:rFonts w:ascii="Times New Roman" w:hAnsi="Times New Roman" w:cs="Times New Roman"/>
          <w:color w:val="0563C1" w:themeColor="hyperlink"/>
          <w:lang w:val="en-US"/>
        </w:rPr>
        <w:t>.</w:t>
      </w:r>
    </w:p>
    <w:p w14:paraId="6E24CF78" w14:textId="72CC9BDD"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[24] </w:t>
      </w:r>
      <w:r w:rsidRPr="002A74DD">
        <w:rPr>
          <w:rFonts w:ascii="Times New Roman" w:hAnsi="Times New Roman" w:cs="Times New Roman"/>
          <w:lang w:val="en-US"/>
        </w:rPr>
        <w:t>Bradle,</w:t>
      </w:r>
      <w:r w:rsidR="000C7CF2" w:rsidRPr="002A74DD">
        <w:rPr>
          <w:rFonts w:ascii="Times New Roman" w:hAnsi="Times New Roman" w:cs="Times New Roman"/>
          <w:color w:val="000000"/>
          <w:lang w:val="en-US"/>
        </w:rPr>
        <w:t xml:space="preserve"> </w:t>
      </w:r>
      <w:r w:rsidRPr="002A74DD">
        <w:rPr>
          <w:rFonts w:ascii="Times New Roman" w:hAnsi="Times New Roman" w:cs="Times New Roman"/>
          <w:lang w:val="en-US"/>
        </w:rPr>
        <w:t>C.</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A., </w:t>
      </w:r>
      <w:r w:rsidR="000C7CF2" w:rsidRPr="002A74DD">
        <w:rPr>
          <w:rFonts w:ascii="Times New Roman" w:hAnsi="Times New Roman" w:cs="Times New Roman"/>
        </w:rPr>
        <w:t>&amp;</w:t>
      </w:r>
      <w:r w:rsidR="000C7CF2" w:rsidRPr="002A74DD">
        <w:rPr>
          <w:rFonts w:ascii="Times New Roman" w:hAnsi="Times New Roman" w:cs="Times New Roman"/>
          <w:lang w:val="en-US"/>
        </w:rPr>
        <w:t xml:space="preserve"> </w:t>
      </w:r>
      <w:r w:rsidRPr="002A74DD">
        <w:rPr>
          <w:rFonts w:ascii="Times New Roman" w:hAnsi="Times New Roman" w:cs="Times New Roman"/>
          <w:lang w:val="en-US"/>
        </w:rPr>
        <w:t>Helfer,</w:t>
      </w:r>
      <w:r w:rsidR="000C7CF2" w:rsidRPr="002A74DD">
        <w:rPr>
          <w:rFonts w:ascii="Times New Roman" w:hAnsi="Times New Roman" w:cs="Times New Roman"/>
          <w:color w:val="000000"/>
          <w:lang w:val="en-US"/>
        </w:rPr>
        <w:t xml:space="preserve"> </w:t>
      </w:r>
      <w:r w:rsidRPr="002A74DD">
        <w:rPr>
          <w:rFonts w:ascii="Times New Roman" w:hAnsi="Times New Roman" w:cs="Times New Roman"/>
          <w:lang w:val="en-US"/>
        </w:rPr>
        <w:t>L.</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R. (2018). Treaty Exit in the United States: Insights from the United Kingdom or South Africa? </w:t>
      </w:r>
      <w:r w:rsidRPr="002A74DD">
        <w:rPr>
          <w:rFonts w:ascii="Times New Roman" w:hAnsi="Times New Roman" w:cs="Times New Roman"/>
          <w:i/>
          <w:iCs/>
          <w:lang w:val="en-US"/>
        </w:rPr>
        <w:t>American Journal of International Law Unbound</w:t>
      </w:r>
      <w:r w:rsidRPr="002A74DD">
        <w:rPr>
          <w:rFonts w:ascii="Times New Roman" w:hAnsi="Times New Roman" w:cs="Times New Roman"/>
          <w:lang w:val="en-US"/>
        </w:rPr>
        <w:t>, 111</w:t>
      </w:r>
      <w:r w:rsidR="000C7CF2" w:rsidRPr="002A74DD">
        <w:rPr>
          <w:rFonts w:ascii="Times New Roman" w:hAnsi="Times New Roman" w:cs="Times New Roman"/>
          <w:lang w:val="en-US"/>
        </w:rPr>
        <w:t>,</w:t>
      </w:r>
      <w:r w:rsidRPr="002A74DD">
        <w:rPr>
          <w:rFonts w:ascii="Times New Roman" w:hAnsi="Times New Roman" w:cs="Times New Roman"/>
          <w:lang w:val="en-US"/>
        </w:rPr>
        <w:t xml:space="preserve"> 428</w:t>
      </w:r>
      <w:r w:rsidR="000C7CF2" w:rsidRPr="002A74DD">
        <w:rPr>
          <w:rFonts w:ascii="Times New Roman" w:hAnsi="Times New Roman" w:cs="Times New Roman"/>
          <w:lang w:val="en-US"/>
        </w:rPr>
        <w:t>-</w:t>
      </w:r>
      <w:r w:rsidRPr="002A74DD">
        <w:rPr>
          <w:rFonts w:ascii="Times New Roman" w:hAnsi="Times New Roman" w:cs="Times New Roman"/>
          <w:lang w:val="en-US"/>
        </w:rPr>
        <w:t xml:space="preserve">433. </w:t>
      </w:r>
      <w:hyperlink r:id="rId21" w:history="1">
        <w:r w:rsidRPr="002A74DD">
          <w:rPr>
            <w:rFonts w:ascii="Times New Roman" w:hAnsi="Times New Roman" w:cs="Times New Roman"/>
            <w:color w:val="0563C1" w:themeColor="hyperlink"/>
            <w:u w:val="single"/>
            <w:lang w:val="en-US"/>
          </w:rPr>
          <w:t>https://doi.org/10.1017/aju.2017.96</w:t>
        </w:r>
      </w:hyperlink>
      <w:r w:rsidR="00925D3C" w:rsidRPr="002A74DD">
        <w:rPr>
          <w:rFonts w:ascii="Times New Roman" w:hAnsi="Times New Roman" w:cs="Times New Roman"/>
          <w:color w:val="0563C1" w:themeColor="hyperlink"/>
          <w:lang w:val="en-US"/>
        </w:rPr>
        <w:t>.</w:t>
      </w:r>
    </w:p>
    <w:p w14:paraId="15381327" w14:textId="2E846F70"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[25] </w:t>
      </w:r>
      <w:r w:rsidRPr="002A74DD">
        <w:rPr>
          <w:rFonts w:ascii="Times New Roman" w:hAnsi="Times New Roman" w:cs="Times New Roman"/>
          <w:lang w:val="en-US"/>
        </w:rPr>
        <w:t>Brandes,</w:t>
      </w:r>
      <w:r w:rsidR="000C7CF2" w:rsidRPr="002A74DD">
        <w:rPr>
          <w:rFonts w:ascii="Times New Roman" w:hAnsi="Times New Roman" w:cs="Times New Roman"/>
          <w:color w:val="000000"/>
          <w:lang w:val="en-US"/>
        </w:rPr>
        <w:t xml:space="preserve"> </w:t>
      </w:r>
      <w:r w:rsidRPr="002A74DD">
        <w:rPr>
          <w:rFonts w:ascii="Times New Roman" w:hAnsi="Times New Roman" w:cs="Times New Roman"/>
          <w:lang w:val="en-US"/>
        </w:rPr>
        <w:t>T.</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H., </w:t>
      </w:r>
      <w:r w:rsidR="000C7CF2" w:rsidRPr="002A74DD">
        <w:rPr>
          <w:rFonts w:ascii="Times New Roman" w:hAnsi="Times New Roman" w:cs="Times New Roman"/>
        </w:rPr>
        <w:t>&amp;</w:t>
      </w:r>
      <w:r w:rsidR="000C7CF2" w:rsidRPr="002A74DD">
        <w:rPr>
          <w:rFonts w:ascii="Times New Roman" w:hAnsi="Times New Roman" w:cs="Times New Roman"/>
          <w:lang w:val="en-US"/>
        </w:rPr>
        <w:t xml:space="preserve"> </w:t>
      </w:r>
      <w:r w:rsidRPr="002A74DD">
        <w:rPr>
          <w:rFonts w:ascii="Times New Roman" w:hAnsi="Times New Roman" w:cs="Times New Roman"/>
          <w:lang w:val="en-US"/>
        </w:rPr>
        <w:t>Davidson,</w:t>
      </w:r>
      <w:r w:rsidR="000C7CF2" w:rsidRPr="002A74DD">
        <w:rPr>
          <w:rFonts w:ascii="Times New Roman" w:hAnsi="Times New Roman" w:cs="Times New Roman"/>
          <w:color w:val="000000"/>
          <w:lang w:val="en-US"/>
        </w:rPr>
        <w:t xml:space="preserve"> </w:t>
      </w:r>
      <w:r w:rsidRPr="002A74DD">
        <w:rPr>
          <w:rFonts w:ascii="Times New Roman" w:hAnsi="Times New Roman" w:cs="Times New Roman"/>
          <w:lang w:val="en-US"/>
        </w:rPr>
        <w:t>N.</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R. (2024). The European Convention on Human Rights in Israeli. </w:t>
      </w:r>
      <w:r w:rsidRPr="002A74DD">
        <w:rPr>
          <w:rFonts w:ascii="Times New Roman" w:hAnsi="Times New Roman" w:cs="Times New Roman"/>
          <w:i/>
          <w:iCs/>
          <w:lang w:val="en-US"/>
        </w:rPr>
        <w:t>Courts European Constitutional Law Review</w:t>
      </w:r>
      <w:r w:rsidRPr="002A74DD">
        <w:rPr>
          <w:rFonts w:ascii="Times New Roman" w:hAnsi="Times New Roman" w:cs="Times New Roman"/>
          <w:lang w:val="en-US"/>
        </w:rPr>
        <w:t>, 20, 4</w:t>
      </w:r>
      <w:bookmarkStart w:id="25" w:name="_Hlk215334288"/>
      <w:r w:rsidRPr="002A74DD">
        <w:rPr>
          <w:rFonts w:ascii="Times New Roman" w:hAnsi="Times New Roman" w:cs="Times New Roman"/>
          <w:lang w:val="en-US"/>
        </w:rPr>
        <w:t>–</w:t>
      </w:r>
      <w:bookmarkEnd w:id="25"/>
      <w:r w:rsidRPr="002A74DD">
        <w:rPr>
          <w:rFonts w:ascii="Times New Roman" w:hAnsi="Times New Roman" w:cs="Times New Roman"/>
          <w:lang w:val="en-US"/>
        </w:rPr>
        <w:t xml:space="preserve">26. </w:t>
      </w:r>
      <w:hyperlink r:id="rId22" w:history="1">
        <w:r w:rsidRPr="002A74DD">
          <w:rPr>
            <w:rFonts w:ascii="Times New Roman" w:hAnsi="Times New Roman" w:cs="Times New Roman"/>
            <w:color w:val="0563C1" w:themeColor="hyperlink"/>
            <w:u w:val="single"/>
            <w:lang w:val="en-US"/>
          </w:rPr>
          <w:t>https://doi.org/10.1017/S1574019624000075</w:t>
        </w:r>
      </w:hyperlink>
      <w:r w:rsidR="00925D3C" w:rsidRPr="002A74DD">
        <w:rPr>
          <w:rFonts w:ascii="Times New Roman" w:hAnsi="Times New Roman" w:cs="Times New Roman"/>
          <w:color w:val="0563C1" w:themeColor="hyperlink"/>
          <w:lang w:val="en-US"/>
        </w:rPr>
        <w:t>.</w:t>
      </w:r>
    </w:p>
    <w:p w14:paraId="234369A8" w14:textId="2B2DEF53"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[26] </w:t>
      </w:r>
      <w:bookmarkStart w:id="26" w:name="_Hlk215586570"/>
      <w:r w:rsidRPr="002A74DD">
        <w:rPr>
          <w:rFonts w:ascii="Times New Roman" w:hAnsi="Times New Roman" w:cs="Times New Roman"/>
          <w:lang w:val="en-US"/>
        </w:rPr>
        <w:t>Buergenthal,</w:t>
      </w:r>
      <w:r w:rsidR="00F11B65" w:rsidRPr="002A74DD">
        <w:rPr>
          <w:rFonts w:ascii="Times New Roman" w:hAnsi="Times New Roman" w:cs="Times New Roman"/>
          <w:color w:val="000000"/>
          <w:lang w:val="en-US"/>
        </w:rPr>
        <w:t> </w:t>
      </w:r>
      <w:r w:rsidRPr="002A74DD">
        <w:rPr>
          <w:rFonts w:ascii="Times New Roman" w:hAnsi="Times New Roman" w:cs="Times New Roman"/>
          <w:lang w:val="en-US"/>
        </w:rPr>
        <w:t xml:space="preserve">Th. </w:t>
      </w:r>
      <w:bookmarkEnd w:id="26"/>
      <w:r w:rsidRPr="002A74DD">
        <w:rPr>
          <w:rFonts w:ascii="Times New Roman" w:hAnsi="Times New Roman" w:cs="Times New Roman"/>
          <w:lang w:val="en-US"/>
        </w:rPr>
        <w:t xml:space="preserve">(1992). Self-executing and Non-self-executing Treaties in National and International Law. </w:t>
      </w:r>
      <w:r w:rsidRPr="002A74DD">
        <w:rPr>
          <w:rFonts w:ascii="Times New Roman" w:hAnsi="Times New Roman" w:cs="Times New Roman"/>
          <w:i/>
          <w:iCs/>
          <w:lang w:val="en-US"/>
        </w:rPr>
        <w:t>Recueil des cours</w:t>
      </w:r>
      <w:r w:rsidRPr="002A74DD">
        <w:rPr>
          <w:rFonts w:ascii="Times New Roman" w:hAnsi="Times New Roman" w:cs="Times New Roman"/>
          <w:lang w:val="en-US"/>
        </w:rPr>
        <w:t>, 235(IV), 303</w:t>
      </w:r>
      <w:r w:rsidR="000C7CF2" w:rsidRPr="002A74DD">
        <w:rPr>
          <w:rFonts w:ascii="Times New Roman" w:hAnsi="Times New Roman" w:cs="Times New Roman"/>
          <w:lang w:val="en-US"/>
        </w:rPr>
        <w:t>-</w:t>
      </w:r>
      <w:r w:rsidRPr="002A74DD">
        <w:rPr>
          <w:rFonts w:ascii="Times New Roman" w:hAnsi="Times New Roman" w:cs="Times New Roman"/>
          <w:lang w:val="en-US"/>
        </w:rPr>
        <w:t>400.</w:t>
      </w:r>
    </w:p>
    <w:p w14:paraId="6C390521" w14:textId="29B3E2CC"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[27] </w:t>
      </w:r>
      <w:bookmarkStart w:id="27" w:name="_Hlk215586609"/>
      <w:r w:rsidRPr="002A74DD">
        <w:rPr>
          <w:rFonts w:ascii="Times New Roman" w:hAnsi="Times New Roman" w:cs="Times New Roman"/>
          <w:lang w:val="en-US"/>
        </w:rPr>
        <w:t>Bugarič,</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B. </w:t>
      </w:r>
      <w:bookmarkEnd w:id="27"/>
      <w:r w:rsidRPr="002A74DD">
        <w:rPr>
          <w:rFonts w:ascii="Times New Roman" w:hAnsi="Times New Roman" w:cs="Times New Roman"/>
          <w:lang w:val="en-US"/>
        </w:rPr>
        <w:t xml:space="preserve">(2023). The false promise of constitutionalism. </w:t>
      </w:r>
      <w:r w:rsidRPr="002A74DD">
        <w:rPr>
          <w:rFonts w:ascii="Times New Roman" w:hAnsi="Times New Roman" w:cs="Times New Roman"/>
          <w:i/>
          <w:iCs/>
          <w:lang w:val="en-US"/>
        </w:rPr>
        <w:t>American Journal of International Law Unbound</w:t>
      </w:r>
      <w:r w:rsidRPr="002A74DD">
        <w:rPr>
          <w:rFonts w:ascii="Times New Roman" w:hAnsi="Times New Roman" w:cs="Times New Roman"/>
          <w:lang w:val="en-US"/>
        </w:rPr>
        <w:t>, 117, 263</w:t>
      </w:r>
      <w:r w:rsidR="000C7CF2" w:rsidRPr="002A74DD">
        <w:rPr>
          <w:rFonts w:ascii="Times New Roman" w:hAnsi="Times New Roman" w:cs="Times New Roman"/>
          <w:lang w:val="en-US"/>
        </w:rPr>
        <w:t>-</w:t>
      </w:r>
      <w:r w:rsidRPr="002A74DD">
        <w:rPr>
          <w:rFonts w:ascii="Times New Roman" w:hAnsi="Times New Roman" w:cs="Times New Roman"/>
          <w:lang w:val="en-US"/>
        </w:rPr>
        <w:t xml:space="preserve">268. </w:t>
      </w:r>
      <w:hyperlink r:id="rId23" w:history="1">
        <w:r w:rsidRPr="002A74DD">
          <w:rPr>
            <w:rFonts w:ascii="Times New Roman" w:hAnsi="Times New Roman" w:cs="Times New Roman"/>
            <w:color w:val="0563C1" w:themeColor="hyperlink"/>
            <w:u w:val="single"/>
            <w:lang w:val="en-US"/>
          </w:rPr>
          <w:t>https://doi.org/10.1017/aju.2023.44</w:t>
        </w:r>
      </w:hyperlink>
      <w:r w:rsidR="00925D3C" w:rsidRPr="002A74DD">
        <w:rPr>
          <w:rFonts w:ascii="Times New Roman" w:hAnsi="Times New Roman" w:cs="Times New Roman"/>
          <w:color w:val="0563C1" w:themeColor="hyperlink"/>
          <w:lang w:val="en-US"/>
        </w:rPr>
        <w:t>.</w:t>
      </w:r>
    </w:p>
    <w:p w14:paraId="6286BE8B" w14:textId="75106E0B"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[28] </w:t>
      </w:r>
      <w:bookmarkStart w:id="28" w:name="_Hlk215586660"/>
      <w:r w:rsidRPr="002A74DD">
        <w:rPr>
          <w:rFonts w:ascii="Times New Roman" w:hAnsi="Times New Roman" w:cs="Times New Roman"/>
          <w:lang w:val="fr-FR"/>
        </w:rPr>
        <w:t>Bui,</w:t>
      </w:r>
      <w:r w:rsidR="00F11B65" w:rsidRPr="002A74DD">
        <w:rPr>
          <w:rFonts w:ascii="Times New Roman" w:hAnsi="Times New Roman" w:cs="Times New Roman"/>
          <w:color w:val="000000"/>
        </w:rPr>
        <w:t> </w:t>
      </w:r>
      <w:r w:rsidRPr="002A74DD">
        <w:rPr>
          <w:rFonts w:ascii="Times New Roman" w:hAnsi="Times New Roman" w:cs="Times New Roman"/>
          <w:lang w:val="fr-FR"/>
        </w:rPr>
        <w:t>S.</w:t>
      </w:r>
      <w:r w:rsidR="00F11B65" w:rsidRPr="002A74DD">
        <w:rPr>
          <w:rFonts w:ascii="Times New Roman" w:hAnsi="Times New Roman" w:cs="Times New Roman"/>
          <w:color w:val="000000"/>
        </w:rPr>
        <w:t> </w:t>
      </w:r>
      <w:r w:rsidRPr="002A74DD">
        <w:rPr>
          <w:rFonts w:ascii="Times New Roman" w:hAnsi="Times New Roman" w:cs="Times New Roman"/>
          <w:lang w:val="fr-FR"/>
        </w:rPr>
        <w:t xml:space="preserve">N., </w:t>
      </w:r>
      <w:r w:rsidR="000C7CF2" w:rsidRPr="002A74DD">
        <w:rPr>
          <w:rFonts w:ascii="Times New Roman" w:hAnsi="Times New Roman" w:cs="Times New Roman"/>
        </w:rPr>
        <w:t>&amp;</w:t>
      </w:r>
      <w:r w:rsidR="000C7CF2" w:rsidRPr="002A74DD">
        <w:rPr>
          <w:rFonts w:ascii="Times New Roman" w:hAnsi="Times New Roman" w:cs="Times New Roman"/>
          <w:lang w:val="en-US"/>
        </w:rPr>
        <w:t xml:space="preserve"> </w:t>
      </w:r>
      <w:r w:rsidRPr="002A74DD">
        <w:rPr>
          <w:rFonts w:ascii="Times New Roman" w:hAnsi="Times New Roman" w:cs="Times New Roman"/>
          <w:lang w:val="fr-FR"/>
        </w:rPr>
        <w:t>De</w:t>
      </w:r>
      <w:r w:rsidR="00F11B65" w:rsidRPr="002A74DD">
        <w:rPr>
          <w:rFonts w:ascii="Times New Roman" w:hAnsi="Times New Roman" w:cs="Times New Roman"/>
          <w:color w:val="000000"/>
        </w:rPr>
        <w:t> </w:t>
      </w:r>
      <w:r w:rsidRPr="002A74DD">
        <w:rPr>
          <w:rFonts w:ascii="Times New Roman" w:hAnsi="Times New Roman" w:cs="Times New Roman"/>
          <w:lang w:val="fr-FR"/>
        </w:rPr>
        <w:t>Visser,</w:t>
      </w:r>
      <w:r w:rsidR="00F11B65" w:rsidRPr="002A74DD">
        <w:rPr>
          <w:rFonts w:ascii="Times New Roman" w:hAnsi="Times New Roman" w:cs="Times New Roman"/>
          <w:color w:val="000000"/>
        </w:rPr>
        <w:t> </w:t>
      </w:r>
      <w:r w:rsidRPr="002A74DD">
        <w:rPr>
          <w:rFonts w:ascii="Times New Roman" w:hAnsi="Times New Roman" w:cs="Times New Roman"/>
          <w:lang w:val="fr-FR"/>
        </w:rPr>
        <w:t xml:space="preserve">M. </w:t>
      </w:r>
      <w:bookmarkEnd w:id="28"/>
      <w:r w:rsidRPr="002A74DD">
        <w:rPr>
          <w:rFonts w:ascii="Times New Roman" w:hAnsi="Times New Roman" w:cs="Times New Roman"/>
          <w:lang w:val="fr-FR"/>
        </w:rPr>
        <w:t xml:space="preserve">(2025). </w:t>
      </w:r>
      <w:r w:rsidRPr="002A74DD">
        <w:rPr>
          <w:rFonts w:ascii="Times New Roman" w:hAnsi="Times New Roman" w:cs="Times New Roman"/>
          <w:lang w:val="en-US"/>
        </w:rPr>
        <w:t xml:space="preserve">Introduction: Judicial Constitutional Engagement with International Law in Asia. </w:t>
      </w:r>
      <w:r w:rsidRPr="002A74DD">
        <w:rPr>
          <w:rFonts w:ascii="Times New Roman" w:hAnsi="Times New Roman" w:cs="Times New Roman"/>
          <w:i/>
          <w:iCs/>
          <w:lang w:val="en-US"/>
        </w:rPr>
        <w:t>Asian Journal of International Law</w:t>
      </w:r>
      <w:r w:rsidRPr="002A74DD">
        <w:rPr>
          <w:rFonts w:ascii="Times New Roman" w:hAnsi="Times New Roman" w:cs="Times New Roman"/>
          <w:lang w:val="en-US"/>
        </w:rPr>
        <w:t>, 1</w:t>
      </w:r>
      <w:r w:rsidR="000C7CF2" w:rsidRPr="002A74DD">
        <w:rPr>
          <w:rFonts w:ascii="Times New Roman" w:hAnsi="Times New Roman" w:cs="Times New Roman"/>
          <w:lang w:val="en-US"/>
        </w:rPr>
        <w:t>-</w:t>
      </w:r>
      <w:r w:rsidRPr="002A74DD">
        <w:rPr>
          <w:rFonts w:ascii="Times New Roman" w:hAnsi="Times New Roman" w:cs="Times New Roman"/>
          <w:lang w:val="en-US"/>
        </w:rPr>
        <w:t xml:space="preserve">7. </w:t>
      </w:r>
      <w:hyperlink r:id="rId24" w:history="1">
        <w:r w:rsidRPr="002A74DD">
          <w:rPr>
            <w:rFonts w:ascii="Times New Roman" w:hAnsi="Times New Roman" w:cs="Times New Roman"/>
            <w:color w:val="0563C1" w:themeColor="hyperlink"/>
            <w:u w:val="single"/>
            <w:lang w:val="en-US"/>
          </w:rPr>
          <w:t>https://doi.org/10.1017/S2044251325000104</w:t>
        </w:r>
      </w:hyperlink>
      <w:r w:rsidR="00925D3C" w:rsidRPr="002A74DD">
        <w:rPr>
          <w:rFonts w:ascii="Times New Roman" w:hAnsi="Times New Roman" w:cs="Times New Roman"/>
          <w:color w:val="0563C1" w:themeColor="hyperlink"/>
          <w:lang w:val="en-US"/>
        </w:rPr>
        <w:t>.</w:t>
      </w:r>
    </w:p>
    <w:p w14:paraId="6648C890" w14:textId="125A9635"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[29] </w:t>
      </w:r>
      <w:bookmarkStart w:id="29" w:name="_Hlk215586734"/>
      <w:r w:rsidRPr="002A74DD">
        <w:rPr>
          <w:rFonts w:ascii="Times New Roman" w:hAnsi="Times New Roman" w:cs="Times New Roman"/>
          <w:lang w:val="en-US"/>
        </w:rPr>
        <w:t>Buser,</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A. </w:t>
      </w:r>
      <w:bookmarkEnd w:id="29"/>
      <w:r w:rsidRPr="002A74DD">
        <w:rPr>
          <w:rFonts w:ascii="Times New Roman" w:hAnsi="Times New Roman" w:cs="Times New Roman"/>
          <w:lang w:val="en-US"/>
        </w:rPr>
        <w:t xml:space="preserve">(2023). National climate litigation and the international rule of law. </w:t>
      </w:r>
      <w:r w:rsidRPr="002A74DD">
        <w:rPr>
          <w:rFonts w:ascii="Times New Roman" w:hAnsi="Times New Roman" w:cs="Times New Roman"/>
          <w:i/>
          <w:iCs/>
          <w:lang w:val="en-US"/>
        </w:rPr>
        <w:t>Leiden Journal of International Law</w:t>
      </w:r>
      <w:r w:rsidRPr="002A74DD">
        <w:rPr>
          <w:rFonts w:ascii="Times New Roman" w:hAnsi="Times New Roman" w:cs="Times New Roman"/>
          <w:lang w:val="en-US"/>
        </w:rPr>
        <w:t>, 36, 593</w:t>
      </w:r>
      <w:r w:rsidR="000C7CF2" w:rsidRPr="002A74DD">
        <w:rPr>
          <w:rFonts w:ascii="Times New Roman" w:hAnsi="Times New Roman" w:cs="Times New Roman"/>
          <w:lang w:val="en-US"/>
        </w:rPr>
        <w:t>-</w:t>
      </w:r>
      <w:r w:rsidRPr="002A74DD">
        <w:rPr>
          <w:rFonts w:ascii="Times New Roman" w:hAnsi="Times New Roman" w:cs="Times New Roman"/>
          <w:lang w:val="en-US"/>
        </w:rPr>
        <w:t xml:space="preserve">615. </w:t>
      </w:r>
      <w:hyperlink r:id="rId25" w:history="1">
        <w:r w:rsidRPr="002A74DD">
          <w:rPr>
            <w:rFonts w:ascii="Times New Roman" w:hAnsi="Times New Roman" w:cs="Times New Roman"/>
            <w:color w:val="0563C1" w:themeColor="hyperlink"/>
            <w:u w:val="single"/>
            <w:lang w:val="en-US"/>
          </w:rPr>
          <w:t>https://doi.org/10.1017/S0922156522000772</w:t>
        </w:r>
      </w:hyperlink>
      <w:r w:rsidR="00925D3C" w:rsidRPr="002A74DD">
        <w:rPr>
          <w:rFonts w:ascii="Times New Roman" w:hAnsi="Times New Roman" w:cs="Times New Roman"/>
          <w:color w:val="0563C1" w:themeColor="hyperlink"/>
          <w:lang w:val="en-US"/>
        </w:rPr>
        <w:t>.</w:t>
      </w:r>
    </w:p>
    <w:p w14:paraId="11433600" w14:textId="38412C9F"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[30] </w:t>
      </w:r>
      <w:bookmarkStart w:id="30" w:name="_Hlk215586785"/>
      <w:r w:rsidRPr="002A74DD">
        <w:rPr>
          <w:rFonts w:ascii="Times New Roman" w:hAnsi="Times New Roman" w:cs="Times New Roman"/>
          <w:lang w:val="en-US"/>
        </w:rPr>
        <w:t>Butt</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S., Bisariyadi </w:t>
      </w:r>
      <w:r w:rsidR="000C7CF2" w:rsidRPr="002A74DD">
        <w:rPr>
          <w:rFonts w:ascii="Times New Roman" w:hAnsi="Times New Roman" w:cs="Times New Roman"/>
        </w:rPr>
        <w:t>&amp;</w:t>
      </w:r>
      <w:r w:rsidRPr="002A74DD">
        <w:rPr>
          <w:rFonts w:ascii="Times New Roman" w:hAnsi="Times New Roman" w:cs="Times New Roman"/>
          <w:lang w:val="en-US"/>
        </w:rPr>
        <w:t xml:space="preserve"> Siregar</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F. </w:t>
      </w:r>
      <w:bookmarkEnd w:id="30"/>
      <w:r w:rsidRPr="002A74DD">
        <w:rPr>
          <w:rFonts w:ascii="Times New Roman" w:hAnsi="Times New Roman" w:cs="Times New Roman"/>
          <w:lang w:val="en-US"/>
        </w:rPr>
        <w:t xml:space="preserve">(2025). International Law in the Indonesian Constitutional Court: A Typology of Use. </w:t>
      </w:r>
      <w:r w:rsidRPr="002A74DD">
        <w:rPr>
          <w:rFonts w:ascii="Times New Roman" w:hAnsi="Times New Roman" w:cs="Times New Roman"/>
          <w:i/>
          <w:iCs/>
          <w:lang w:val="en-US"/>
        </w:rPr>
        <w:t>Asian Journal of International Law</w:t>
      </w:r>
      <w:r w:rsidRPr="002A74DD">
        <w:rPr>
          <w:rFonts w:ascii="Times New Roman" w:hAnsi="Times New Roman" w:cs="Times New Roman"/>
          <w:lang w:val="en-US"/>
        </w:rPr>
        <w:t>, 1</w:t>
      </w:r>
      <w:r w:rsidR="000C7CF2" w:rsidRPr="002A74DD">
        <w:rPr>
          <w:rFonts w:ascii="Times New Roman" w:hAnsi="Times New Roman" w:cs="Times New Roman"/>
          <w:lang w:val="en-US"/>
        </w:rPr>
        <w:t>-</w:t>
      </w:r>
      <w:r w:rsidRPr="002A74DD">
        <w:rPr>
          <w:rFonts w:ascii="Times New Roman" w:hAnsi="Times New Roman" w:cs="Times New Roman"/>
          <w:lang w:val="en-US"/>
        </w:rPr>
        <w:t xml:space="preserve">22. </w:t>
      </w:r>
      <w:hyperlink r:id="rId26" w:history="1">
        <w:r w:rsidRPr="002A74DD">
          <w:rPr>
            <w:rFonts w:ascii="Times New Roman" w:hAnsi="Times New Roman" w:cs="Times New Roman"/>
            <w:color w:val="0563C1" w:themeColor="hyperlink"/>
            <w:u w:val="single"/>
            <w:lang w:val="en-US"/>
          </w:rPr>
          <w:t>https://doi.org/10.1017/S204425132510074X</w:t>
        </w:r>
      </w:hyperlink>
      <w:r w:rsidR="00925D3C" w:rsidRPr="002A74DD">
        <w:rPr>
          <w:rFonts w:ascii="Times New Roman" w:hAnsi="Times New Roman" w:cs="Times New Roman"/>
          <w:color w:val="0563C1" w:themeColor="hyperlink"/>
          <w:lang w:val="en-US"/>
        </w:rPr>
        <w:t>.</w:t>
      </w:r>
    </w:p>
    <w:p w14:paraId="5A7B50E0" w14:textId="3759A089"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[31] </w:t>
      </w:r>
      <w:bookmarkStart w:id="31" w:name="_Hlk215586825"/>
      <w:r w:rsidRPr="002A74DD">
        <w:rPr>
          <w:rFonts w:ascii="Times New Roman" w:hAnsi="Times New Roman" w:cs="Times New Roman"/>
          <w:lang w:val="en-US"/>
        </w:rPr>
        <w:t>Çalı,</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B. </w:t>
      </w:r>
      <w:bookmarkEnd w:id="31"/>
      <w:r w:rsidRPr="002A74DD">
        <w:rPr>
          <w:rFonts w:ascii="Times New Roman" w:hAnsi="Times New Roman" w:cs="Times New Roman"/>
          <w:lang w:val="en-US"/>
        </w:rPr>
        <w:t>(2019). On Einsteinian waves, international law and national hats: Afterword to the Foreword by Doreen Lustig and J.</w:t>
      </w:r>
      <w:r w:rsidR="00F11B65" w:rsidRPr="002A74DD">
        <w:rPr>
          <w:rFonts w:ascii="Times New Roman" w:hAnsi="Times New Roman" w:cs="Times New Roman"/>
          <w:color w:val="000000"/>
        </w:rPr>
        <w:t> </w:t>
      </w:r>
      <w:r w:rsidRPr="002A74DD">
        <w:rPr>
          <w:rFonts w:ascii="Times New Roman" w:hAnsi="Times New Roman" w:cs="Times New Roman"/>
          <w:lang w:val="en-US"/>
        </w:rPr>
        <w:t>H.</w:t>
      </w:r>
      <w:r w:rsidR="00F11B65" w:rsidRPr="002A74DD">
        <w:rPr>
          <w:rFonts w:ascii="Times New Roman" w:hAnsi="Times New Roman" w:cs="Times New Roman"/>
          <w:color w:val="000000"/>
        </w:rPr>
        <w:t> </w:t>
      </w:r>
      <w:r w:rsidRPr="002A74DD">
        <w:rPr>
          <w:rFonts w:ascii="Times New Roman" w:hAnsi="Times New Roman" w:cs="Times New Roman"/>
          <w:lang w:val="en-US"/>
        </w:rPr>
        <w:t>H.</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Weiler. </w:t>
      </w:r>
      <w:r w:rsidRPr="002A74DD">
        <w:rPr>
          <w:rFonts w:ascii="Times New Roman" w:hAnsi="Times New Roman" w:cs="Times New Roman"/>
          <w:i/>
          <w:iCs/>
          <w:lang w:val="en-US"/>
        </w:rPr>
        <w:t>I•CON</w:t>
      </w:r>
      <w:r w:rsidRPr="002A74DD">
        <w:rPr>
          <w:rFonts w:ascii="Times New Roman" w:hAnsi="Times New Roman" w:cs="Times New Roman"/>
          <w:lang w:val="en-US"/>
        </w:rPr>
        <w:t>, 17(1), 24</w:t>
      </w:r>
      <w:r w:rsidR="000C7CF2" w:rsidRPr="002A74DD">
        <w:rPr>
          <w:rFonts w:ascii="Times New Roman" w:hAnsi="Times New Roman" w:cs="Times New Roman"/>
          <w:lang w:val="en-US"/>
        </w:rPr>
        <w:t>-</w:t>
      </w:r>
      <w:r w:rsidRPr="002A74DD">
        <w:rPr>
          <w:rFonts w:ascii="Times New Roman" w:hAnsi="Times New Roman" w:cs="Times New Roman"/>
          <w:lang w:val="en-US"/>
        </w:rPr>
        <w:t xml:space="preserve">30. </w:t>
      </w:r>
      <w:hyperlink r:id="rId27" w:history="1">
        <w:r w:rsidRPr="002A74DD">
          <w:rPr>
            <w:rFonts w:ascii="Times New Roman" w:hAnsi="Times New Roman" w:cs="Times New Roman"/>
            <w:color w:val="0563C1" w:themeColor="hyperlink"/>
            <w:u w:val="single"/>
            <w:lang w:val="en-US"/>
          </w:rPr>
          <w:t>https://doi.org/10.1093/icon/moz022</w:t>
        </w:r>
      </w:hyperlink>
      <w:r w:rsidR="00925D3C" w:rsidRPr="002A74DD">
        <w:rPr>
          <w:rFonts w:ascii="Times New Roman" w:hAnsi="Times New Roman" w:cs="Times New Roman"/>
          <w:color w:val="0563C1" w:themeColor="hyperlink"/>
          <w:lang w:val="en-US"/>
        </w:rPr>
        <w:t>.</w:t>
      </w:r>
    </w:p>
    <w:p w14:paraId="47DA8807" w14:textId="2E07AA46"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[32] </w:t>
      </w:r>
      <w:bookmarkStart w:id="32" w:name="_Hlk215586900"/>
      <w:r w:rsidRPr="002A74DD">
        <w:rPr>
          <w:rFonts w:ascii="Times New Roman" w:hAnsi="Times New Roman" w:cs="Times New Roman"/>
          <w:lang w:val="en-US"/>
        </w:rPr>
        <w:t>Cassese,</w:t>
      </w:r>
      <w:r w:rsidR="00F11B65" w:rsidRPr="002A74DD">
        <w:rPr>
          <w:rFonts w:ascii="Times New Roman" w:hAnsi="Times New Roman" w:cs="Times New Roman"/>
          <w:color w:val="000000"/>
          <w:lang w:val="en-US"/>
        </w:rPr>
        <w:t> </w:t>
      </w:r>
      <w:r w:rsidRPr="002A74DD">
        <w:rPr>
          <w:rFonts w:ascii="Times New Roman" w:hAnsi="Times New Roman" w:cs="Times New Roman"/>
          <w:lang w:val="en-US"/>
        </w:rPr>
        <w:t xml:space="preserve">A. </w:t>
      </w:r>
      <w:bookmarkEnd w:id="32"/>
      <w:r w:rsidRPr="002A74DD">
        <w:rPr>
          <w:rFonts w:ascii="Times New Roman" w:hAnsi="Times New Roman" w:cs="Times New Roman"/>
          <w:lang w:val="en-US"/>
        </w:rPr>
        <w:t>(2012). Towards a moderate monism: Could international rules eventually acquire the force to invalidate inconsistent national laws? In A.</w:t>
      </w:r>
      <w:r w:rsidR="000C7CF2" w:rsidRPr="002A74DD">
        <w:rPr>
          <w:rFonts w:ascii="Times New Roman" w:hAnsi="Times New Roman" w:cs="Times New Roman"/>
          <w:color w:val="000000"/>
          <w:lang w:val="en-US"/>
        </w:rPr>
        <w:t> </w:t>
      </w:r>
      <w:r w:rsidRPr="002A74DD">
        <w:rPr>
          <w:rFonts w:ascii="Times New Roman" w:hAnsi="Times New Roman" w:cs="Times New Roman"/>
          <w:lang w:val="en-US"/>
        </w:rPr>
        <w:t xml:space="preserve">Cassese (Ed.), </w:t>
      </w:r>
      <w:r w:rsidRPr="002A74DD">
        <w:rPr>
          <w:rFonts w:ascii="Times New Roman" w:hAnsi="Times New Roman" w:cs="Times New Roman"/>
          <w:i/>
          <w:iCs/>
          <w:lang w:val="en-US"/>
        </w:rPr>
        <w:t>Realizing Utopia: The Future of International Law</w:t>
      </w:r>
      <w:r w:rsidRPr="002A74DD">
        <w:rPr>
          <w:rFonts w:ascii="Times New Roman" w:hAnsi="Times New Roman" w:cs="Times New Roman"/>
          <w:lang w:val="en-US"/>
        </w:rPr>
        <w:t xml:space="preserve"> (pp.</w:t>
      </w:r>
      <w:r w:rsidR="000C7CF2" w:rsidRPr="002A74DD">
        <w:rPr>
          <w:rFonts w:ascii="Times New Roman" w:hAnsi="Times New Roman" w:cs="Times New Roman"/>
          <w:color w:val="000000"/>
          <w:lang w:val="en-US"/>
        </w:rPr>
        <w:t> </w:t>
      </w:r>
      <w:r w:rsidRPr="002A74DD">
        <w:rPr>
          <w:rFonts w:ascii="Times New Roman" w:hAnsi="Times New Roman" w:cs="Times New Roman"/>
          <w:lang w:val="en-US"/>
        </w:rPr>
        <w:t>187</w:t>
      </w:r>
      <w:r w:rsidR="000C7CF2" w:rsidRPr="002A74DD">
        <w:rPr>
          <w:rFonts w:ascii="Times New Roman" w:hAnsi="Times New Roman" w:cs="Times New Roman"/>
          <w:lang w:val="en-US"/>
        </w:rPr>
        <w:t>-</w:t>
      </w:r>
      <w:r w:rsidRPr="002A74DD">
        <w:rPr>
          <w:rFonts w:ascii="Times New Roman" w:hAnsi="Times New Roman" w:cs="Times New Roman"/>
          <w:lang w:val="en-US"/>
        </w:rPr>
        <w:t>199). OUP.</w:t>
      </w:r>
    </w:p>
    <w:p w14:paraId="25A1488A" w14:textId="095353A7"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[33] </w:t>
      </w:r>
      <w:bookmarkStart w:id="33" w:name="_Hlk215586995"/>
      <w:r w:rsidRPr="002A74DD">
        <w:rPr>
          <w:rFonts w:ascii="Times New Roman" w:hAnsi="Times New Roman" w:cs="Times New Roman"/>
          <w:lang w:val="en-US"/>
        </w:rPr>
        <w:t>Ćemalović,</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U. </w:t>
      </w:r>
      <w:bookmarkEnd w:id="33"/>
      <w:r w:rsidRPr="002A74DD">
        <w:rPr>
          <w:rFonts w:ascii="Times New Roman" w:hAnsi="Times New Roman" w:cs="Times New Roman"/>
          <w:lang w:val="en-US"/>
        </w:rPr>
        <w:t xml:space="preserve">(2015). Framework for the Approximation of National Legal Systems with the European Union’s Acquis: From a vague definition to jurisprudential implementation. </w:t>
      </w:r>
      <w:r w:rsidRPr="002A74DD">
        <w:rPr>
          <w:rFonts w:ascii="Times New Roman" w:hAnsi="Times New Roman" w:cs="Times New Roman"/>
          <w:i/>
          <w:iCs/>
          <w:lang w:val="en-US"/>
        </w:rPr>
        <w:t>Croatian Yearbook of European Law and Policy</w:t>
      </w:r>
      <w:r w:rsidRPr="002A74DD">
        <w:rPr>
          <w:rFonts w:ascii="Times New Roman" w:hAnsi="Times New Roman" w:cs="Times New Roman"/>
          <w:lang w:val="en-US"/>
        </w:rPr>
        <w:t>, 11, 241</w:t>
      </w:r>
      <w:r w:rsidR="000C7CF2" w:rsidRPr="002A74DD">
        <w:rPr>
          <w:rFonts w:ascii="Times New Roman" w:hAnsi="Times New Roman" w:cs="Times New Roman"/>
          <w:lang w:val="en-US"/>
        </w:rPr>
        <w:t>-</w:t>
      </w:r>
      <w:r w:rsidRPr="002A74DD">
        <w:rPr>
          <w:rFonts w:ascii="Times New Roman" w:hAnsi="Times New Roman" w:cs="Times New Roman"/>
          <w:lang w:val="en-US"/>
        </w:rPr>
        <w:t>258.</w:t>
      </w:r>
    </w:p>
    <w:p w14:paraId="3768A15D" w14:textId="04707A45"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[34] </w:t>
      </w:r>
      <w:bookmarkStart w:id="34" w:name="_Hlk215587036"/>
      <w:r w:rsidRPr="002A74DD">
        <w:rPr>
          <w:rFonts w:ascii="Times New Roman" w:hAnsi="Times New Roman" w:cs="Times New Roman"/>
          <w:lang w:val="en-US"/>
        </w:rPr>
        <w:t>Chen</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Y.-J. </w:t>
      </w:r>
      <w:bookmarkEnd w:id="34"/>
      <w:r w:rsidRPr="002A74DD">
        <w:rPr>
          <w:rFonts w:ascii="Times New Roman" w:hAnsi="Times New Roman" w:cs="Times New Roman"/>
          <w:lang w:val="en-US"/>
        </w:rPr>
        <w:t xml:space="preserve">(2025). The Taiwan Constitutional Court’s Evolving Engagement with International Law. </w:t>
      </w:r>
      <w:r w:rsidRPr="002A74DD">
        <w:rPr>
          <w:rFonts w:ascii="Times New Roman" w:hAnsi="Times New Roman" w:cs="Times New Roman"/>
          <w:i/>
          <w:iCs/>
          <w:lang w:val="en-US"/>
        </w:rPr>
        <w:t>Asian Journal of International Law</w:t>
      </w:r>
      <w:r w:rsidRPr="002A74DD">
        <w:rPr>
          <w:rFonts w:ascii="Times New Roman" w:hAnsi="Times New Roman" w:cs="Times New Roman"/>
          <w:lang w:val="en-US"/>
        </w:rPr>
        <w:t>, 1</w:t>
      </w:r>
      <w:r w:rsidR="000C7CF2" w:rsidRPr="002A74DD">
        <w:rPr>
          <w:rFonts w:ascii="Times New Roman" w:hAnsi="Times New Roman" w:cs="Times New Roman"/>
          <w:lang w:val="en-US"/>
        </w:rPr>
        <w:t>-</w:t>
      </w:r>
      <w:r w:rsidRPr="002A74DD">
        <w:rPr>
          <w:rFonts w:ascii="Times New Roman" w:hAnsi="Times New Roman" w:cs="Times New Roman"/>
          <w:lang w:val="en-US"/>
        </w:rPr>
        <w:t xml:space="preserve">29. </w:t>
      </w:r>
      <w:hyperlink r:id="rId28" w:history="1">
        <w:r w:rsidRPr="002A74DD">
          <w:rPr>
            <w:rFonts w:ascii="Times New Roman" w:hAnsi="Times New Roman" w:cs="Times New Roman"/>
            <w:color w:val="0563C1" w:themeColor="hyperlink"/>
            <w:u w:val="single"/>
            <w:lang w:val="en-US"/>
          </w:rPr>
          <w:t>https://doi.org/10.1017/S2044251325100775</w:t>
        </w:r>
      </w:hyperlink>
      <w:r w:rsidR="00925D3C" w:rsidRPr="002A74DD">
        <w:rPr>
          <w:rFonts w:ascii="Times New Roman" w:hAnsi="Times New Roman" w:cs="Times New Roman"/>
          <w:color w:val="0563C1" w:themeColor="hyperlink"/>
          <w:lang w:val="en-US"/>
        </w:rPr>
        <w:t>.</w:t>
      </w:r>
    </w:p>
    <w:p w14:paraId="44032E59" w14:textId="6A0F5C04"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[35] </w:t>
      </w:r>
      <w:bookmarkStart w:id="35" w:name="_Hlk215587202"/>
      <w:r w:rsidRPr="002A74DD">
        <w:rPr>
          <w:rFonts w:ascii="Times New Roman" w:hAnsi="Times New Roman" w:cs="Times New Roman"/>
          <w:lang w:val="en-US"/>
        </w:rPr>
        <w:t>Dewanto,</w:t>
      </w:r>
      <w:r w:rsidR="00F11B65" w:rsidRPr="002A74DD">
        <w:rPr>
          <w:rFonts w:ascii="Times New Roman" w:hAnsi="Times New Roman" w:cs="Times New Roman"/>
          <w:color w:val="000000"/>
        </w:rPr>
        <w:t> </w:t>
      </w:r>
      <w:r w:rsidRPr="002A74DD">
        <w:rPr>
          <w:rFonts w:ascii="Times New Roman" w:hAnsi="Times New Roman" w:cs="Times New Roman"/>
          <w:lang w:val="en-US"/>
        </w:rPr>
        <w:t>W.</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A. </w:t>
      </w:r>
      <w:bookmarkEnd w:id="35"/>
      <w:r w:rsidRPr="002A74DD">
        <w:rPr>
          <w:rFonts w:ascii="Times New Roman" w:hAnsi="Times New Roman" w:cs="Times New Roman"/>
          <w:lang w:val="en-US"/>
        </w:rPr>
        <w:t xml:space="preserve">(2015). Palermo Convention in Our Legal System: Part of Our National Law or Merely a Source of Law. </w:t>
      </w:r>
      <w:r w:rsidRPr="002A74DD">
        <w:rPr>
          <w:rFonts w:ascii="Times New Roman" w:hAnsi="Times New Roman" w:cs="Times New Roman"/>
          <w:i/>
          <w:iCs/>
          <w:lang w:val="en-US"/>
        </w:rPr>
        <w:t>Indonesian Journal of International Law</w:t>
      </w:r>
      <w:r w:rsidRPr="002A74DD">
        <w:rPr>
          <w:rFonts w:ascii="Times New Roman" w:hAnsi="Times New Roman" w:cs="Times New Roman"/>
          <w:lang w:val="en-US"/>
        </w:rPr>
        <w:t>, 12(4), 538</w:t>
      </w:r>
      <w:r w:rsidR="000C7CF2" w:rsidRPr="002A74DD">
        <w:rPr>
          <w:rFonts w:ascii="Times New Roman" w:hAnsi="Times New Roman" w:cs="Times New Roman"/>
          <w:lang w:val="en-US"/>
        </w:rPr>
        <w:t>-</w:t>
      </w:r>
      <w:r w:rsidRPr="002A74DD">
        <w:rPr>
          <w:rFonts w:ascii="Times New Roman" w:hAnsi="Times New Roman" w:cs="Times New Roman"/>
          <w:lang w:val="en-US"/>
        </w:rPr>
        <w:t xml:space="preserve">553. </w:t>
      </w:r>
      <w:hyperlink r:id="rId29" w:history="1">
        <w:r w:rsidRPr="002A74DD">
          <w:rPr>
            <w:rFonts w:ascii="Times New Roman" w:hAnsi="Times New Roman" w:cs="Times New Roman"/>
            <w:color w:val="0563C1" w:themeColor="hyperlink"/>
            <w:u w:val="single"/>
            <w:lang w:val="en-US"/>
          </w:rPr>
          <w:t>http://dx.doi.org/10.17304/ijil.vol12.4.620</w:t>
        </w:r>
      </w:hyperlink>
      <w:r w:rsidR="00925D3C" w:rsidRPr="002A74DD">
        <w:rPr>
          <w:rFonts w:ascii="Times New Roman" w:hAnsi="Times New Roman" w:cs="Times New Roman"/>
          <w:color w:val="0563C1" w:themeColor="hyperlink"/>
          <w:lang w:val="en-US"/>
        </w:rPr>
        <w:t>.</w:t>
      </w:r>
    </w:p>
    <w:p w14:paraId="4915E3B3" w14:textId="1C65D905"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[36] </w:t>
      </w:r>
      <w:bookmarkStart w:id="36" w:name="_Hlk215587509"/>
      <w:r w:rsidRPr="002A74DD">
        <w:rPr>
          <w:rFonts w:ascii="Times New Roman" w:hAnsi="Times New Roman" w:cs="Times New Roman"/>
          <w:lang w:val="de-DE"/>
        </w:rPr>
        <w:t>Farber,</w:t>
      </w:r>
      <w:r w:rsidR="00F11B65" w:rsidRPr="002A74DD">
        <w:rPr>
          <w:rFonts w:ascii="Times New Roman" w:hAnsi="Times New Roman" w:cs="Times New Roman"/>
          <w:color w:val="000000"/>
        </w:rPr>
        <w:t> </w:t>
      </w:r>
      <w:r w:rsidRPr="002A74DD">
        <w:rPr>
          <w:rFonts w:ascii="Times New Roman" w:hAnsi="Times New Roman" w:cs="Times New Roman"/>
          <w:lang w:val="de-DE"/>
        </w:rPr>
        <w:t>S., Benichou,</w:t>
      </w:r>
      <w:r w:rsidR="00F11B65" w:rsidRPr="002A74DD">
        <w:rPr>
          <w:rFonts w:ascii="Times New Roman" w:hAnsi="Times New Roman" w:cs="Times New Roman"/>
          <w:color w:val="000000"/>
        </w:rPr>
        <w:t> </w:t>
      </w:r>
      <w:r w:rsidRPr="002A74DD">
        <w:rPr>
          <w:rFonts w:ascii="Times New Roman" w:hAnsi="Times New Roman" w:cs="Times New Roman"/>
          <w:lang w:val="de-DE"/>
        </w:rPr>
        <w:t xml:space="preserve">N., </w:t>
      </w:r>
      <w:r w:rsidR="000C7CF2" w:rsidRPr="002A74DD">
        <w:rPr>
          <w:rFonts w:ascii="Times New Roman" w:hAnsi="Times New Roman" w:cs="Times New Roman"/>
        </w:rPr>
        <w:t>&amp;</w:t>
      </w:r>
      <w:r w:rsidR="000C7CF2" w:rsidRPr="002A74DD">
        <w:rPr>
          <w:rFonts w:ascii="Times New Roman" w:hAnsi="Times New Roman" w:cs="Times New Roman"/>
          <w:lang w:val="en-US"/>
        </w:rPr>
        <w:t xml:space="preserve"> </w:t>
      </w:r>
      <w:r w:rsidRPr="002A74DD">
        <w:rPr>
          <w:rFonts w:ascii="Times New Roman" w:hAnsi="Times New Roman" w:cs="Times New Roman"/>
          <w:lang w:val="de-DE"/>
        </w:rPr>
        <w:t>Amer,</w:t>
      </w:r>
      <w:r w:rsidR="00F11B65" w:rsidRPr="002A74DD">
        <w:rPr>
          <w:rFonts w:ascii="Times New Roman" w:hAnsi="Times New Roman" w:cs="Times New Roman"/>
          <w:color w:val="000000"/>
        </w:rPr>
        <w:t> </w:t>
      </w:r>
      <w:r w:rsidRPr="002A74DD">
        <w:rPr>
          <w:rFonts w:ascii="Times New Roman" w:hAnsi="Times New Roman" w:cs="Times New Roman"/>
          <w:lang w:val="de-DE"/>
        </w:rPr>
        <w:t xml:space="preserve">R. </w:t>
      </w:r>
      <w:bookmarkEnd w:id="36"/>
      <w:r w:rsidRPr="002A74DD">
        <w:rPr>
          <w:rFonts w:ascii="Times New Roman" w:hAnsi="Times New Roman" w:cs="Times New Roman"/>
          <w:lang w:val="de-DE"/>
        </w:rPr>
        <w:t xml:space="preserve">(2025). </w:t>
      </w:r>
      <w:r w:rsidRPr="002A74DD">
        <w:rPr>
          <w:rFonts w:ascii="Times New Roman" w:hAnsi="Times New Roman" w:cs="Times New Roman"/>
          <w:lang w:val="en-US"/>
        </w:rPr>
        <w:t xml:space="preserve">Between Rules and Implementation: The Difficulty in Relying on International Law in Military Courts in Criminal Law. 58 </w:t>
      </w:r>
      <w:r w:rsidRPr="002A74DD">
        <w:rPr>
          <w:rFonts w:ascii="Times New Roman" w:hAnsi="Times New Roman" w:cs="Times New Roman"/>
          <w:i/>
          <w:iCs/>
          <w:lang w:val="en-US"/>
        </w:rPr>
        <w:t>Israel Law Review</w:t>
      </w:r>
      <w:r w:rsidR="000C7CF2" w:rsidRPr="002A74DD">
        <w:rPr>
          <w:rFonts w:ascii="Times New Roman" w:hAnsi="Times New Roman" w:cs="Times New Roman"/>
          <w:i/>
          <w:iCs/>
          <w:lang w:val="en-US"/>
        </w:rPr>
        <w:t>,</w:t>
      </w:r>
      <w:r w:rsidRPr="002A74DD">
        <w:rPr>
          <w:rFonts w:ascii="Times New Roman" w:hAnsi="Times New Roman" w:cs="Times New Roman"/>
          <w:lang w:val="en-US"/>
        </w:rPr>
        <w:t xml:space="preserve"> 28</w:t>
      </w:r>
      <w:r w:rsidR="000C7CF2" w:rsidRPr="002A74DD">
        <w:rPr>
          <w:rFonts w:ascii="Times New Roman" w:hAnsi="Times New Roman" w:cs="Times New Roman"/>
          <w:lang w:val="en-US"/>
        </w:rPr>
        <w:t>-</w:t>
      </w:r>
      <w:r w:rsidRPr="002A74DD">
        <w:rPr>
          <w:rFonts w:ascii="Times New Roman" w:hAnsi="Times New Roman" w:cs="Times New Roman"/>
          <w:lang w:val="en-US"/>
        </w:rPr>
        <w:t xml:space="preserve">56. </w:t>
      </w:r>
      <w:hyperlink r:id="rId30" w:history="1">
        <w:r w:rsidRPr="002A74DD">
          <w:rPr>
            <w:rFonts w:ascii="Times New Roman" w:hAnsi="Times New Roman" w:cs="Times New Roman"/>
            <w:color w:val="0563C1" w:themeColor="hyperlink"/>
            <w:u w:val="single"/>
            <w:lang w:val="en-US"/>
          </w:rPr>
          <w:t>https://doi.org/10.1017/S0021223724000165</w:t>
        </w:r>
      </w:hyperlink>
      <w:r w:rsidR="00925D3C" w:rsidRPr="002A74DD">
        <w:rPr>
          <w:rFonts w:ascii="Times New Roman" w:hAnsi="Times New Roman" w:cs="Times New Roman"/>
          <w:color w:val="0563C1" w:themeColor="hyperlink"/>
          <w:u w:val="single"/>
          <w:lang w:val="en-US"/>
        </w:rPr>
        <w:t>.</w:t>
      </w:r>
    </w:p>
    <w:p w14:paraId="67CD1BEC" w14:textId="0A435CFA"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[37] </w:t>
      </w:r>
      <w:bookmarkStart w:id="37" w:name="_Hlk215588028"/>
      <w:r w:rsidRPr="002A74DD">
        <w:rPr>
          <w:rFonts w:ascii="Times New Roman" w:hAnsi="Times New Roman" w:cs="Times New Roman"/>
          <w:lang w:val="en-US"/>
        </w:rPr>
        <w:t>Gillis,</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M. </w:t>
      </w:r>
      <w:bookmarkEnd w:id="37"/>
      <w:r w:rsidRPr="002A74DD">
        <w:rPr>
          <w:rFonts w:ascii="Times New Roman" w:hAnsi="Times New Roman" w:cs="Times New Roman"/>
          <w:lang w:val="en-US"/>
        </w:rPr>
        <w:t xml:space="preserve">(2022). Can We Talk? The Application of the Public Law Democratic Dialogue Model to the Interactions between Domestic Legislatures and the European Courts. </w:t>
      </w:r>
      <w:r w:rsidRPr="002A74DD">
        <w:rPr>
          <w:rFonts w:ascii="Times New Roman" w:hAnsi="Times New Roman" w:cs="Times New Roman"/>
          <w:i/>
          <w:iCs/>
          <w:lang w:val="en-US"/>
        </w:rPr>
        <w:t>German Law Journal</w:t>
      </w:r>
      <w:r w:rsidRPr="002A74DD">
        <w:rPr>
          <w:rFonts w:ascii="Times New Roman" w:hAnsi="Times New Roman" w:cs="Times New Roman"/>
          <w:lang w:val="en-US"/>
        </w:rPr>
        <w:t>, 23, 56</w:t>
      </w:r>
      <w:r w:rsidR="000C7CF2" w:rsidRPr="002A74DD">
        <w:rPr>
          <w:rFonts w:ascii="Times New Roman" w:hAnsi="Times New Roman" w:cs="Times New Roman"/>
          <w:lang w:val="en-US"/>
        </w:rPr>
        <w:t>-</w:t>
      </w:r>
      <w:r w:rsidRPr="002A74DD">
        <w:rPr>
          <w:rFonts w:ascii="Times New Roman" w:hAnsi="Times New Roman" w:cs="Times New Roman"/>
          <w:lang w:val="en-US"/>
        </w:rPr>
        <w:t xml:space="preserve">78. </w:t>
      </w:r>
      <w:hyperlink r:id="rId31" w:history="1">
        <w:bookmarkStart w:id="38" w:name="_Hlk215411582"/>
        <w:r w:rsidRPr="002A74DD">
          <w:rPr>
            <w:rFonts w:ascii="Times New Roman" w:hAnsi="Times New Roman" w:cs="Times New Roman"/>
            <w:color w:val="0563C1" w:themeColor="hyperlink"/>
            <w:u w:val="single"/>
            <w:lang w:val="en-US"/>
          </w:rPr>
          <w:t>https://doi.org/</w:t>
        </w:r>
        <w:bookmarkEnd w:id="38"/>
        <w:r w:rsidRPr="002A74DD">
          <w:rPr>
            <w:rFonts w:ascii="Times New Roman" w:hAnsi="Times New Roman" w:cs="Times New Roman"/>
            <w:color w:val="0563C1" w:themeColor="hyperlink"/>
            <w:u w:val="single"/>
            <w:lang w:val="en-US"/>
          </w:rPr>
          <w:t>10.1017/glj.2022.6</w:t>
        </w:r>
      </w:hyperlink>
      <w:r w:rsidR="00925D3C" w:rsidRPr="002A74DD">
        <w:rPr>
          <w:rFonts w:ascii="Times New Roman" w:hAnsi="Times New Roman" w:cs="Times New Roman"/>
          <w:color w:val="0563C1" w:themeColor="hyperlink"/>
          <w:lang w:val="en-US"/>
        </w:rPr>
        <w:t>.</w:t>
      </w:r>
    </w:p>
    <w:p w14:paraId="42B51B07" w14:textId="55529339"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[38] </w:t>
      </w:r>
      <w:bookmarkStart w:id="39" w:name="_Hlk215588070"/>
      <w:r w:rsidRPr="002A74DD">
        <w:rPr>
          <w:rFonts w:ascii="Times New Roman" w:hAnsi="Times New Roman" w:cs="Times New Roman"/>
          <w:lang w:val="en-US"/>
        </w:rPr>
        <w:t>Glavina,</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M. </w:t>
      </w:r>
      <w:bookmarkEnd w:id="39"/>
      <w:r w:rsidRPr="002A74DD">
        <w:rPr>
          <w:rFonts w:ascii="Times New Roman" w:hAnsi="Times New Roman" w:cs="Times New Roman"/>
          <w:lang w:val="en-US"/>
        </w:rPr>
        <w:t xml:space="preserve">(2021). The Reality of National Judges as EU Law Judges: Knowledge, Experiences and Attitudes of Lower Court Judges in Slovenia and Croatia. </w:t>
      </w:r>
      <w:r w:rsidRPr="002A74DD">
        <w:rPr>
          <w:rFonts w:ascii="Times New Roman" w:hAnsi="Times New Roman" w:cs="Times New Roman"/>
          <w:i/>
          <w:iCs/>
          <w:lang w:val="en-US"/>
        </w:rPr>
        <w:t xml:space="preserve">Croatian </w:t>
      </w:r>
      <w:bookmarkStart w:id="40" w:name="_Hlk215415945"/>
      <w:r w:rsidRPr="002A74DD">
        <w:rPr>
          <w:rFonts w:ascii="Times New Roman" w:hAnsi="Times New Roman" w:cs="Times New Roman"/>
          <w:i/>
          <w:iCs/>
          <w:lang w:val="en-US"/>
        </w:rPr>
        <w:t>Yearbook of European Law and Policy</w:t>
      </w:r>
      <w:r w:rsidRPr="002A74DD">
        <w:rPr>
          <w:rFonts w:ascii="Times New Roman" w:hAnsi="Times New Roman" w:cs="Times New Roman"/>
          <w:lang w:val="en-US"/>
        </w:rPr>
        <w:t xml:space="preserve">, </w:t>
      </w:r>
      <w:bookmarkEnd w:id="40"/>
      <w:r w:rsidRPr="002A74DD">
        <w:rPr>
          <w:rFonts w:ascii="Times New Roman" w:hAnsi="Times New Roman" w:cs="Times New Roman"/>
          <w:lang w:val="en-US"/>
        </w:rPr>
        <w:t>17, 1</w:t>
      </w:r>
      <w:r w:rsidR="000C7CF2" w:rsidRPr="002A74DD">
        <w:rPr>
          <w:rFonts w:ascii="Times New Roman" w:hAnsi="Times New Roman" w:cs="Times New Roman"/>
          <w:lang w:val="en-US"/>
        </w:rPr>
        <w:t>-</w:t>
      </w:r>
      <w:r w:rsidRPr="002A74DD">
        <w:rPr>
          <w:rFonts w:ascii="Times New Roman" w:hAnsi="Times New Roman" w:cs="Times New Roman"/>
          <w:lang w:val="en-US"/>
        </w:rPr>
        <w:t xml:space="preserve">40. </w:t>
      </w:r>
      <w:hyperlink r:id="rId32" w:history="1">
        <w:r w:rsidRPr="002A74DD">
          <w:rPr>
            <w:rFonts w:ascii="Times New Roman" w:hAnsi="Times New Roman" w:cs="Times New Roman"/>
            <w:color w:val="0563C1" w:themeColor="hyperlink"/>
            <w:u w:val="single"/>
            <w:lang w:val="en-US"/>
          </w:rPr>
          <w:t>https://doi.org/10.3935/cyelp.17.2021.441</w:t>
        </w:r>
      </w:hyperlink>
      <w:r w:rsidR="00925D3C" w:rsidRPr="002A74DD">
        <w:rPr>
          <w:rFonts w:ascii="Times New Roman" w:hAnsi="Times New Roman" w:cs="Times New Roman"/>
          <w:color w:val="0563C1" w:themeColor="hyperlink"/>
          <w:lang w:val="en-US"/>
        </w:rPr>
        <w:t>.</w:t>
      </w:r>
    </w:p>
    <w:p w14:paraId="38DAC3C5" w14:textId="5BE6D895" w:rsidR="00E33BE8" w:rsidRPr="002A74DD" w:rsidRDefault="00E33BE8" w:rsidP="0098706F">
      <w:pPr>
        <w:spacing w:after="0" w:line="240" w:lineRule="auto"/>
        <w:jc w:val="both"/>
        <w:rPr>
          <w:rFonts w:ascii="Times New Roman" w:hAnsi="Times New Roman" w:cs="Times New Roman"/>
          <w:lang w:val="en-US"/>
        </w:rPr>
      </w:pPr>
      <w:r w:rsidRPr="002A74DD">
        <w:rPr>
          <w:rFonts w:ascii="Times New Roman" w:hAnsi="Times New Roman" w:cs="Times New Roman"/>
          <w:lang w:val="uk-UA"/>
        </w:rPr>
        <w:t xml:space="preserve">[39] </w:t>
      </w:r>
      <w:bookmarkStart w:id="41" w:name="_Hlk215588180"/>
      <w:r w:rsidRPr="002A74DD">
        <w:rPr>
          <w:rFonts w:ascii="Times New Roman" w:hAnsi="Times New Roman" w:cs="Times New Roman"/>
          <w:lang w:val="en-US"/>
        </w:rPr>
        <w:t>Gonzalez-Ocantos,</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E., </w:t>
      </w:r>
      <w:r w:rsidR="000C7CF2" w:rsidRPr="002A74DD">
        <w:rPr>
          <w:rFonts w:ascii="Times New Roman" w:hAnsi="Times New Roman" w:cs="Times New Roman"/>
        </w:rPr>
        <w:t>&amp;</w:t>
      </w:r>
      <w:r w:rsidR="000C7CF2" w:rsidRPr="002A74DD">
        <w:rPr>
          <w:rFonts w:ascii="Times New Roman" w:hAnsi="Times New Roman" w:cs="Times New Roman"/>
          <w:lang w:val="en-US"/>
        </w:rPr>
        <w:t xml:space="preserve"> </w:t>
      </w:r>
      <w:r w:rsidRPr="002A74DD">
        <w:rPr>
          <w:rFonts w:ascii="Times New Roman" w:hAnsi="Times New Roman" w:cs="Times New Roman"/>
          <w:lang w:val="en-US"/>
        </w:rPr>
        <w:t>Sandholtz,</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W. </w:t>
      </w:r>
      <w:bookmarkStart w:id="42" w:name="_Hlk215483948"/>
      <w:bookmarkEnd w:id="41"/>
      <w:r w:rsidRPr="002A74DD">
        <w:rPr>
          <w:rFonts w:ascii="Times New Roman" w:hAnsi="Times New Roman" w:cs="Times New Roman"/>
          <w:lang w:val="en-US"/>
        </w:rPr>
        <w:t xml:space="preserve">(2021). </w:t>
      </w:r>
      <w:bookmarkEnd w:id="42"/>
      <w:r w:rsidRPr="002A74DD">
        <w:rPr>
          <w:rFonts w:ascii="Times New Roman" w:hAnsi="Times New Roman" w:cs="Times New Roman"/>
          <w:lang w:val="en-US"/>
        </w:rPr>
        <w:t xml:space="preserve">Constructing a regional human rights legal order: The Inter-American Court, national courts, and judicial dialogue, 1988–2014. </w:t>
      </w:r>
      <w:r w:rsidRPr="002A74DD">
        <w:rPr>
          <w:rFonts w:ascii="Times New Roman" w:hAnsi="Times New Roman" w:cs="Times New Roman"/>
          <w:i/>
          <w:iCs/>
          <w:lang w:val="en-US"/>
        </w:rPr>
        <w:t>I•CON</w:t>
      </w:r>
      <w:r w:rsidRPr="002A74DD">
        <w:rPr>
          <w:rFonts w:ascii="Times New Roman" w:hAnsi="Times New Roman" w:cs="Times New Roman"/>
          <w:lang w:val="en-US"/>
        </w:rPr>
        <w:t>, 19(5), 1559</w:t>
      </w:r>
      <w:r w:rsidR="000C7CF2" w:rsidRPr="002A74DD">
        <w:rPr>
          <w:rFonts w:ascii="Times New Roman" w:hAnsi="Times New Roman" w:cs="Times New Roman"/>
          <w:lang w:val="en-US"/>
        </w:rPr>
        <w:t>-</w:t>
      </w:r>
      <w:r w:rsidRPr="002A74DD">
        <w:rPr>
          <w:rFonts w:ascii="Times New Roman" w:hAnsi="Times New Roman" w:cs="Times New Roman"/>
          <w:lang w:val="en-US"/>
        </w:rPr>
        <w:t xml:space="preserve">1596. </w:t>
      </w:r>
      <w:hyperlink r:id="rId33" w:history="1">
        <w:r w:rsidRPr="002A74DD">
          <w:rPr>
            <w:rFonts w:ascii="Times New Roman" w:hAnsi="Times New Roman" w:cs="Times New Roman"/>
            <w:color w:val="0563C1" w:themeColor="hyperlink"/>
            <w:u w:val="single"/>
            <w:lang w:val="en-US"/>
          </w:rPr>
          <w:t>https://doi.org/10.1093/icon/moab094</w:t>
        </w:r>
      </w:hyperlink>
      <w:r w:rsidR="00925D3C" w:rsidRPr="002A74DD">
        <w:rPr>
          <w:rFonts w:ascii="Times New Roman" w:hAnsi="Times New Roman" w:cs="Times New Roman"/>
          <w:color w:val="0563C1" w:themeColor="hyperlink"/>
          <w:lang w:val="en-US"/>
        </w:rPr>
        <w:t>.</w:t>
      </w:r>
    </w:p>
    <w:p w14:paraId="3B952972" w14:textId="420FB507"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[40] </w:t>
      </w:r>
      <w:r w:rsidRPr="002A74DD">
        <w:rPr>
          <w:rFonts w:ascii="Times New Roman" w:hAnsi="Times New Roman" w:cs="Times New Roman"/>
          <w:lang w:val="en-US"/>
        </w:rPr>
        <w:t>Hohnerlein,</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J. (2022). Treaty rigidity and domestic democracy: Functions of and constitutional limits to democratic self-binding. </w:t>
      </w:r>
      <w:r w:rsidRPr="002A74DD">
        <w:rPr>
          <w:rFonts w:ascii="Times New Roman" w:hAnsi="Times New Roman" w:cs="Times New Roman"/>
          <w:i/>
          <w:iCs/>
          <w:lang w:val="en-US"/>
        </w:rPr>
        <w:t>Leiden Journal of International Law</w:t>
      </w:r>
      <w:r w:rsidRPr="002A74DD">
        <w:rPr>
          <w:rFonts w:ascii="Times New Roman" w:hAnsi="Times New Roman" w:cs="Times New Roman"/>
          <w:lang w:val="en-US"/>
        </w:rPr>
        <w:t xml:space="preserve">, 35, 595–617. </w:t>
      </w:r>
      <w:hyperlink r:id="rId34" w:history="1">
        <w:r w:rsidRPr="002A74DD">
          <w:rPr>
            <w:rFonts w:ascii="Times New Roman" w:hAnsi="Times New Roman" w:cs="Times New Roman"/>
            <w:color w:val="0563C1" w:themeColor="hyperlink"/>
            <w:u w:val="single"/>
            <w:lang w:val="en-US"/>
          </w:rPr>
          <w:t>https://doi.org/10.1017/S0922156522000243</w:t>
        </w:r>
      </w:hyperlink>
      <w:r w:rsidR="00925D3C" w:rsidRPr="002A74DD">
        <w:rPr>
          <w:rFonts w:ascii="Times New Roman" w:hAnsi="Times New Roman" w:cs="Times New Roman"/>
          <w:color w:val="0563C1" w:themeColor="hyperlink"/>
          <w:lang w:val="en-US"/>
        </w:rPr>
        <w:t>.</w:t>
      </w:r>
    </w:p>
    <w:p w14:paraId="6463BBD3" w14:textId="6FA0B2C5"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[41] </w:t>
      </w:r>
      <w:r w:rsidRPr="002A74DD">
        <w:rPr>
          <w:rFonts w:ascii="Times New Roman" w:hAnsi="Times New Roman" w:cs="Times New Roman"/>
          <w:lang w:val="en-US"/>
        </w:rPr>
        <w:t>Kaavi,</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S., </w:t>
      </w:r>
      <w:r w:rsidR="000C7CF2" w:rsidRPr="002A74DD">
        <w:rPr>
          <w:rFonts w:ascii="Times New Roman" w:hAnsi="Times New Roman" w:cs="Times New Roman"/>
        </w:rPr>
        <w:t>&amp;</w:t>
      </w:r>
      <w:r w:rsidR="000C7CF2" w:rsidRPr="002A74DD">
        <w:rPr>
          <w:rFonts w:ascii="Times New Roman" w:hAnsi="Times New Roman" w:cs="Times New Roman"/>
          <w:lang w:val="en-US"/>
        </w:rPr>
        <w:t xml:space="preserve"> </w:t>
      </w:r>
      <w:r w:rsidRPr="002A74DD">
        <w:rPr>
          <w:rFonts w:ascii="Times New Roman" w:hAnsi="Times New Roman" w:cs="Times New Roman"/>
          <w:lang w:val="en-US"/>
        </w:rPr>
        <w:t>Paloniitty,</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T. (2024). National discretion or broadening acceptable interpretation? A comparative overview of the transposition and implementation of the Water Framework Directive. </w:t>
      </w:r>
      <w:bookmarkStart w:id="43" w:name="_Hlk215484082"/>
      <w:r w:rsidRPr="002A74DD">
        <w:rPr>
          <w:rFonts w:ascii="Times New Roman" w:hAnsi="Times New Roman" w:cs="Times New Roman"/>
          <w:i/>
          <w:iCs/>
          <w:lang w:val="en-US"/>
        </w:rPr>
        <w:t xml:space="preserve">Review </w:t>
      </w:r>
      <w:r w:rsidRPr="002A74DD">
        <w:rPr>
          <w:rFonts w:ascii="Times New Roman" w:hAnsi="Times New Roman" w:cs="Times New Roman"/>
          <w:i/>
          <w:iCs/>
          <w:lang w:val="en-US"/>
        </w:rPr>
        <w:lastRenderedPageBreak/>
        <w:t>of European, Comparative &amp; International Environmental Law</w:t>
      </w:r>
      <w:bookmarkEnd w:id="43"/>
      <w:r w:rsidRPr="002A74DD">
        <w:rPr>
          <w:rFonts w:ascii="Times New Roman" w:hAnsi="Times New Roman" w:cs="Times New Roman"/>
          <w:lang w:val="en-US"/>
        </w:rPr>
        <w:t>, 33(3), 565</w:t>
      </w:r>
      <w:r w:rsidR="000C7CF2" w:rsidRPr="002A74DD">
        <w:rPr>
          <w:rFonts w:ascii="Times New Roman" w:hAnsi="Times New Roman" w:cs="Times New Roman"/>
          <w:lang w:val="en-US"/>
        </w:rPr>
        <w:t>-</w:t>
      </w:r>
      <w:r w:rsidRPr="002A74DD">
        <w:rPr>
          <w:rFonts w:ascii="Times New Roman" w:hAnsi="Times New Roman" w:cs="Times New Roman"/>
          <w:lang w:val="en-US"/>
        </w:rPr>
        <w:t>576.</w:t>
      </w:r>
      <w:r w:rsidRPr="002A74DD">
        <w:rPr>
          <w:rFonts w:ascii="Times New Roman" w:hAnsi="Times New Roman" w:cs="Times New Roman"/>
        </w:rPr>
        <w:t xml:space="preserve"> </w:t>
      </w:r>
      <w:hyperlink r:id="rId35" w:history="1">
        <w:r w:rsidRPr="002A74DD">
          <w:rPr>
            <w:rFonts w:ascii="Times New Roman" w:hAnsi="Times New Roman" w:cs="Times New Roman"/>
            <w:color w:val="0563C1" w:themeColor="hyperlink"/>
            <w:u w:val="single"/>
            <w:lang w:val="en-US"/>
          </w:rPr>
          <w:t>https://doi.org/10.1111/reel.12570</w:t>
        </w:r>
      </w:hyperlink>
      <w:r w:rsidR="00925D3C" w:rsidRPr="002A74DD">
        <w:rPr>
          <w:rFonts w:ascii="Times New Roman" w:hAnsi="Times New Roman" w:cs="Times New Roman"/>
          <w:color w:val="0563C1" w:themeColor="hyperlink"/>
          <w:lang w:val="en-US"/>
        </w:rPr>
        <w:t>.</w:t>
      </w:r>
    </w:p>
    <w:p w14:paraId="61297D72" w14:textId="02F7189F"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[42] </w:t>
      </w:r>
      <w:r w:rsidRPr="002A74DD">
        <w:rPr>
          <w:rFonts w:ascii="Times New Roman" w:hAnsi="Times New Roman" w:cs="Times New Roman"/>
          <w:lang w:val="en-US"/>
        </w:rPr>
        <w:t>Kahn,</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J. (2019). The Relationship between the European Court of Human Rights and the Constitutional Court of the Russian Federation: Conflicting Conceptions of Sovereignty in Strasbourg and St Petersburg. </w:t>
      </w:r>
      <w:bookmarkStart w:id="44" w:name="_Hlk215489763"/>
      <w:r w:rsidRPr="002A74DD">
        <w:rPr>
          <w:rFonts w:ascii="Times New Roman" w:hAnsi="Times New Roman" w:cs="Times New Roman"/>
          <w:i/>
          <w:iCs/>
          <w:lang w:val="en-US"/>
        </w:rPr>
        <w:t>European Journal of International Law</w:t>
      </w:r>
      <w:r w:rsidRPr="002A74DD">
        <w:rPr>
          <w:rFonts w:ascii="Times New Roman" w:hAnsi="Times New Roman" w:cs="Times New Roman"/>
          <w:lang w:val="en-US"/>
        </w:rPr>
        <w:t>, 30(3)</w:t>
      </w:r>
      <w:bookmarkEnd w:id="44"/>
      <w:r w:rsidR="000C7CF2" w:rsidRPr="002A74DD">
        <w:rPr>
          <w:rFonts w:ascii="Times New Roman" w:hAnsi="Times New Roman" w:cs="Times New Roman"/>
          <w:lang w:val="en-US"/>
        </w:rPr>
        <w:t>,</w:t>
      </w:r>
      <w:r w:rsidRPr="002A74DD">
        <w:rPr>
          <w:rFonts w:ascii="Times New Roman" w:hAnsi="Times New Roman" w:cs="Times New Roman"/>
          <w:lang w:val="en-US"/>
        </w:rPr>
        <w:t xml:space="preserve"> 933</w:t>
      </w:r>
      <w:r w:rsidR="000C7CF2" w:rsidRPr="002A74DD">
        <w:rPr>
          <w:rFonts w:ascii="Times New Roman" w:hAnsi="Times New Roman" w:cs="Times New Roman"/>
          <w:lang w:val="en-US"/>
        </w:rPr>
        <w:t>-</w:t>
      </w:r>
      <w:r w:rsidRPr="002A74DD">
        <w:rPr>
          <w:rFonts w:ascii="Times New Roman" w:hAnsi="Times New Roman" w:cs="Times New Roman"/>
          <w:lang w:val="en-US"/>
        </w:rPr>
        <w:t xml:space="preserve">959. </w:t>
      </w:r>
      <w:hyperlink r:id="rId36" w:history="1">
        <w:r w:rsidRPr="002A74DD">
          <w:rPr>
            <w:rFonts w:ascii="Times New Roman" w:hAnsi="Times New Roman" w:cs="Times New Roman"/>
            <w:color w:val="0563C1" w:themeColor="hyperlink"/>
            <w:u w:val="single"/>
            <w:lang w:val="en-US"/>
          </w:rPr>
          <w:t>https://doi.org/10.1093/ejil/chz049</w:t>
        </w:r>
      </w:hyperlink>
      <w:r w:rsidR="00925D3C" w:rsidRPr="002A74DD">
        <w:rPr>
          <w:rFonts w:ascii="Times New Roman" w:hAnsi="Times New Roman" w:cs="Times New Roman"/>
          <w:color w:val="0563C1" w:themeColor="hyperlink"/>
          <w:lang w:val="en-US"/>
        </w:rPr>
        <w:t>.</w:t>
      </w:r>
    </w:p>
    <w:p w14:paraId="0FBE588E" w14:textId="5C783259" w:rsidR="00E33BE8" w:rsidRPr="002A74DD" w:rsidRDefault="00E33BE8" w:rsidP="0098706F">
      <w:pPr>
        <w:spacing w:after="0" w:line="240" w:lineRule="auto"/>
        <w:contextualSpacing/>
        <w:jc w:val="both"/>
        <w:rPr>
          <w:rFonts w:ascii="Times New Roman" w:hAnsi="Times New Roman" w:cs="Times New Roman"/>
          <w:lang w:val="en-US"/>
        </w:rPr>
      </w:pPr>
      <w:r w:rsidRPr="002A74DD">
        <w:rPr>
          <w:rFonts w:ascii="Times New Roman" w:hAnsi="Times New Roman" w:cs="Times New Roman"/>
        </w:rPr>
        <w:t>[4</w:t>
      </w:r>
      <w:r w:rsidRPr="002A74DD">
        <w:rPr>
          <w:rFonts w:ascii="Times New Roman" w:hAnsi="Times New Roman" w:cs="Times New Roman"/>
          <w:lang w:val="uk-UA"/>
        </w:rPr>
        <w:t>3</w:t>
      </w:r>
      <w:r w:rsidRPr="002A74DD">
        <w:rPr>
          <w:rFonts w:ascii="Times New Roman" w:hAnsi="Times New Roman" w:cs="Times New Roman"/>
        </w:rPr>
        <w:t>] Kanetake,</w:t>
      </w:r>
      <w:r w:rsidR="00F11B65" w:rsidRPr="002A74DD">
        <w:rPr>
          <w:rFonts w:ascii="Times New Roman" w:hAnsi="Times New Roman" w:cs="Times New Roman"/>
          <w:color w:val="000000"/>
        </w:rPr>
        <w:t> </w:t>
      </w:r>
      <w:r w:rsidRPr="002A74DD">
        <w:rPr>
          <w:rFonts w:ascii="Times New Roman" w:hAnsi="Times New Roman" w:cs="Times New Roman"/>
        </w:rPr>
        <w:t xml:space="preserve">M. (2018). </w:t>
      </w:r>
      <w:r w:rsidRPr="002A74DD">
        <w:rPr>
          <w:rFonts w:ascii="Times New Roman" w:hAnsi="Times New Roman" w:cs="Times New Roman"/>
          <w:lang w:val="en-US"/>
        </w:rPr>
        <w:t xml:space="preserve">UN Human Rights Treaty monitoring bodies before Domestic Courts. </w:t>
      </w:r>
      <w:r w:rsidRPr="002A74DD">
        <w:rPr>
          <w:rFonts w:ascii="Times New Roman" w:hAnsi="Times New Roman" w:cs="Times New Roman"/>
          <w:i/>
          <w:iCs/>
          <w:lang w:val="en-US"/>
        </w:rPr>
        <w:t>International and Comparative Law Quarterly</w:t>
      </w:r>
      <w:r w:rsidRPr="002A74DD">
        <w:rPr>
          <w:rFonts w:ascii="Times New Roman" w:hAnsi="Times New Roman" w:cs="Times New Roman"/>
          <w:lang w:val="en-US"/>
        </w:rPr>
        <w:t>, 67, 201</w:t>
      </w:r>
      <w:r w:rsidR="000C7CF2" w:rsidRPr="002A74DD">
        <w:rPr>
          <w:rFonts w:ascii="Times New Roman" w:hAnsi="Times New Roman" w:cs="Times New Roman"/>
          <w:lang w:val="en-US"/>
        </w:rPr>
        <w:t>-</w:t>
      </w:r>
      <w:r w:rsidRPr="002A74DD">
        <w:rPr>
          <w:rFonts w:ascii="Times New Roman" w:hAnsi="Times New Roman" w:cs="Times New Roman"/>
          <w:lang w:val="en-US"/>
        </w:rPr>
        <w:t xml:space="preserve">232. </w:t>
      </w:r>
      <w:hyperlink r:id="rId37" w:history="1">
        <w:r w:rsidRPr="002A74DD">
          <w:rPr>
            <w:rFonts w:ascii="Times New Roman" w:hAnsi="Times New Roman" w:cs="Times New Roman"/>
            <w:color w:val="0563C1" w:themeColor="hyperlink"/>
            <w:u w:val="single"/>
          </w:rPr>
          <w:t>https://doi.org/10.1017/S002058931700046X</w:t>
        </w:r>
      </w:hyperlink>
      <w:r w:rsidR="00925D3C" w:rsidRPr="002A74DD">
        <w:rPr>
          <w:rFonts w:ascii="Times New Roman" w:hAnsi="Times New Roman" w:cs="Times New Roman"/>
          <w:color w:val="0563C1" w:themeColor="hyperlink"/>
          <w:lang w:val="en-US"/>
        </w:rPr>
        <w:t>.</w:t>
      </w:r>
    </w:p>
    <w:p w14:paraId="145806C5" w14:textId="0A306F15"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[44] </w:t>
      </w:r>
      <w:r w:rsidRPr="002A74DD">
        <w:rPr>
          <w:rFonts w:ascii="Times New Roman" w:hAnsi="Times New Roman" w:cs="Times New Roman"/>
          <w:lang w:val="en-US"/>
        </w:rPr>
        <w:t>Katuoka,</w:t>
      </w:r>
      <w:r w:rsidR="00F11B65" w:rsidRPr="002A74DD">
        <w:rPr>
          <w:rFonts w:ascii="Times New Roman" w:hAnsi="Times New Roman" w:cs="Times New Roman"/>
          <w:color w:val="000000"/>
        </w:rPr>
        <w:t> </w:t>
      </w:r>
      <w:r w:rsidRPr="002A74DD">
        <w:rPr>
          <w:rFonts w:ascii="Times New Roman" w:hAnsi="Times New Roman" w:cs="Times New Roman"/>
          <w:lang w:val="en-US"/>
        </w:rPr>
        <w:t xml:space="preserve">S., </w:t>
      </w:r>
      <w:r w:rsidR="000C7CF2" w:rsidRPr="002A74DD">
        <w:rPr>
          <w:rFonts w:ascii="Times New Roman" w:hAnsi="Times New Roman" w:cs="Times New Roman"/>
        </w:rPr>
        <w:t>&amp;</w:t>
      </w:r>
      <w:r w:rsidR="000C7CF2" w:rsidRPr="002A74DD">
        <w:rPr>
          <w:rFonts w:ascii="Times New Roman" w:hAnsi="Times New Roman" w:cs="Times New Roman"/>
          <w:lang w:val="en-US"/>
        </w:rPr>
        <w:t xml:space="preserve"> </w:t>
      </w:r>
      <w:r w:rsidRPr="002A74DD">
        <w:rPr>
          <w:rFonts w:ascii="Times New Roman" w:hAnsi="Times New Roman" w:cs="Times New Roman"/>
          <w:lang w:val="en-US"/>
        </w:rPr>
        <w:t>Valantiejus,</w:t>
      </w:r>
      <w:r w:rsidR="00575FA7" w:rsidRPr="002A74DD">
        <w:rPr>
          <w:rFonts w:ascii="Times New Roman" w:hAnsi="Times New Roman" w:cs="Times New Roman"/>
          <w:color w:val="000000"/>
        </w:rPr>
        <w:t> </w:t>
      </w:r>
      <w:r w:rsidRPr="002A74DD">
        <w:rPr>
          <w:rFonts w:ascii="Times New Roman" w:hAnsi="Times New Roman" w:cs="Times New Roman"/>
          <w:lang w:val="en-US"/>
        </w:rPr>
        <w:t xml:space="preserve">G. (2017). Application of the WTO Agreements in National Courts: Comparative Aspects of Worldwide and Lithuanian Judicial Practices. </w:t>
      </w:r>
      <w:r w:rsidRPr="002A74DD">
        <w:rPr>
          <w:rFonts w:ascii="Times New Roman" w:hAnsi="Times New Roman" w:cs="Times New Roman"/>
          <w:i/>
          <w:iCs/>
          <w:lang w:val="en-US"/>
        </w:rPr>
        <w:t>International Comparative Jurisprudence</w:t>
      </w:r>
      <w:r w:rsidRPr="002A74DD">
        <w:rPr>
          <w:rFonts w:ascii="Times New Roman" w:hAnsi="Times New Roman" w:cs="Times New Roman"/>
          <w:lang w:val="en-US"/>
        </w:rPr>
        <w:t>, 3(2), 195</w:t>
      </w:r>
      <w:r w:rsidR="000C7CF2" w:rsidRPr="002A74DD">
        <w:rPr>
          <w:rFonts w:ascii="Times New Roman" w:hAnsi="Times New Roman" w:cs="Times New Roman"/>
          <w:lang w:val="en-US"/>
        </w:rPr>
        <w:t>-</w:t>
      </w:r>
      <w:r w:rsidRPr="002A74DD">
        <w:rPr>
          <w:rFonts w:ascii="Times New Roman" w:hAnsi="Times New Roman" w:cs="Times New Roman"/>
          <w:lang w:val="en-US"/>
        </w:rPr>
        <w:t xml:space="preserve">212. </w:t>
      </w:r>
      <w:hyperlink r:id="rId38" w:history="1">
        <w:r w:rsidRPr="002A74DD">
          <w:rPr>
            <w:rFonts w:ascii="Times New Roman" w:hAnsi="Times New Roman" w:cs="Times New Roman"/>
            <w:color w:val="0563C1" w:themeColor="hyperlink"/>
            <w:u w:val="single"/>
            <w:lang w:val="en-US"/>
          </w:rPr>
          <w:t>http://dx.doi.org/10.13165/j.icj.2017.12.007</w:t>
        </w:r>
      </w:hyperlink>
      <w:r w:rsidR="00925D3C" w:rsidRPr="002A74DD">
        <w:rPr>
          <w:rFonts w:ascii="Times New Roman" w:hAnsi="Times New Roman" w:cs="Times New Roman"/>
          <w:color w:val="0563C1" w:themeColor="hyperlink"/>
          <w:lang w:val="en-US"/>
        </w:rPr>
        <w:t>.</w:t>
      </w:r>
    </w:p>
    <w:p w14:paraId="10087C7A" w14:textId="7F222E93"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[45] </w:t>
      </w:r>
      <w:r w:rsidRPr="002A74DD">
        <w:rPr>
          <w:rFonts w:ascii="Times New Roman" w:hAnsi="Times New Roman" w:cs="Times New Roman"/>
          <w:lang w:val="en-US"/>
        </w:rPr>
        <w:t>Kunz,</w:t>
      </w:r>
      <w:r w:rsidR="00575FA7" w:rsidRPr="002A74DD">
        <w:rPr>
          <w:rFonts w:ascii="Times New Roman" w:hAnsi="Times New Roman" w:cs="Times New Roman"/>
          <w:color w:val="000000"/>
        </w:rPr>
        <w:t> </w:t>
      </w:r>
      <w:r w:rsidRPr="002A74DD">
        <w:rPr>
          <w:rFonts w:ascii="Times New Roman" w:hAnsi="Times New Roman" w:cs="Times New Roman"/>
          <w:lang w:val="en-US"/>
        </w:rPr>
        <w:t xml:space="preserve">R. (2019). Judging International Judgments Anew? The Human Rights Courts before Domestic Courts. </w:t>
      </w:r>
      <w:r w:rsidRPr="002A74DD">
        <w:rPr>
          <w:rFonts w:ascii="Times New Roman" w:hAnsi="Times New Roman" w:cs="Times New Roman"/>
          <w:i/>
          <w:iCs/>
          <w:lang w:val="en-US"/>
        </w:rPr>
        <w:t>European Journal of International Law</w:t>
      </w:r>
      <w:r w:rsidRPr="002A74DD">
        <w:rPr>
          <w:rFonts w:ascii="Times New Roman" w:hAnsi="Times New Roman" w:cs="Times New Roman"/>
          <w:lang w:val="en-US"/>
        </w:rPr>
        <w:t>, 30(4), 1129</w:t>
      </w:r>
      <w:r w:rsidR="000C7CF2" w:rsidRPr="002A74DD">
        <w:rPr>
          <w:rFonts w:ascii="Times New Roman" w:hAnsi="Times New Roman" w:cs="Times New Roman"/>
          <w:lang w:val="en-US"/>
        </w:rPr>
        <w:t>-</w:t>
      </w:r>
      <w:r w:rsidRPr="002A74DD">
        <w:rPr>
          <w:rFonts w:ascii="Times New Roman" w:hAnsi="Times New Roman" w:cs="Times New Roman"/>
          <w:lang w:val="en-US"/>
        </w:rPr>
        <w:t xml:space="preserve">1163. </w:t>
      </w:r>
      <w:hyperlink r:id="rId39" w:history="1">
        <w:r w:rsidRPr="002A74DD">
          <w:rPr>
            <w:rFonts w:ascii="Times New Roman" w:hAnsi="Times New Roman" w:cs="Times New Roman"/>
            <w:color w:val="0563C1" w:themeColor="hyperlink"/>
            <w:u w:val="single"/>
            <w:lang w:val="en-US"/>
          </w:rPr>
          <w:t>https://doi.org/10.1093/ejil/chz063</w:t>
        </w:r>
      </w:hyperlink>
      <w:r w:rsidR="00925D3C" w:rsidRPr="002A74DD">
        <w:rPr>
          <w:rFonts w:ascii="Times New Roman" w:hAnsi="Times New Roman" w:cs="Times New Roman"/>
          <w:color w:val="0563C1" w:themeColor="hyperlink"/>
          <w:lang w:val="en-US"/>
        </w:rPr>
        <w:t>.</w:t>
      </w:r>
    </w:p>
    <w:p w14:paraId="309BFDAF" w14:textId="5D61B536"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[46] </w:t>
      </w:r>
      <w:r w:rsidRPr="002A74DD">
        <w:rPr>
          <w:rFonts w:ascii="Times New Roman" w:hAnsi="Times New Roman" w:cs="Times New Roman"/>
          <w:lang w:val="en-US"/>
        </w:rPr>
        <w:t>Kusniati</w:t>
      </w:r>
      <w:r w:rsidRPr="002A74DD">
        <w:rPr>
          <w:rFonts w:ascii="Times New Roman" w:hAnsi="Times New Roman" w:cs="Times New Roman"/>
          <w:lang w:val="uk-UA"/>
        </w:rPr>
        <w:t>,</w:t>
      </w:r>
      <w:r w:rsidR="00575FA7" w:rsidRPr="002A74DD">
        <w:rPr>
          <w:rFonts w:ascii="Times New Roman" w:hAnsi="Times New Roman" w:cs="Times New Roman"/>
          <w:color w:val="000000"/>
        </w:rPr>
        <w:t> </w:t>
      </w:r>
      <w:r w:rsidRPr="002A74DD">
        <w:rPr>
          <w:rFonts w:ascii="Times New Roman" w:hAnsi="Times New Roman" w:cs="Times New Roman"/>
          <w:lang w:val="en-US"/>
        </w:rPr>
        <w:t>R</w:t>
      </w:r>
      <w:r w:rsidRPr="002A74DD">
        <w:rPr>
          <w:rFonts w:ascii="Times New Roman" w:hAnsi="Times New Roman" w:cs="Times New Roman"/>
          <w:lang w:val="uk-UA"/>
        </w:rPr>
        <w:t xml:space="preserve">., </w:t>
      </w:r>
      <w:r w:rsidRPr="002A74DD">
        <w:rPr>
          <w:rFonts w:ascii="Times New Roman" w:hAnsi="Times New Roman" w:cs="Times New Roman"/>
          <w:lang w:val="en-US"/>
        </w:rPr>
        <w:t>Aekaputra</w:t>
      </w:r>
      <w:r w:rsidRPr="002A74DD">
        <w:rPr>
          <w:rFonts w:ascii="Times New Roman" w:hAnsi="Times New Roman" w:cs="Times New Roman"/>
          <w:lang w:val="uk-UA"/>
        </w:rPr>
        <w:t>,</w:t>
      </w:r>
      <w:r w:rsidR="00575FA7" w:rsidRPr="002A74DD">
        <w:rPr>
          <w:rFonts w:ascii="Times New Roman" w:hAnsi="Times New Roman" w:cs="Times New Roman"/>
          <w:color w:val="000000"/>
        </w:rPr>
        <w:t> </w:t>
      </w:r>
      <w:r w:rsidRPr="002A74DD">
        <w:rPr>
          <w:rFonts w:ascii="Times New Roman" w:hAnsi="Times New Roman" w:cs="Times New Roman"/>
          <w:lang w:val="en-US"/>
        </w:rPr>
        <w:t>P</w:t>
      </w:r>
      <w:r w:rsidRPr="002A74DD">
        <w:rPr>
          <w:rFonts w:ascii="Times New Roman" w:hAnsi="Times New Roman" w:cs="Times New Roman"/>
          <w:lang w:val="uk-UA"/>
        </w:rPr>
        <w:t xml:space="preserve">., </w:t>
      </w:r>
      <w:r w:rsidR="000C7CF2" w:rsidRPr="002A74DD">
        <w:rPr>
          <w:rFonts w:ascii="Times New Roman" w:hAnsi="Times New Roman" w:cs="Times New Roman"/>
        </w:rPr>
        <w:t>&amp;</w:t>
      </w:r>
      <w:r w:rsidR="000C7CF2" w:rsidRPr="002A74DD">
        <w:rPr>
          <w:rFonts w:ascii="Times New Roman" w:hAnsi="Times New Roman" w:cs="Times New Roman"/>
          <w:lang w:val="en-US"/>
        </w:rPr>
        <w:t xml:space="preserve"> </w:t>
      </w:r>
      <w:r w:rsidRPr="002A74DD">
        <w:rPr>
          <w:rFonts w:ascii="Times New Roman" w:hAnsi="Times New Roman" w:cs="Times New Roman"/>
          <w:lang w:val="en-US"/>
        </w:rPr>
        <w:t>Pitpiboonpreeya</w:t>
      </w:r>
      <w:r w:rsidRPr="002A74DD">
        <w:rPr>
          <w:rFonts w:ascii="Times New Roman" w:hAnsi="Times New Roman" w:cs="Times New Roman"/>
          <w:lang w:val="uk-UA"/>
        </w:rPr>
        <w:t>,</w:t>
      </w:r>
      <w:r w:rsidR="00575FA7" w:rsidRPr="002A74DD">
        <w:rPr>
          <w:rFonts w:ascii="Times New Roman" w:hAnsi="Times New Roman" w:cs="Times New Roman"/>
          <w:color w:val="000000"/>
        </w:rPr>
        <w:t> </w:t>
      </w:r>
      <w:r w:rsidRPr="002A74DD">
        <w:rPr>
          <w:rFonts w:ascii="Times New Roman" w:hAnsi="Times New Roman" w:cs="Times New Roman"/>
          <w:lang w:val="en-US"/>
        </w:rPr>
        <w:t>N</w:t>
      </w:r>
      <w:r w:rsidRPr="002A74DD">
        <w:rPr>
          <w:rFonts w:ascii="Times New Roman" w:hAnsi="Times New Roman" w:cs="Times New Roman"/>
          <w:lang w:val="uk-UA"/>
        </w:rPr>
        <w:t xml:space="preserve">. (2024). </w:t>
      </w:r>
      <w:r w:rsidRPr="002A74DD">
        <w:rPr>
          <w:rFonts w:ascii="Times New Roman" w:hAnsi="Times New Roman" w:cs="Times New Roman"/>
          <w:lang w:val="en-US"/>
        </w:rPr>
        <w:t xml:space="preserve">Domestic Implementation of International Law in Indonesia and Thailand. </w:t>
      </w:r>
      <w:r w:rsidRPr="002A74DD">
        <w:rPr>
          <w:rFonts w:ascii="Times New Roman" w:hAnsi="Times New Roman" w:cs="Times New Roman"/>
          <w:i/>
          <w:iCs/>
          <w:lang w:val="en-US"/>
        </w:rPr>
        <w:t>Indonesian Journal of International Law</w:t>
      </w:r>
      <w:r w:rsidRPr="002A74DD">
        <w:rPr>
          <w:rFonts w:ascii="Times New Roman" w:hAnsi="Times New Roman" w:cs="Times New Roman"/>
          <w:lang w:val="en-US"/>
        </w:rPr>
        <w:t xml:space="preserve">, 22(1). </w:t>
      </w:r>
      <w:hyperlink r:id="rId40" w:history="1">
        <w:r w:rsidRPr="002A74DD">
          <w:rPr>
            <w:rFonts w:ascii="Times New Roman" w:hAnsi="Times New Roman" w:cs="Times New Roman"/>
            <w:color w:val="0563C1" w:themeColor="hyperlink"/>
            <w:u w:val="single"/>
            <w:lang w:val="en-US"/>
          </w:rPr>
          <w:t>https://doi.org/10.17304/ijil.vol22.1.1895</w:t>
        </w:r>
      </w:hyperlink>
      <w:r w:rsidR="00925D3C" w:rsidRPr="002A74DD">
        <w:rPr>
          <w:rFonts w:ascii="Times New Roman" w:hAnsi="Times New Roman" w:cs="Times New Roman"/>
          <w:color w:val="0563C1" w:themeColor="hyperlink"/>
          <w:lang w:val="en-US"/>
        </w:rPr>
        <w:t>.</w:t>
      </w:r>
    </w:p>
    <w:p w14:paraId="6B5FE03D" w14:textId="781B9B86" w:rsidR="00E33BE8" w:rsidRPr="002A74DD" w:rsidRDefault="00E33BE8" w:rsidP="0098706F">
      <w:pPr>
        <w:spacing w:after="0" w:line="240" w:lineRule="auto"/>
        <w:jc w:val="both"/>
        <w:rPr>
          <w:rFonts w:ascii="Times New Roman" w:hAnsi="Times New Roman" w:cs="Times New Roman"/>
          <w:lang w:val="en-US"/>
        </w:rPr>
      </w:pPr>
      <w:r w:rsidRPr="002A74DD">
        <w:rPr>
          <w:rFonts w:ascii="Times New Roman" w:hAnsi="Times New Roman" w:cs="Times New Roman"/>
          <w:lang w:val="uk-UA"/>
        </w:rPr>
        <w:t xml:space="preserve">[47] </w:t>
      </w:r>
      <w:r w:rsidRPr="002A74DD">
        <w:rPr>
          <w:rFonts w:ascii="Times New Roman" w:hAnsi="Times New Roman" w:cs="Times New Roman"/>
          <w:lang w:val="en-US"/>
        </w:rPr>
        <w:t>Leloup,</w:t>
      </w:r>
      <w:r w:rsidR="00575FA7" w:rsidRPr="002A74DD">
        <w:rPr>
          <w:rFonts w:ascii="Times New Roman" w:hAnsi="Times New Roman" w:cs="Times New Roman"/>
          <w:color w:val="000000"/>
        </w:rPr>
        <w:t> </w:t>
      </w:r>
      <w:r w:rsidRPr="002A74DD">
        <w:rPr>
          <w:rFonts w:ascii="Times New Roman" w:hAnsi="Times New Roman" w:cs="Times New Roman"/>
          <w:lang w:val="en-US"/>
        </w:rPr>
        <w:t xml:space="preserve">M. (2025). Constraints on the domestic separation of powers by supranational courts. </w:t>
      </w:r>
      <w:r w:rsidRPr="002A74DD">
        <w:rPr>
          <w:rFonts w:ascii="Times New Roman" w:hAnsi="Times New Roman" w:cs="Times New Roman"/>
          <w:i/>
          <w:iCs/>
          <w:lang w:val="en-US"/>
        </w:rPr>
        <w:t>I•CON</w:t>
      </w:r>
      <w:r w:rsidRPr="002A74DD">
        <w:rPr>
          <w:rFonts w:ascii="Times New Roman" w:hAnsi="Times New Roman" w:cs="Times New Roman"/>
          <w:lang w:val="en-US"/>
        </w:rPr>
        <w:t>, 1</w:t>
      </w:r>
      <w:r w:rsidR="000C7CF2" w:rsidRPr="002A74DD">
        <w:rPr>
          <w:rFonts w:ascii="Times New Roman" w:hAnsi="Times New Roman" w:cs="Times New Roman"/>
          <w:lang w:val="en-US"/>
        </w:rPr>
        <w:t>-</w:t>
      </w:r>
      <w:r w:rsidRPr="002A74DD">
        <w:rPr>
          <w:rFonts w:ascii="Times New Roman" w:hAnsi="Times New Roman" w:cs="Times New Roman"/>
          <w:lang w:val="en-US"/>
        </w:rPr>
        <w:t xml:space="preserve">29. </w:t>
      </w:r>
      <w:hyperlink r:id="rId41" w:history="1">
        <w:r w:rsidRPr="002A74DD">
          <w:rPr>
            <w:rFonts w:ascii="Times New Roman" w:hAnsi="Times New Roman" w:cs="Times New Roman"/>
            <w:color w:val="0563C1" w:themeColor="hyperlink"/>
            <w:u w:val="single"/>
            <w:lang w:val="en-US"/>
          </w:rPr>
          <w:t>https://doi.org/10.1093/icon/moaf044</w:t>
        </w:r>
      </w:hyperlink>
    </w:p>
    <w:p w14:paraId="582A70CE" w14:textId="0871C38B" w:rsidR="00E33BE8" w:rsidRPr="002A74DD" w:rsidRDefault="00E33BE8" w:rsidP="0098706F">
      <w:pPr>
        <w:spacing w:after="0" w:line="240" w:lineRule="auto"/>
        <w:jc w:val="both"/>
        <w:rPr>
          <w:rFonts w:ascii="Times New Roman" w:hAnsi="Times New Roman" w:cs="Times New Roman"/>
          <w:lang w:val="uk-UA"/>
        </w:rPr>
      </w:pPr>
      <w:r w:rsidRPr="002A74DD">
        <w:rPr>
          <w:rFonts w:ascii="Times New Roman" w:hAnsi="Times New Roman" w:cs="Times New Roman"/>
          <w:lang w:val="uk-UA"/>
        </w:rPr>
        <w:t xml:space="preserve">[48] </w:t>
      </w:r>
      <w:r w:rsidRPr="002A74DD">
        <w:rPr>
          <w:rFonts w:ascii="Times New Roman" w:hAnsi="Times New Roman" w:cs="Times New Roman"/>
          <w:lang w:val="en-US"/>
        </w:rPr>
        <w:t>Loja,</w:t>
      </w:r>
      <w:r w:rsidR="00575FA7" w:rsidRPr="002A74DD">
        <w:rPr>
          <w:rFonts w:ascii="Times New Roman" w:hAnsi="Times New Roman" w:cs="Times New Roman"/>
          <w:color w:val="000000"/>
        </w:rPr>
        <w:t> </w:t>
      </w:r>
      <w:r w:rsidRPr="002A74DD">
        <w:rPr>
          <w:rFonts w:ascii="Times New Roman" w:hAnsi="Times New Roman" w:cs="Times New Roman"/>
          <w:lang w:val="en-US"/>
        </w:rPr>
        <w:t xml:space="preserve">M. (2021). Recent engagement with international human rights norms by the courts of Singapore, Malaysia, and Philippines. </w:t>
      </w:r>
      <w:r w:rsidRPr="002A74DD">
        <w:rPr>
          <w:rFonts w:ascii="Times New Roman" w:hAnsi="Times New Roman" w:cs="Times New Roman"/>
          <w:i/>
          <w:iCs/>
          <w:lang w:val="en-US"/>
        </w:rPr>
        <w:t>I•CON</w:t>
      </w:r>
      <w:r w:rsidRPr="002A74DD">
        <w:rPr>
          <w:rFonts w:ascii="Times New Roman" w:hAnsi="Times New Roman" w:cs="Times New Roman"/>
          <w:lang w:val="en-US"/>
        </w:rPr>
        <w:t>, 19(1), 98</w:t>
      </w:r>
      <w:r w:rsidR="009802F3" w:rsidRPr="002A74DD">
        <w:rPr>
          <w:rFonts w:ascii="Times New Roman" w:hAnsi="Times New Roman" w:cs="Times New Roman"/>
          <w:lang w:val="en-US"/>
        </w:rPr>
        <w:t>-</w:t>
      </w:r>
      <w:r w:rsidRPr="002A74DD">
        <w:rPr>
          <w:rFonts w:ascii="Times New Roman" w:hAnsi="Times New Roman" w:cs="Times New Roman"/>
          <w:lang w:val="en-US"/>
        </w:rPr>
        <w:t xml:space="preserve">126. </w:t>
      </w:r>
      <w:hyperlink r:id="rId42" w:history="1">
        <w:r w:rsidRPr="002A74DD">
          <w:rPr>
            <w:rFonts w:ascii="Times New Roman" w:hAnsi="Times New Roman" w:cs="Times New Roman"/>
            <w:color w:val="0563C1" w:themeColor="hyperlink"/>
            <w:u w:val="single"/>
            <w:lang w:val="en-US"/>
          </w:rPr>
          <w:t>https://doi.org/10.1093/icon/moab006</w:t>
        </w:r>
      </w:hyperlink>
      <w:r w:rsidR="00925D3C" w:rsidRPr="002A74DD">
        <w:rPr>
          <w:rFonts w:ascii="Times New Roman" w:hAnsi="Times New Roman" w:cs="Times New Roman"/>
          <w:color w:val="0563C1" w:themeColor="hyperlink"/>
          <w:lang w:val="en-US"/>
        </w:rPr>
        <w:t>.</w:t>
      </w:r>
    </w:p>
    <w:p w14:paraId="6F36775C" w14:textId="0F6766B1" w:rsidR="00E33BE8" w:rsidRPr="002A74DD" w:rsidRDefault="00E33BE8" w:rsidP="0098706F">
      <w:pPr>
        <w:spacing w:after="0" w:line="240" w:lineRule="auto"/>
        <w:jc w:val="both"/>
        <w:rPr>
          <w:rFonts w:ascii="Times New Roman" w:hAnsi="Times New Roman" w:cs="Times New Roman"/>
          <w:lang w:val="en-US"/>
        </w:rPr>
      </w:pPr>
      <w:r w:rsidRPr="002A74DD">
        <w:rPr>
          <w:rFonts w:ascii="Times New Roman" w:hAnsi="Times New Roman" w:cs="Times New Roman"/>
          <w:lang w:val="uk-UA"/>
        </w:rPr>
        <w:t xml:space="preserve">[49] </w:t>
      </w:r>
      <w:r w:rsidRPr="002A74DD">
        <w:rPr>
          <w:rFonts w:ascii="Times New Roman" w:hAnsi="Times New Roman" w:cs="Times New Roman"/>
          <w:lang w:val="en-US"/>
        </w:rPr>
        <w:t>Maret,</w:t>
      </w:r>
      <w:r w:rsidR="00575FA7" w:rsidRPr="002A74DD">
        <w:rPr>
          <w:rFonts w:ascii="Times New Roman" w:hAnsi="Times New Roman" w:cs="Times New Roman"/>
          <w:color w:val="000000"/>
        </w:rPr>
        <w:t> </w:t>
      </w:r>
      <w:r w:rsidRPr="002A74DD">
        <w:rPr>
          <w:rFonts w:ascii="Times New Roman" w:hAnsi="Times New Roman" w:cs="Times New Roman"/>
          <w:lang w:val="en-US"/>
        </w:rPr>
        <w:t>L. (2024). Implementation of the CEDAW in France and Indonesia: Challenges and Progress Towards a Unified Approach to Women</w:t>
      </w:r>
      <w:r w:rsidR="00575FA7" w:rsidRPr="002A74DD">
        <w:rPr>
          <w:rFonts w:ascii="Times New Roman" w:hAnsi="Times New Roman" w:cs="Times New Roman"/>
          <w:lang w:val="en-US"/>
        </w:rPr>
        <w:t>’</w:t>
      </w:r>
      <w:r w:rsidRPr="002A74DD">
        <w:rPr>
          <w:rFonts w:ascii="Times New Roman" w:hAnsi="Times New Roman" w:cs="Times New Roman"/>
          <w:lang w:val="en-US"/>
        </w:rPr>
        <w:t xml:space="preserve">s rights. </w:t>
      </w:r>
      <w:r w:rsidRPr="002A74DD">
        <w:rPr>
          <w:rFonts w:ascii="Times New Roman" w:hAnsi="Times New Roman" w:cs="Times New Roman"/>
          <w:i/>
          <w:iCs/>
          <w:lang w:val="en-US"/>
        </w:rPr>
        <w:t>Indonesian Journal of International Law</w:t>
      </w:r>
      <w:r w:rsidRPr="002A74DD">
        <w:rPr>
          <w:rFonts w:ascii="Times New Roman" w:hAnsi="Times New Roman" w:cs="Times New Roman"/>
          <w:lang w:val="en-US"/>
        </w:rPr>
        <w:t xml:space="preserve">, 21(3). </w:t>
      </w:r>
      <w:hyperlink r:id="rId43" w:history="1">
        <w:r w:rsidRPr="002A74DD">
          <w:rPr>
            <w:rFonts w:ascii="Times New Roman" w:hAnsi="Times New Roman" w:cs="Times New Roman"/>
            <w:color w:val="0563C1" w:themeColor="hyperlink"/>
            <w:u w:val="single"/>
            <w:lang w:val="en-US"/>
          </w:rPr>
          <w:t>https://doi.org/10.17304/ijil.vol21.3.6</w:t>
        </w:r>
      </w:hyperlink>
      <w:r w:rsidR="00925D3C" w:rsidRPr="002A74DD">
        <w:rPr>
          <w:rFonts w:ascii="Times New Roman" w:hAnsi="Times New Roman" w:cs="Times New Roman"/>
          <w:color w:val="0563C1" w:themeColor="hyperlink"/>
          <w:lang w:val="en-US"/>
        </w:rPr>
        <w:t>.</w:t>
      </w:r>
    </w:p>
    <w:p w14:paraId="178DED2D" w14:textId="0CDB5AD0" w:rsidR="00E33BE8" w:rsidRPr="002A74DD" w:rsidRDefault="00E33BE8" w:rsidP="0098706F">
      <w:pPr>
        <w:spacing w:after="0" w:line="240" w:lineRule="auto"/>
        <w:jc w:val="both"/>
        <w:rPr>
          <w:rFonts w:ascii="Times New Roman" w:hAnsi="Times New Roman" w:cs="Times New Roman"/>
          <w:lang w:val="en-US"/>
        </w:rPr>
      </w:pPr>
      <w:r w:rsidRPr="002A74DD">
        <w:rPr>
          <w:rFonts w:ascii="Times New Roman" w:hAnsi="Times New Roman" w:cs="Times New Roman"/>
          <w:lang w:val="uk-UA"/>
        </w:rPr>
        <w:t xml:space="preserve">[50] </w:t>
      </w:r>
      <w:r w:rsidRPr="002A74DD">
        <w:rPr>
          <w:rFonts w:ascii="Times New Roman" w:hAnsi="Times New Roman" w:cs="Times New Roman"/>
          <w:lang w:val="en-US"/>
        </w:rPr>
        <w:t>Mendez,</w:t>
      </w:r>
      <w:r w:rsidR="00575FA7" w:rsidRPr="002A74DD">
        <w:rPr>
          <w:rFonts w:ascii="Times New Roman" w:hAnsi="Times New Roman" w:cs="Times New Roman"/>
          <w:color w:val="000000"/>
        </w:rPr>
        <w:t> </w:t>
      </w:r>
      <w:r w:rsidRPr="002A74DD">
        <w:rPr>
          <w:rFonts w:ascii="Times New Roman" w:hAnsi="Times New Roman" w:cs="Times New Roman"/>
          <w:lang w:val="en-US"/>
        </w:rPr>
        <w:t xml:space="preserve">M. (2017). Constitutional review of treaties: Lessons for comparative constitutional design and practice. </w:t>
      </w:r>
      <w:r w:rsidRPr="002A74DD">
        <w:rPr>
          <w:rFonts w:ascii="Times New Roman" w:hAnsi="Times New Roman" w:cs="Times New Roman"/>
          <w:i/>
          <w:iCs/>
          <w:lang w:val="en-US"/>
        </w:rPr>
        <w:t>I•CON</w:t>
      </w:r>
      <w:r w:rsidRPr="002A74DD">
        <w:rPr>
          <w:rFonts w:ascii="Times New Roman" w:hAnsi="Times New Roman" w:cs="Times New Roman"/>
          <w:lang w:val="en-US"/>
        </w:rPr>
        <w:t>, 15(1), 84</w:t>
      </w:r>
      <w:r w:rsidR="009802F3" w:rsidRPr="002A74DD">
        <w:rPr>
          <w:rFonts w:ascii="Times New Roman" w:hAnsi="Times New Roman" w:cs="Times New Roman"/>
          <w:lang w:val="en-US"/>
        </w:rPr>
        <w:t>-</w:t>
      </w:r>
      <w:r w:rsidRPr="002A74DD">
        <w:rPr>
          <w:rFonts w:ascii="Times New Roman" w:hAnsi="Times New Roman" w:cs="Times New Roman"/>
          <w:lang w:val="en-US"/>
        </w:rPr>
        <w:t xml:space="preserve">109. </w:t>
      </w:r>
      <w:hyperlink r:id="rId44" w:history="1">
        <w:r w:rsidRPr="002A74DD">
          <w:rPr>
            <w:rFonts w:ascii="Times New Roman" w:hAnsi="Times New Roman" w:cs="Times New Roman"/>
            <w:color w:val="0563C1" w:themeColor="hyperlink"/>
            <w:u w:val="single"/>
            <w:lang w:val="en-US"/>
          </w:rPr>
          <w:t>http://dx.doi.org/10.1093/icon/mox004</w:t>
        </w:r>
      </w:hyperlink>
      <w:r w:rsidR="00925D3C" w:rsidRPr="002A74DD">
        <w:rPr>
          <w:rFonts w:ascii="Times New Roman" w:hAnsi="Times New Roman" w:cs="Times New Roman"/>
          <w:color w:val="0563C1" w:themeColor="hyperlink"/>
          <w:lang w:val="en-US"/>
        </w:rPr>
        <w:t>.</w:t>
      </w:r>
    </w:p>
    <w:p w14:paraId="3AD0886D" w14:textId="56378E1D" w:rsidR="00E33BE8" w:rsidRPr="002A74DD" w:rsidRDefault="00E33BE8" w:rsidP="0098706F">
      <w:pPr>
        <w:spacing w:after="0" w:line="240" w:lineRule="auto"/>
        <w:jc w:val="both"/>
        <w:rPr>
          <w:rFonts w:ascii="Times New Roman" w:hAnsi="Times New Roman" w:cs="Times New Roman"/>
          <w:lang w:val="en-US"/>
        </w:rPr>
      </w:pPr>
      <w:bookmarkStart w:id="45" w:name="_Hlk215601038"/>
      <w:r w:rsidRPr="002A74DD">
        <w:rPr>
          <w:rFonts w:ascii="Times New Roman" w:hAnsi="Times New Roman" w:cs="Times New Roman"/>
          <w:lang w:val="uk-UA"/>
        </w:rPr>
        <w:t xml:space="preserve">[51] </w:t>
      </w:r>
      <w:bookmarkEnd w:id="45"/>
      <w:r w:rsidRPr="002A74DD">
        <w:rPr>
          <w:rFonts w:ascii="Times New Roman" w:hAnsi="Times New Roman" w:cs="Times New Roman"/>
          <w:lang w:val="en-US"/>
        </w:rPr>
        <w:t>Nagy,</w:t>
      </w:r>
      <w:r w:rsidR="00575FA7" w:rsidRPr="002A74DD">
        <w:rPr>
          <w:rFonts w:ascii="Times New Roman" w:hAnsi="Times New Roman" w:cs="Times New Roman"/>
          <w:color w:val="000000"/>
        </w:rPr>
        <w:t> </w:t>
      </w:r>
      <w:r w:rsidRPr="002A74DD">
        <w:rPr>
          <w:rFonts w:ascii="Times New Roman" w:hAnsi="Times New Roman" w:cs="Times New Roman"/>
          <w:lang w:val="en-US"/>
        </w:rPr>
        <w:t>C.</w:t>
      </w:r>
      <w:r w:rsidR="00575FA7" w:rsidRPr="002A74DD">
        <w:rPr>
          <w:rFonts w:ascii="Times New Roman" w:hAnsi="Times New Roman" w:cs="Times New Roman"/>
          <w:color w:val="000000"/>
        </w:rPr>
        <w:t> </w:t>
      </w:r>
      <w:r w:rsidRPr="002A74DD">
        <w:rPr>
          <w:rFonts w:ascii="Times New Roman" w:hAnsi="Times New Roman" w:cs="Times New Roman"/>
          <w:lang w:val="en-US"/>
        </w:rPr>
        <w:t xml:space="preserve">I. (2024). The Rebellion of Constitutional Courts and the normative character of EU Law. </w:t>
      </w:r>
      <w:r w:rsidRPr="002A74DD">
        <w:rPr>
          <w:rFonts w:ascii="Times New Roman" w:hAnsi="Times New Roman" w:cs="Times New Roman"/>
          <w:i/>
          <w:iCs/>
          <w:lang w:val="en-US"/>
        </w:rPr>
        <w:t>International and Comparative Law Quarterly</w:t>
      </w:r>
      <w:r w:rsidRPr="002A74DD">
        <w:rPr>
          <w:rFonts w:ascii="Times New Roman" w:hAnsi="Times New Roman" w:cs="Times New Roman"/>
          <w:lang w:val="en-US"/>
        </w:rPr>
        <w:t>, 73, 65</w:t>
      </w:r>
      <w:r w:rsidR="009802F3" w:rsidRPr="002A74DD">
        <w:rPr>
          <w:rFonts w:ascii="Times New Roman" w:hAnsi="Times New Roman" w:cs="Times New Roman"/>
          <w:lang w:val="en-US"/>
        </w:rPr>
        <w:t>-</w:t>
      </w:r>
      <w:r w:rsidRPr="002A74DD">
        <w:rPr>
          <w:rFonts w:ascii="Times New Roman" w:hAnsi="Times New Roman" w:cs="Times New Roman"/>
          <w:lang w:val="en-US"/>
        </w:rPr>
        <w:t xml:space="preserve">101. </w:t>
      </w:r>
      <w:hyperlink r:id="rId45" w:history="1">
        <w:r w:rsidRPr="002A74DD">
          <w:rPr>
            <w:rFonts w:ascii="Times New Roman" w:hAnsi="Times New Roman" w:cs="Times New Roman"/>
            <w:color w:val="0563C1" w:themeColor="hyperlink"/>
            <w:u w:val="single"/>
            <w:lang w:val="en-US"/>
          </w:rPr>
          <w:t>https://doi.org/10.1017/S0020589323000519</w:t>
        </w:r>
      </w:hyperlink>
      <w:r w:rsidR="00925D3C" w:rsidRPr="002A74DD">
        <w:rPr>
          <w:rFonts w:ascii="Times New Roman" w:hAnsi="Times New Roman" w:cs="Times New Roman"/>
          <w:color w:val="0563C1" w:themeColor="hyperlink"/>
          <w:u w:val="single"/>
          <w:lang w:val="en-US"/>
        </w:rPr>
        <w:t>.</w:t>
      </w:r>
    </w:p>
    <w:p w14:paraId="6D0E9676" w14:textId="2C53E35A" w:rsidR="00E33BE8" w:rsidRPr="002A74DD" w:rsidRDefault="00E33BE8" w:rsidP="0098706F">
      <w:pPr>
        <w:spacing w:after="0" w:line="240" w:lineRule="auto"/>
        <w:jc w:val="both"/>
        <w:rPr>
          <w:rFonts w:ascii="Times New Roman" w:hAnsi="Times New Roman" w:cs="Times New Roman"/>
          <w:lang w:val="en-US"/>
        </w:rPr>
      </w:pPr>
      <w:r w:rsidRPr="002A74DD">
        <w:rPr>
          <w:rFonts w:ascii="Times New Roman" w:hAnsi="Times New Roman" w:cs="Times New Roman"/>
          <w:lang w:val="uk-UA"/>
        </w:rPr>
        <w:t>[5</w:t>
      </w:r>
      <w:r w:rsidRPr="002A74DD">
        <w:rPr>
          <w:rFonts w:ascii="Times New Roman" w:hAnsi="Times New Roman" w:cs="Times New Roman"/>
          <w:lang w:val="en-US"/>
        </w:rPr>
        <w:t>2</w:t>
      </w:r>
      <w:r w:rsidRPr="002A74DD">
        <w:rPr>
          <w:rFonts w:ascii="Times New Roman" w:hAnsi="Times New Roman" w:cs="Times New Roman"/>
          <w:lang w:val="uk-UA"/>
        </w:rPr>
        <w:t>]</w:t>
      </w:r>
      <w:r w:rsidRPr="002A74DD">
        <w:rPr>
          <w:rFonts w:ascii="Times New Roman" w:hAnsi="Times New Roman" w:cs="Times New Roman"/>
          <w:lang w:val="en-US"/>
        </w:rPr>
        <w:t xml:space="preserve"> </w:t>
      </w:r>
      <w:bookmarkStart w:id="46" w:name="_Hlk215590410"/>
      <w:r w:rsidRPr="002A74DD">
        <w:rPr>
          <w:rFonts w:ascii="Times New Roman" w:hAnsi="Times New Roman" w:cs="Times New Roman"/>
          <w:lang w:val="en-US"/>
        </w:rPr>
        <w:t>Nollkaemper,</w:t>
      </w:r>
      <w:r w:rsidR="00575FA7" w:rsidRPr="002A74DD">
        <w:rPr>
          <w:rFonts w:ascii="Times New Roman" w:hAnsi="Times New Roman" w:cs="Times New Roman"/>
          <w:color w:val="000000"/>
        </w:rPr>
        <w:t> </w:t>
      </w:r>
      <w:r w:rsidRPr="002A74DD">
        <w:rPr>
          <w:rFonts w:ascii="Times New Roman" w:hAnsi="Times New Roman" w:cs="Times New Roman"/>
          <w:lang w:val="en-US"/>
        </w:rPr>
        <w:t xml:space="preserve">A. </w:t>
      </w:r>
      <w:bookmarkEnd w:id="46"/>
      <w:r w:rsidRPr="002A74DD">
        <w:rPr>
          <w:rFonts w:ascii="Times New Roman" w:hAnsi="Times New Roman" w:cs="Times New Roman"/>
          <w:lang w:val="en-US"/>
        </w:rPr>
        <w:t xml:space="preserve">(2025). Avoid, Align or Contest? An Examination of National Courts Postures in International Climate Law Litigation. </w:t>
      </w:r>
      <w:r w:rsidRPr="002A74DD">
        <w:rPr>
          <w:rFonts w:ascii="Times New Roman" w:hAnsi="Times New Roman" w:cs="Times New Roman"/>
          <w:i/>
          <w:iCs/>
          <w:lang w:val="en-US"/>
        </w:rPr>
        <w:t>Transnational Environmental Law</w:t>
      </w:r>
      <w:r w:rsidRPr="002A74DD">
        <w:rPr>
          <w:rFonts w:ascii="Times New Roman" w:hAnsi="Times New Roman" w:cs="Times New Roman"/>
          <w:lang w:val="en-US"/>
        </w:rPr>
        <w:t>, 1</w:t>
      </w:r>
      <w:r w:rsidR="009802F3" w:rsidRPr="002A74DD">
        <w:rPr>
          <w:rFonts w:ascii="Times New Roman" w:hAnsi="Times New Roman" w:cs="Times New Roman"/>
          <w:lang w:val="en-US"/>
        </w:rPr>
        <w:t>-</w:t>
      </w:r>
      <w:r w:rsidRPr="002A74DD">
        <w:rPr>
          <w:rFonts w:ascii="Times New Roman" w:hAnsi="Times New Roman" w:cs="Times New Roman"/>
          <w:lang w:val="en-US"/>
        </w:rPr>
        <w:t xml:space="preserve">31. </w:t>
      </w:r>
      <w:hyperlink r:id="rId46" w:history="1">
        <w:r w:rsidRPr="002A74DD">
          <w:rPr>
            <w:rFonts w:ascii="Times New Roman" w:hAnsi="Times New Roman" w:cs="Times New Roman"/>
            <w:color w:val="0563C1" w:themeColor="hyperlink"/>
            <w:u w:val="single"/>
            <w:lang w:val="en-US"/>
          </w:rPr>
          <w:t>https://doi.org/10.1017/S2047102525100058</w:t>
        </w:r>
      </w:hyperlink>
      <w:r w:rsidR="00925D3C" w:rsidRPr="002A74DD">
        <w:rPr>
          <w:rFonts w:ascii="Times New Roman" w:hAnsi="Times New Roman" w:cs="Times New Roman"/>
          <w:color w:val="0563C1" w:themeColor="hyperlink"/>
          <w:lang w:val="en-US"/>
        </w:rPr>
        <w:t>.</w:t>
      </w:r>
    </w:p>
    <w:p w14:paraId="63AF170A" w14:textId="2945ADFE" w:rsidR="00E33BE8" w:rsidRPr="002A74DD" w:rsidRDefault="00E33BE8" w:rsidP="0098706F">
      <w:pPr>
        <w:spacing w:after="0" w:line="240" w:lineRule="auto"/>
        <w:jc w:val="both"/>
        <w:rPr>
          <w:rFonts w:ascii="Times New Roman" w:hAnsi="Times New Roman" w:cs="Times New Roman"/>
          <w:lang w:val="en-US"/>
        </w:rPr>
      </w:pPr>
      <w:r w:rsidRPr="002A74DD">
        <w:rPr>
          <w:rFonts w:ascii="Times New Roman" w:hAnsi="Times New Roman" w:cs="Times New Roman"/>
          <w:lang w:val="en-US"/>
        </w:rPr>
        <w:t xml:space="preserve">[53] </w:t>
      </w:r>
      <w:bookmarkStart w:id="47" w:name="_Hlk215590452"/>
      <w:r w:rsidRPr="002A74DD">
        <w:rPr>
          <w:rFonts w:ascii="Times New Roman" w:hAnsi="Times New Roman" w:cs="Times New Roman"/>
          <w:lang w:val="en-US"/>
        </w:rPr>
        <w:t>Ong,</w:t>
      </w:r>
      <w:r w:rsidR="00575FA7" w:rsidRPr="002A74DD">
        <w:rPr>
          <w:rFonts w:ascii="Times New Roman" w:hAnsi="Times New Roman" w:cs="Times New Roman"/>
          <w:color w:val="000000"/>
        </w:rPr>
        <w:t> </w:t>
      </w:r>
      <w:r w:rsidRPr="002A74DD">
        <w:rPr>
          <w:rFonts w:ascii="Times New Roman" w:hAnsi="Times New Roman" w:cs="Times New Roman"/>
          <w:lang w:val="en-US"/>
        </w:rPr>
        <w:t>B.</w:t>
      </w:r>
      <w:r w:rsidR="00575FA7" w:rsidRPr="002A74DD">
        <w:rPr>
          <w:rFonts w:ascii="Times New Roman" w:hAnsi="Times New Roman" w:cs="Times New Roman"/>
          <w:color w:val="000000"/>
        </w:rPr>
        <w:t> </w:t>
      </w:r>
      <w:r w:rsidRPr="002A74DD">
        <w:rPr>
          <w:rFonts w:ascii="Times New Roman" w:hAnsi="Times New Roman" w:cs="Times New Roman"/>
          <w:lang w:val="en-US"/>
        </w:rPr>
        <w:t xml:space="preserve">J. </w:t>
      </w:r>
      <w:bookmarkEnd w:id="47"/>
      <w:r w:rsidRPr="002A74DD">
        <w:rPr>
          <w:rFonts w:ascii="Times New Roman" w:hAnsi="Times New Roman" w:cs="Times New Roman"/>
          <w:lang w:val="en-US"/>
        </w:rPr>
        <w:t xml:space="preserve">(2025). International Law, the Courts, and the Political Branches of Singapore: Painting a Complete Picture. </w:t>
      </w:r>
      <w:r w:rsidRPr="002A74DD">
        <w:rPr>
          <w:rFonts w:ascii="Times New Roman" w:hAnsi="Times New Roman" w:cs="Times New Roman"/>
          <w:i/>
          <w:iCs/>
          <w:lang w:val="en-US"/>
        </w:rPr>
        <w:t>Asian Journal of International Law</w:t>
      </w:r>
      <w:r w:rsidRPr="002A74DD">
        <w:rPr>
          <w:rFonts w:ascii="Times New Roman" w:hAnsi="Times New Roman" w:cs="Times New Roman"/>
          <w:lang w:val="en-US"/>
        </w:rPr>
        <w:t>, 1</w:t>
      </w:r>
      <w:r w:rsidR="009802F3" w:rsidRPr="002A74DD">
        <w:rPr>
          <w:rFonts w:ascii="Times New Roman" w:hAnsi="Times New Roman" w:cs="Times New Roman"/>
          <w:lang w:val="en-US"/>
        </w:rPr>
        <w:t>-</w:t>
      </w:r>
      <w:r w:rsidRPr="002A74DD">
        <w:rPr>
          <w:rFonts w:ascii="Times New Roman" w:hAnsi="Times New Roman" w:cs="Times New Roman"/>
          <w:lang w:val="en-US"/>
        </w:rPr>
        <w:t xml:space="preserve">24. </w:t>
      </w:r>
      <w:hyperlink r:id="rId47" w:history="1">
        <w:r w:rsidRPr="002A74DD">
          <w:rPr>
            <w:rFonts w:ascii="Times New Roman" w:hAnsi="Times New Roman" w:cs="Times New Roman"/>
            <w:color w:val="0563C1" w:themeColor="hyperlink"/>
            <w:u w:val="single"/>
            <w:lang w:val="en-US"/>
          </w:rPr>
          <w:t>https://doi.org/10.1017/S2044251325100751</w:t>
        </w:r>
      </w:hyperlink>
      <w:r w:rsidR="00925D3C" w:rsidRPr="002A74DD">
        <w:rPr>
          <w:rFonts w:ascii="Times New Roman" w:hAnsi="Times New Roman" w:cs="Times New Roman"/>
          <w:color w:val="0563C1" w:themeColor="hyperlink"/>
          <w:lang w:val="en-US"/>
        </w:rPr>
        <w:t>.</w:t>
      </w:r>
    </w:p>
    <w:p w14:paraId="4F13C34F" w14:textId="7130A8E3" w:rsidR="00E33BE8" w:rsidRPr="002A74DD" w:rsidRDefault="00E33BE8" w:rsidP="0098706F">
      <w:pPr>
        <w:spacing w:after="0" w:line="240" w:lineRule="auto"/>
        <w:jc w:val="both"/>
        <w:rPr>
          <w:rFonts w:ascii="Times New Roman" w:hAnsi="Times New Roman" w:cs="Times New Roman"/>
          <w:lang w:val="en-US"/>
        </w:rPr>
      </w:pPr>
      <w:r w:rsidRPr="002A74DD">
        <w:rPr>
          <w:rFonts w:ascii="Times New Roman" w:hAnsi="Times New Roman" w:cs="Times New Roman"/>
          <w:lang w:val="en-US"/>
        </w:rPr>
        <w:t>[54] Phan,</w:t>
      </w:r>
      <w:r w:rsidR="00575FA7" w:rsidRPr="002A74DD">
        <w:rPr>
          <w:rFonts w:ascii="Times New Roman" w:hAnsi="Times New Roman" w:cs="Times New Roman"/>
          <w:color w:val="000000"/>
        </w:rPr>
        <w:t> </w:t>
      </w:r>
      <w:r w:rsidRPr="002A74DD">
        <w:rPr>
          <w:rFonts w:ascii="Times New Roman" w:hAnsi="Times New Roman" w:cs="Times New Roman"/>
          <w:lang w:val="en-US"/>
        </w:rPr>
        <w:t>H.</w:t>
      </w:r>
      <w:r w:rsidR="00575FA7" w:rsidRPr="002A74DD">
        <w:rPr>
          <w:rFonts w:ascii="Times New Roman" w:hAnsi="Times New Roman" w:cs="Times New Roman"/>
          <w:color w:val="000000"/>
        </w:rPr>
        <w:t> </w:t>
      </w:r>
      <w:r w:rsidRPr="002A74DD">
        <w:rPr>
          <w:rFonts w:ascii="Times New Roman" w:hAnsi="Times New Roman" w:cs="Times New Roman"/>
          <w:lang w:val="en-US"/>
        </w:rPr>
        <w:t xml:space="preserve">D. (2019). The effects of ASEAN treaties in domestic legal orders: Evidence from Vietnam. </w:t>
      </w:r>
      <w:r w:rsidRPr="002A74DD">
        <w:rPr>
          <w:rFonts w:ascii="Times New Roman" w:hAnsi="Times New Roman" w:cs="Times New Roman"/>
          <w:i/>
          <w:iCs/>
          <w:lang w:val="en-US"/>
        </w:rPr>
        <w:t>I•CON</w:t>
      </w:r>
      <w:r w:rsidRPr="002A74DD">
        <w:rPr>
          <w:rFonts w:ascii="Times New Roman" w:hAnsi="Times New Roman" w:cs="Times New Roman"/>
          <w:lang w:val="en-US"/>
        </w:rPr>
        <w:t>, 17(1), 205</w:t>
      </w:r>
      <w:r w:rsidR="009802F3" w:rsidRPr="002A74DD">
        <w:rPr>
          <w:rFonts w:ascii="Times New Roman" w:hAnsi="Times New Roman" w:cs="Times New Roman"/>
          <w:lang w:val="en-US"/>
        </w:rPr>
        <w:t>-</w:t>
      </w:r>
      <w:r w:rsidRPr="002A74DD">
        <w:rPr>
          <w:rFonts w:ascii="Times New Roman" w:hAnsi="Times New Roman" w:cs="Times New Roman"/>
          <w:lang w:val="en-US"/>
        </w:rPr>
        <w:t xml:space="preserve">229. </w:t>
      </w:r>
      <w:hyperlink r:id="rId48" w:history="1">
        <w:r w:rsidRPr="002A74DD">
          <w:rPr>
            <w:rFonts w:ascii="Times New Roman" w:hAnsi="Times New Roman" w:cs="Times New Roman"/>
            <w:color w:val="0563C1" w:themeColor="hyperlink"/>
            <w:u w:val="single"/>
            <w:lang w:val="en-US"/>
          </w:rPr>
          <w:t>https://doi.org/10.1093/icon/moz004</w:t>
        </w:r>
      </w:hyperlink>
      <w:r w:rsidR="00925D3C" w:rsidRPr="002A74DD">
        <w:rPr>
          <w:rFonts w:ascii="Times New Roman" w:hAnsi="Times New Roman" w:cs="Times New Roman"/>
          <w:color w:val="0563C1" w:themeColor="hyperlink"/>
          <w:lang w:val="en-US"/>
        </w:rPr>
        <w:t>.</w:t>
      </w:r>
    </w:p>
    <w:p w14:paraId="44387E06" w14:textId="72CBEE78" w:rsidR="00E33BE8" w:rsidRPr="002A74DD" w:rsidRDefault="00E33BE8" w:rsidP="0098706F">
      <w:pPr>
        <w:spacing w:after="0" w:line="240" w:lineRule="auto"/>
        <w:jc w:val="both"/>
        <w:rPr>
          <w:rFonts w:ascii="Times New Roman" w:hAnsi="Times New Roman" w:cs="Times New Roman"/>
          <w:lang w:val="en-US"/>
        </w:rPr>
      </w:pPr>
      <w:r w:rsidRPr="002A74DD">
        <w:rPr>
          <w:rFonts w:ascii="Times New Roman" w:hAnsi="Times New Roman" w:cs="Times New Roman"/>
          <w:lang w:val="en-US"/>
        </w:rPr>
        <w:t>[55] Ploszka,</w:t>
      </w:r>
      <w:r w:rsidR="00575FA7" w:rsidRPr="002A74DD">
        <w:rPr>
          <w:rFonts w:ascii="Times New Roman" w:hAnsi="Times New Roman" w:cs="Times New Roman"/>
          <w:color w:val="000000"/>
        </w:rPr>
        <w:t> </w:t>
      </w:r>
      <w:r w:rsidRPr="002A74DD">
        <w:rPr>
          <w:rFonts w:ascii="Times New Roman" w:hAnsi="Times New Roman" w:cs="Times New Roman"/>
          <w:lang w:val="en-US"/>
        </w:rPr>
        <w:t xml:space="preserve">A. (2023). It Never Rains but it Pours. The Polish Constitutional Tribunal Declares the European Convention on Human Rights Unconstitutional. </w:t>
      </w:r>
      <w:r w:rsidRPr="002A74DD">
        <w:rPr>
          <w:rFonts w:ascii="Times New Roman" w:hAnsi="Times New Roman" w:cs="Times New Roman"/>
          <w:i/>
          <w:iCs/>
          <w:lang w:val="en-US"/>
        </w:rPr>
        <w:t>Hague Journal on the Rule of Law</w:t>
      </w:r>
      <w:r w:rsidRPr="002A74DD">
        <w:rPr>
          <w:rFonts w:ascii="Times New Roman" w:hAnsi="Times New Roman" w:cs="Times New Roman"/>
          <w:lang w:val="en-US"/>
        </w:rPr>
        <w:t>, 15, 51</w:t>
      </w:r>
      <w:r w:rsidR="009802F3" w:rsidRPr="002A74DD">
        <w:rPr>
          <w:rFonts w:ascii="Times New Roman" w:hAnsi="Times New Roman" w:cs="Times New Roman"/>
          <w:lang w:val="en-US"/>
        </w:rPr>
        <w:t>-</w:t>
      </w:r>
      <w:r w:rsidRPr="002A74DD">
        <w:rPr>
          <w:rFonts w:ascii="Times New Roman" w:hAnsi="Times New Roman" w:cs="Times New Roman"/>
          <w:lang w:val="en-US"/>
        </w:rPr>
        <w:t xml:space="preserve">74. </w:t>
      </w:r>
      <w:hyperlink r:id="rId49" w:history="1">
        <w:r w:rsidRPr="002A74DD">
          <w:rPr>
            <w:rFonts w:ascii="Times New Roman" w:hAnsi="Times New Roman" w:cs="Times New Roman"/>
            <w:color w:val="0563C1" w:themeColor="hyperlink"/>
            <w:u w:val="single"/>
            <w:lang w:val="en-US"/>
          </w:rPr>
          <w:t>https://doi.org/10.1007/s40803-022-00174-w</w:t>
        </w:r>
      </w:hyperlink>
      <w:r w:rsidR="00925D3C" w:rsidRPr="002A74DD">
        <w:rPr>
          <w:rFonts w:ascii="Times New Roman" w:hAnsi="Times New Roman" w:cs="Times New Roman"/>
          <w:color w:val="0563C1" w:themeColor="hyperlink"/>
          <w:lang w:val="en-US"/>
        </w:rPr>
        <w:t>.</w:t>
      </w:r>
    </w:p>
    <w:p w14:paraId="46477B3B" w14:textId="148861EA" w:rsidR="00E33BE8" w:rsidRPr="002A74DD" w:rsidRDefault="00E33BE8" w:rsidP="0098706F">
      <w:pPr>
        <w:spacing w:after="0" w:line="240" w:lineRule="auto"/>
        <w:jc w:val="both"/>
        <w:rPr>
          <w:rFonts w:ascii="Times New Roman" w:hAnsi="Times New Roman" w:cs="Times New Roman"/>
          <w:lang w:val="en-US"/>
        </w:rPr>
      </w:pPr>
      <w:bookmarkStart w:id="48" w:name="_Hlk215601234"/>
      <w:r w:rsidRPr="002A74DD">
        <w:rPr>
          <w:rFonts w:ascii="Times New Roman" w:hAnsi="Times New Roman" w:cs="Times New Roman"/>
          <w:lang w:val="de-DE"/>
        </w:rPr>
        <w:t xml:space="preserve">[56] </w:t>
      </w:r>
      <w:bookmarkEnd w:id="48"/>
      <w:r w:rsidRPr="002A74DD">
        <w:rPr>
          <w:rFonts w:ascii="Times New Roman" w:hAnsi="Times New Roman" w:cs="Times New Roman"/>
          <w:lang w:val="de-DE"/>
        </w:rPr>
        <w:t>Ryngaert,</w:t>
      </w:r>
      <w:r w:rsidR="00575FA7" w:rsidRPr="002A74DD">
        <w:rPr>
          <w:rFonts w:ascii="Times New Roman" w:hAnsi="Times New Roman" w:cs="Times New Roman"/>
          <w:color w:val="000000"/>
        </w:rPr>
        <w:t> </w:t>
      </w:r>
      <w:r w:rsidRPr="002A74DD">
        <w:rPr>
          <w:rFonts w:ascii="Times New Roman" w:hAnsi="Times New Roman" w:cs="Times New Roman"/>
          <w:lang w:val="de-DE"/>
        </w:rPr>
        <w:t>C.</w:t>
      </w:r>
      <w:r w:rsidR="00575FA7" w:rsidRPr="002A74DD">
        <w:rPr>
          <w:rFonts w:ascii="Times New Roman" w:hAnsi="Times New Roman" w:cs="Times New Roman"/>
          <w:color w:val="000000"/>
        </w:rPr>
        <w:t> </w:t>
      </w:r>
      <w:r w:rsidRPr="002A74DD">
        <w:rPr>
          <w:rFonts w:ascii="Times New Roman" w:hAnsi="Times New Roman" w:cs="Times New Roman"/>
          <w:lang w:val="de-DE"/>
        </w:rPr>
        <w:t>M.</w:t>
      </w:r>
      <w:r w:rsidR="00575FA7" w:rsidRPr="002A74DD">
        <w:rPr>
          <w:rFonts w:ascii="Times New Roman" w:hAnsi="Times New Roman" w:cs="Times New Roman"/>
          <w:color w:val="000000"/>
        </w:rPr>
        <w:t> </w:t>
      </w:r>
      <w:r w:rsidRPr="002A74DD">
        <w:rPr>
          <w:rFonts w:ascii="Times New Roman" w:hAnsi="Times New Roman" w:cs="Times New Roman"/>
          <w:lang w:val="de-DE"/>
        </w:rPr>
        <w:t xml:space="preserve">J., </w:t>
      </w:r>
      <w:r w:rsidR="009802F3" w:rsidRPr="002A74DD">
        <w:rPr>
          <w:rFonts w:ascii="Times New Roman" w:hAnsi="Times New Roman" w:cs="Times New Roman"/>
        </w:rPr>
        <w:t>&amp;</w:t>
      </w:r>
      <w:r w:rsidR="009802F3" w:rsidRPr="002A74DD">
        <w:rPr>
          <w:rFonts w:ascii="Times New Roman" w:hAnsi="Times New Roman" w:cs="Times New Roman"/>
          <w:lang w:val="en-US"/>
        </w:rPr>
        <w:t xml:space="preserve"> </w:t>
      </w:r>
      <w:r w:rsidRPr="002A74DD">
        <w:rPr>
          <w:rFonts w:ascii="Times New Roman" w:hAnsi="Times New Roman" w:cs="Times New Roman"/>
          <w:lang w:val="de-DE"/>
        </w:rPr>
        <w:t>Siccama,</w:t>
      </w:r>
      <w:r w:rsidR="00575FA7" w:rsidRPr="002A74DD">
        <w:rPr>
          <w:rFonts w:ascii="Times New Roman" w:hAnsi="Times New Roman" w:cs="Times New Roman"/>
          <w:color w:val="000000"/>
        </w:rPr>
        <w:t> </w:t>
      </w:r>
      <w:r w:rsidRPr="002A74DD">
        <w:rPr>
          <w:rFonts w:ascii="Times New Roman" w:hAnsi="Times New Roman" w:cs="Times New Roman"/>
          <w:lang w:val="de-DE"/>
        </w:rPr>
        <w:t>D.</w:t>
      </w:r>
      <w:r w:rsidR="00575FA7" w:rsidRPr="002A74DD">
        <w:rPr>
          <w:rFonts w:ascii="Times New Roman" w:hAnsi="Times New Roman" w:cs="Times New Roman"/>
          <w:color w:val="000000"/>
        </w:rPr>
        <w:t> </w:t>
      </w:r>
      <w:r w:rsidRPr="002A74DD">
        <w:rPr>
          <w:rFonts w:ascii="Times New Roman" w:hAnsi="Times New Roman" w:cs="Times New Roman"/>
          <w:lang w:val="de-DE"/>
        </w:rPr>
        <w:t>W.</w:t>
      </w:r>
      <w:r w:rsidR="00575FA7" w:rsidRPr="002A74DD">
        <w:rPr>
          <w:rFonts w:ascii="Times New Roman" w:hAnsi="Times New Roman" w:cs="Times New Roman"/>
          <w:color w:val="000000"/>
        </w:rPr>
        <w:t> </w:t>
      </w:r>
      <w:r w:rsidRPr="002A74DD">
        <w:rPr>
          <w:rFonts w:ascii="Times New Roman" w:hAnsi="Times New Roman" w:cs="Times New Roman"/>
          <w:lang w:val="de-DE"/>
        </w:rPr>
        <w:t xml:space="preserve">H. (2018). </w:t>
      </w:r>
      <w:r w:rsidRPr="002A74DD">
        <w:rPr>
          <w:rFonts w:ascii="Times New Roman" w:hAnsi="Times New Roman" w:cs="Times New Roman"/>
          <w:lang w:val="en-US"/>
        </w:rPr>
        <w:t xml:space="preserve">Ascertaining Customary International Law: An Inquiry into the Methods Used by Domestic Courts. </w:t>
      </w:r>
      <w:r w:rsidRPr="002A74DD">
        <w:rPr>
          <w:rFonts w:ascii="Times New Roman" w:hAnsi="Times New Roman" w:cs="Times New Roman"/>
          <w:i/>
          <w:iCs/>
          <w:lang w:val="en-US"/>
        </w:rPr>
        <w:t>Netherlands International Law Review</w:t>
      </w:r>
      <w:r w:rsidRPr="002A74DD">
        <w:rPr>
          <w:rFonts w:ascii="Times New Roman" w:hAnsi="Times New Roman" w:cs="Times New Roman"/>
          <w:lang w:val="en-US"/>
        </w:rPr>
        <w:t>, 65, 1</w:t>
      </w:r>
      <w:r w:rsidR="009802F3" w:rsidRPr="002A74DD">
        <w:rPr>
          <w:rFonts w:ascii="Times New Roman" w:hAnsi="Times New Roman" w:cs="Times New Roman"/>
          <w:lang w:val="en-US"/>
        </w:rPr>
        <w:t>-</w:t>
      </w:r>
      <w:r w:rsidRPr="002A74DD">
        <w:rPr>
          <w:rFonts w:ascii="Times New Roman" w:hAnsi="Times New Roman" w:cs="Times New Roman"/>
          <w:lang w:val="en-US"/>
        </w:rPr>
        <w:t xml:space="preserve">25. </w:t>
      </w:r>
      <w:hyperlink r:id="rId50" w:history="1">
        <w:r w:rsidRPr="002A74DD">
          <w:rPr>
            <w:rFonts w:ascii="Times New Roman" w:hAnsi="Times New Roman" w:cs="Times New Roman"/>
            <w:color w:val="0563C1" w:themeColor="hyperlink"/>
            <w:u w:val="single"/>
            <w:lang w:val="en-US"/>
          </w:rPr>
          <w:t>https://doi.org/10.1007/s40802-018-0104-y</w:t>
        </w:r>
      </w:hyperlink>
      <w:r w:rsidR="00925D3C" w:rsidRPr="002A74DD">
        <w:rPr>
          <w:rFonts w:ascii="Times New Roman" w:hAnsi="Times New Roman" w:cs="Times New Roman"/>
          <w:color w:val="0563C1" w:themeColor="hyperlink"/>
          <w:lang w:val="en-US"/>
        </w:rPr>
        <w:t>.</w:t>
      </w:r>
    </w:p>
    <w:p w14:paraId="3F4F521D" w14:textId="4F210C46" w:rsidR="00E33BE8" w:rsidRPr="002A74DD" w:rsidRDefault="00E33BE8" w:rsidP="0098706F">
      <w:pPr>
        <w:spacing w:after="0" w:line="240" w:lineRule="auto"/>
        <w:jc w:val="both"/>
        <w:rPr>
          <w:rFonts w:ascii="Times New Roman" w:hAnsi="Times New Roman" w:cs="Times New Roman"/>
          <w:lang w:val="en-US"/>
        </w:rPr>
      </w:pPr>
      <w:r w:rsidRPr="002A74DD">
        <w:rPr>
          <w:rFonts w:ascii="Times New Roman" w:hAnsi="Times New Roman" w:cs="Times New Roman"/>
          <w:lang w:val="en-US"/>
        </w:rPr>
        <w:t>[57] Samekto,</w:t>
      </w:r>
      <w:r w:rsidR="009802F3" w:rsidRPr="002A74DD">
        <w:rPr>
          <w:rFonts w:ascii="Times New Roman" w:hAnsi="Times New Roman" w:cs="Times New Roman"/>
          <w:color w:val="000000"/>
          <w:lang w:val="en-US"/>
        </w:rPr>
        <w:t xml:space="preserve"> </w:t>
      </w:r>
      <w:r w:rsidRPr="002A74DD">
        <w:rPr>
          <w:rFonts w:ascii="Times New Roman" w:hAnsi="Times New Roman" w:cs="Times New Roman"/>
          <w:lang w:val="en-US"/>
        </w:rPr>
        <w:t>FX</w:t>
      </w:r>
      <w:r w:rsidR="00575FA7" w:rsidRPr="002A74DD">
        <w:rPr>
          <w:rFonts w:ascii="Times New Roman" w:hAnsi="Times New Roman" w:cs="Times New Roman"/>
          <w:color w:val="000000"/>
        </w:rPr>
        <w:t> </w:t>
      </w:r>
      <w:r w:rsidRPr="002A74DD">
        <w:rPr>
          <w:rFonts w:ascii="Times New Roman" w:hAnsi="Times New Roman" w:cs="Times New Roman"/>
          <w:lang w:val="en-US"/>
        </w:rPr>
        <w:t>A., Mahfud,</w:t>
      </w:r>
      <w:r w:rsidR="009802F3" w:rsidRPr="002A74DD">
        <w:rPr>
          <w:rFonts w:ascii="Times New Roman" w:hAnsi="Times New Roman" w:cs="Times New Roman"/>
          <w:color w:val="000000"/>
          <w:lang w:val="en-US"/>
        </w:rPr>
        <w:t xml:space="preserve"> </w:t>
      </w:r>
      <w:r w:rsidRPr="002A74DD">
        <w:rPr>
          <w:rFonts w:ascii="Times New Roman" w:hAnsi="Times New Roman" w:cs="Times New Roman"/>
          <w:lang w:val="en-US"/>
        </w:rPr>
        <w:t>M.</w:t>
      </w:r>
      <w:r w:rsidR="00575FA7" w:rsidRPr="002A74DD">
        <w:rPr>
          <w:rFonts w:ascii="Times New Roman" w:hAnsi="Times New Roman" w:cs="Times New Roman"/>
          <w:color w:val="000000"/>
        </w:rPr>
        <w:t> </w:t>
      </w:r>
      <w:r w:rsidRPr="002A74DD">
        <w:rPr>
          <w:rFonts w:ascii="Times New Roman" w:hAnsi="Times New Roman" w:cs="Times New Roman"/>
          <w:lang w:val="en-US"/>
        </w:rPr>
        <w:t xml:space="preserve">A., </w:t>
      </w:r>
      <w:r w:rsidR="009802F3" w:rsidRPr="002A74DD">
        <w:rPr>
          <w:rFonts w:ascii="Times New Roman" w:hAnsi="Times New Roman" w:cs="Times New Roman"/>
        </w:rPr>
        <w:t>&amp;</w:t>
      </w:r>
      <w:r w:rsidR="009802F3" w:rsidRPr="002A74DD">
        <w:rPr>
          <w:rFonts w:ascii="Times New Roman" w:hAnsi="Times New Roman" w:cs="Times New Roman"/>
          <w:lang w:val="en-US"/>
        </w:rPr>
        <w:t xml:space="preserve"> </w:t>
      </w:r>
      <w:r w:rsidRPr="002A74DD">
        <w:rPr>
          <w:rFonts w:ascii="Times New Roman" w:hAnsi="Times New Roman" w:cs="Times New Roman"/>
          <w:lang w:val="en-US"/>
        </w:rPr>
        <w:t>Prabandari,</w:t>
      </w:r>
      <w:r w:rsidR="009802F3" w:rsidRPr="002A74DD">
        <w:rPr>
          <w:rFonts w:ascii="Times New Roman" w:hAnsi="Times New Roman" w:cs="Times New Roman"/>
          <w:color w:val="000000"/>
          <w:lang w:val="en-US"/>
        </w:rPr>
        <w:t xml:space="preserve"> </w:t>
      </w:r>
      <w:r w:rsidRPr="002A74DD">
        <w:rPr>
          <w:rFonts w:ascii="Times New Roman" w:hAnsi="Times New Roman" w:cs="Times New Roman"/>
          <w:lang w:val="en-US"/>
        </w:rPr>
        <w:t>A.</w:t>
      </w:r>
      <w:r w:rsidR="00575FA7" w:rsidRPr="002A74DD">
        <w:rPr>
          <w:rFonts w:ascii="Times New Roman" w:hAnsi="Times New Roman" w:cs="Times New Roman"/>
          <w:color w:val="000000"/>
        </w:rPr>
        <w:t> </w:t>
      </w:r>
      <w:r w:rsidRPr="002A74DD">
        <w:rPr>
          <w:rFonts w:ascii="Times New Roman" w:hAnsi="Times New Roman" w:cs="Times New Roman"/>
          <w:lang w:val="en-US"/>
        </w:rPr>
        <w:t xml:space="preserve">P. (2025). Grundnorm, Pure Theory of Law, and Monism in the Dynamics of International Law. </w:t>
      </w:r>
      <w:r w:rsidRPr="002A74DD">
        <w:rPr>
          <w:rFonts w:ascii="Times New Roman" w:hAnsi="Times New Roman" w:cs="Times New Roman"/>
          <w:i/>
          <w:iCs/>
          <w:lang w:val="en-US"/>
        </w:rPr>
        <w:t>Indonesian Journal of International Law</w:t>
      </w:r>
      <w:r w:rsidRPr="002A74DD">
        <w:rPr>
          <w:rFonts w:ascii="Times New Roman" w:hAnsi="Times New Roman" w:cs="Times New Roman"/>
          <w:lang w:val="en-US"/>
        </w:rPr>
        <w:t>, 22(4), 681</w:t>
      </w:r>
      <w:r w:rsidR="009802F3" w:rsidRPr="002A74DD">
        <w:rPr>
          <w:rFonts w:ascii="Times New Roman" w:hAnsi="Times New Roman" w:cs="Times New Roman"/>
          <w:lang w:val="en-US"/>
        </w:rPr>
        <w:t>-</w:t>
      </w:r>
      <w:r w:rsidRPr="002A74DD">
        <w:rPr>
          <w:rFonts w:ascii="Times New Roman" w:hAnsi="Times New Roman" w:cs="Times New Roman"/>
          <w:lang w:val="en-US"/>
        </w:rPr>
        <w:t xml:space="preserve">704. </w:t>
      </w:r>
      <w:hyperlink r:id="rId51" w:history="1">
        <w:r w:rsidRPr="002A74DD">
          <w:rPr>
            <w:rFonts w:ascii="Times New Roman" w:hAnsi="Times New Roman" w:cs="Times New Roman"/>
            <w:color w:val="0563C1" w:themeColor="hyperlink"/>
            <w:u w:val="single"/>
            <w:lang w:val="en-US"/>
          </w:rPr>
          <w:t>https://doi.org/10.17304/ijil.vol22.4.1911</w:t>
        </w:r>
      </w:hyperlink>
      <w:r w:rsidR="00925D3C" w:rsidRPr="002A74DD">
        <w:rPr>
          <w:rFonts w:ascii="Times New Roman" w:hAnsi="Times New Roman" w:cs="Times New Roman"/>
          <w:color w:val="0563C1" w:themeColor="hyperlink"/>
          <w:lang w:val="en-US"/>
        </w:rPr>
        <w:t>.</w:t>
      </w:r>
    </w:p>
    <w:p w14:paraId="610DE78B" w14:textId="41E0B119" w:rsidR="00E33BE8" w:rsidRPr="002A74DD" w:rsidRDefault="00E33BE8" w:rsidP="0098706F">
      <w:pPr>
        <w:spacing w:after="0" w:line="240" w:lineRule="auto"/>
        <w:jc w:val="both"/>
        <w:rPr>
          <w:rFonts w:ascii="Times New Roman" w:hAnsi="Times New Roman" w:cs="Times New Roman"/>
          <w:lang w:val="en-US"/>
        </w:rPr>
      </w:pPr>
      <w:r w:rsidRPr="002A74DD">
        <w:rPr>
          <w:rFonts w:ascii="Times New Roman" w:hAnsi="Times New Roman" w:cs="Times New Roman"/>
          <w:lang w:val="en-US"/>
        </w:rPr>
        <w:t>[58] Taylor,</w:t>
      </w:r>
      <w:r w:rsidR="009802F3" w:rsidRPr="002A74DD">
        <w:rPr>
          <w:rFonts w:ascii="Times New Roman" w:hAnsi="Times New Roman" w:cs="Times New Roman"/>
          <w:color w:val="000000"/>
          <w:lang w:val="en-US"/>
        </w:rPr>
        <w:t xml:space="preserve"> </w:t>
      </w:r>
      <w:r w:rsidRPr="002A74DD">
        <w:rPr>
          <w:rFonts w:ascii="Times New Roman" w:hAnsi="Times New Roman" w:cs="Times New Roman"/>
          <w:lang w:val="en-US"/>
        </w:rPr>
        <w:t>M.</w:t>
      </w:r>
      <w:r w:rsidR="00575FA7" w:rsidRPr="002A74DD">
        <w:rPr>
          <w:rFonts w:ascii="Times New Roman" w:hAnsi="Times New Roman" w:cs="Times New Roman"/>
          <w:color w:val="000000"/>
        </w:rPr>
        <w:t> </w:t>
      </w:r>
      <w:r w:rsidRPr="002A74DD">
        <w:rPr>
          <w:rFonts w:ascii="Times New Roman" w:hAnsi="Times New Roman" w:cs="Times New Roman"/>
          <w:lang w:val="en-US"/>
        </w:rPr>
        <w:t xml:space="preserve">L. (2019). Senate Treatment of select International Agreements, 2013–2018. </w:t>
      </w:r>
      <w:r w:rsidRPr="002A74DD">
        <w:rPr>
          <w:rFonts w:ascii="Times New Roman" w:hAnsi="Times New Roman" w:cs="Times New Roman"/>
          <w:i/>
          <w:iCs/>
          <w:lang w:val="en-US"/>
        </w:rPr>
        <w:t>American Journal of International Law Unbound</w:t>
      </w:r>
      <w:r w:rsidRPr="002A74DD">
        <w:rPr>
          <w:rFonts w:ascii="Times New Roman" w:hAnsi="Times New Roman" w:cs="Times New Roman"/>
          <w:lang w:val="en-US"/>
        </w:rPr>
        <w:t>, 113</w:t>
      </w:r>
      <w:r w:rsidR="009802F3" w:rsidRPr="002A74DD">
        <w:rPr>
          <w:rFonts w:ascii="Times New Roman" w:hAnsi="Times New Roman" w:cs="Times New Roman"/>
          <w:lang w:val="en-US"/>
        </w:rPr>
        <w:t>,</w:t>
      </w:r>
      <w:r w:rsidRPr="002A74DD">
        <w:rPr>
          <w:rFonts w:ascii="Times New Roman" w:hAnsi="Times New Roman" w:cs="Times New Roman"/>
          <w:lang w:val="en-US"/>
        </w:rPr>
        <w:t xml:space="preserve"> 184</w:t>
      </w:r>
      <w:r w:rsidR="009802F3" w:rsidRPr="002A74DD">
        <w:rPr>
          <w:rFonts w:ascii="Times New Roman" w:hAnsi="Times New Roman" w:cs="Times New Roman"/>
          <w:lang w:val="en-US"/>
        </w:rPr>
        <w:t>-</w:t>
      </w:r>
      <w:r w:rsidRPr="002A74DD">
        <w:rPr>
          <w:rFonts w:ascii="Times New Roman" w:hAnsi="Times New Roman" w:cs="Times New Roman"/>
          <w:lang w:val="en-US"/>
        </w:rPr>
        <w:t xml:space="preserve">188. </w:t>
      </w:r>
      <w:hyperlink r:id="rId52" w:history="1">
        <w:r w:rsidRPr="002A74DD">
          <w:rPr>
            <w:rFonts w:ascii="Times New Roman" w:hAnsi="Times New Roman" w:cs="Times New Roman"/>
            <w:color w:val="0563C1" w:themeColor="hyperlink"/>
            <w:u w:val="single"/>
            <w:lang w:val="en-US"/>
          </w:rPr>
          <w:t>https://doi.org/10.1017/aju.2019.29</w:t>
        </w:r>
      </w:hyperlink>
      <w:r w:rsidR="00925D3C" w:rsidRPr="002A74DD">
        <w:rPr>
          <w:rFonts w:ascii="Times New Roman" w:hAnsi="Times New Roman" w:cs="Times New Roman"/>
          <w:color w:val="0563C1" w:themeColor="hyperlink"/>
          <w:lang w:val="en-US"/>
        </w:rPr>
        <w:t>.</w:t>
      </w:r>
    </w:p>
    <w:p w14:paraId="6D78A47F" w14:textId="63F6D37D" w:rsidR="00E33BE8" w:rsidRPr="002A74DD" w:rsidRDefault="00E33BE8" w:rsidP="0098706F">
      <w:pPr>
        <w:spacing w:after="0" w:line="240" w:lineRule="auto"/>
        <w:jc w:val="both"/>
        <w:rPr>
          <w:rFonts w:ascii="Times New Roman" w:hAnsi="Times New Roman" w:cs="Times New Roman"/>
          <w:lang w:val="en-US"/>
        </w:rPr>
      </w:pPr>
      <w:r w:rsidRPr="002A74DD">
        <w:rPr>
          <w:rFonts w:ascii="Times New Roman" w:hAnsi="Times New Roman" w:cs="Times New Roman"/>
          <w:lang w:val="en-US"/>
        </w:rPr>
        <w:t xml:space="preserve">[59] </w:t>
      </w:r>
      <w:bookmarkStart w:id="49" w:name="_Hlk215591438"/>
      <w:r w:rsidRPr="002A74DD">
        <w:rPr>
          <w:rFonts w:ascii="Times New Roman" w:hAnsi="Times New Roman" w:cs="Times New Roman"/>
          <w:lang w:val="en-US"/>
        </w:rPr>
        <w:t>Won,</w:t>
      </w:r>
      <w:r w:rsidR="00575FA7" w:rsidRPr="002A74DD">
        <w:rPr>
          <w:rFonts w:ascii="Times New Roman" w:hAnsi="Times New Roman" w:cs="Times New Roman"/>
          <w:color w:val="000000"/>
        </w:rPr>
        <w:t> </w:t>
      </w:r>
      <w:r w:rsidRPr="002A74DD">
        <w:rPr>
          <w:rFonts w:ascii="Times New Roman" w:hAnsi="Times New Roman" w:cs="Times New Roman"/>
          <w:lang w:val="en-US"/>
        </w:rPr>
        <w:t xml:space="preserve">Y. </w:t>
      </w:r>
      <w:bookmarkEnd w:id="49"/>
      <w:r w:rsidRPr="002A74DD">
        <w:rPr>
          <w:rFonts w:ascii="Times New Roman" w:hAnsi="Times New Roman" w:cs="Times New Roman"/>
          <w:lang w:val="en-US"/>
        </w:rPr>
        <w:t xml:space="preserve">(2018). The role of international human rights law in South Korean constitutional court practice: An empirical study of decisions from 1988 to 2015. </w:t>
      </w:r>
      <w:r w:rsidRPr="002A74DD">
        <w:rPr>
          <w:rFonts w:ascii="Times New Roman" w:hAnsi="Times New Roman" w:cs="Times New Roman"/>
          <w:i/>
          <w:iCs/>
          <w:lang w:val="en-US"/>
        </w:rPr>
        <w:t>I•CON</w:t>
      </w:r>
      <w:r w:rsidRPr="002A74DD">
        <w:rPr>
          <w:rFonts w:ascii="Times New Roman" w:hAnsi="Times New Roman" w:cs="Times New Roman"/>
          <w:lang w:val="en-US"/>
        </w:rPr>
        <w:t>, 16(2), 596</w:t>
      </w:r>
      <w:r w:rsidR="009802F3" w:rsidRPr="002A74DD">
        <w:rPr>
          <w:rFonts w:ascii="Times New Roman" w:hAnsi="Times New Roman" w:cs="Times New Roman"/>
          <w:lang w:val="en-US"/>
        </w:rPr>
        <w:t>-</w:t>
      </w:r>
      <w:r w:rsidRPr="002A74DD">
        <w:rPr>
          <w:rFonts w:ascii="Times New Roman" w:hAnsi="Times New Roman" w:cs="Times New Roman"/>
          <w:lang w:val="en-US"/>
        </w:rPr>
        <w:t xml:space="preserve">624. </w:t>
      </w:r>
      <w:hyperlink r:id="rId53" w:history="1">
        <w:r w:rsidRPr="002A74DD">
          <w:rPr>
            <w:rFonts w:ascii="Times New Roman" w:hAnsi="Times New Roman" w:cs="Times New Roman"/>
            <w:color w:val="0563C1" w:themeColor="hyperlink"/>
            <w:u w:val="single"/>
            <w:lang w:val="en-US"/>
          </w:rPr>
          <w:t>https://doi.org/10.1093/icon/moy026</w:t>
        </w:r>
      </w:hyperlink>
      <w:r w:rsidR="00925D3C" w:rsidRPr="002A74DD">
        <w:rPr>
          <w:rFonts w:ascii="Times New Roman" w:hAnsi="Times New Roman" w:cs="Times New Roman"/>
          <w:color w:val="0563C1" w:themeColor="hyperlink"/>
          <w:lang w:val="en-US"/>
        </w:rPr>
        <w:t>.</w:t>
      </w:r>
    </w:p>
    <w:p w14:paraId="238D2D16" w14:textId="0F1C4039" w:rsidR="00571009" w:rsidRPr="002A74DD" w:rsidRDefault="00E33BE8" w:rsidP="0098706F">
      <w:pPr>
        <w:spacing w:after="0" w:line="240" w:lineRule="auto"/>
        <w:jc w:val="both"/>
        <w:rPr>
          <w:rFonts w:ascii="Times New Roman" w:hAnsi="Times New Roman" w:cs="Times New Roman"/>
          <w:color w:val="0563C1" w:themeColor="hyperlink"/>
          <w:u w:val="single"/>
          <w:lang w:val="en-US"/>
        </w:rPr>
      </w:pPr>
      <w:r w:rsidRPr="002A74DD">
        <w:rPr>
          <w:rFonts w:ascii="Times New Roman" w:hAnsi="Times New Roman" w:cs="Times New Roman"/>
          <w:lang w:val="en-US"/>
        </w:rPr>
        <w:t>[60] Woolaver,</w:t>
      </w:r>
      <w:r w:rsidR="00575FA7" w:rsidRPr="002A74DD">
        <w:rPr>
          <w:rFonts w:ascii="Times New Roman" w:hAnsi="Times New Roman" w:cs="Times New Roman"/>
          <w:color w:val="000000"/>
        </w:rPr>
        <w:t> </w:t>
      </w:r>
      <w:r w:rsidRPr="002A74DD">
        <w:rPr>
          <w:rFonts w:ascii="Times New Roman" w:hAnsi="Times New Roman" w:cs="Times New Roman"/>
          <w:lang w:val="en-US"/>
        </w:rPr>
        <w:t xml:space="preserve">H. </w:t>
      </w:r>
      <w:bookmarkStart w:id="50" w:name="_Hlk215489417"/>
      <w:r w:rsidRPr="002A74DD">
        <w:rPr>
          <w:rFonts w:ascii="Times New Roman" w:hAnsi="Times New Roman" w:cs="Times New Roman"/>
          <w:lang w:val="en-US"/>
        </w:rPr>
        <w:t xml:space="preserve">(2019). </w:t>
      </w:r>
      <w:bookmarkEnd w:id="50"/>
      <w:r w:rsidRPr="002A74DD">
        <w:rPr>
          <w:rFonts w:ascii="Times New Roman" w:hAnsi="Times New Roman" w:cs="Times New Roman"/>
          <w:lang w:val="en-US"/>
        </w:rPr>
        <w:t xml:space="preserve">From Joining to Leaving: Domestic Law’s Role in the International Legal Validity of Treaty Withdrawal. </w:t>
      </w:r>
      <w:bookmarkStart w:id="51" w:name="_Hlk215493659"/>
      <w:r w:rsidRPr="002A74DD">
        <w:rPr>
          <w:rFonts w:ascii="Times New Roman" w:hAnsi="Times New Roman" w:cs="Times New Roman"/>
          <w:i/>
          <w:iCs/>
          <w:lang w:val="en-US"/>
        </w:rPr>
        <w:t>European Journal of International Law</w:t>
      </w:r>
      <w:r w:rsidRPr="002A74DD">
        <w:rPr>
          <w:rFonts w:ascii="Times New Roman" w:hAnsi="Times New Roman" w:cs="Times New Roman"/>
          <w:lang w:val="en-US"/>
        </w:rPr>
        <w:t xml:space="preserve">, </w:t>
      </w:r>
      <w:bookmarkEnd w:id="51"/>
      <w:r w:rsidRPr="002A74DD">
        <w:rPr>
          <w:rFonts w:ascii="Times New Roman" w:hAnsi="Times New Roman" w:cs="Times New Roman"/>
          <w:lang w:val="en-US"/>
        </w:rPr>
        <w:t>30(1), 73</w:t>
      </w:r>
      <w:r w:rsidR="009802F3" w:rsidRPr="002A74DD">
        <w:rPr>
          <w:rFonts w:ascii="Times New Roman" w:hAnsi="Times New Roman" w:cs="Times New Roman"/>
          <w:lang w:val="en-US"/>
        </w:rPr>
        <w:t>-</w:t>
      </w:r>
      <w:r w:rsidRPr="002A74DD">
        <w:rPr>
          <w:rFonts w:ascii="Times New Roman" w:hAnsi="Times New Roman" w:cs="Times New Roman"/>
          <w:lang w:val="en-US"/>
        </w:rPr>
        <w:t xml:space="preserve">104. </w:t>
      </w:r>
      <w:hyperlink r:id="rId54" w:history="1">
        <w:r w:rsidRPr="002A74DD">
          <w:rPr>
            <w:rFonts w:ascii="Times New Roman" w:hAnsi="Times New Roman" w:cs="Times New Roman"/>
            <w:color w:val="000000" w:themeColor="text1"/>
            <w:lang w:val="en-US"/>
          </w:rPr>
          <w:t>https://doi.org/10.1093/ejil/chz003</w:t>
        </w:r>
      </w:hyperlink>
      <w:r w:rsidR="00925D3C" w:rsidRPr="002A74DD">
        <w:rPr>
          <w:rFonts w:ascii="Times New Roman" w:hAnsi="Times New Roman" w:cs="Times New Roman"/>
          <w:color w:val="000000" w:themeColor="text1"/>
          <w:lang w:val="en-US"/>
        </w:rPr>
        <w:t>.</w:t>
      </w:r>
    </w:p>
    <w:p w14:paraId="42221DAD" w14:textId="0CC019C9" w:rsidR="00086F1A" w:rsidRPr="002A74DD" w:rsidRDefault="00E33BE8" w:rsidP="0098706F">
      <w:pPr>
        <w:spacing w:after="0" w:line="240" w:lineRule="auto"/>
        <w:jc w:val="both"/>
        <w:rPr>
          <w:rFonts w:ascii="Times New Roman" w:hAnsi="Times New Roman" w:cs="Times New Roman"/>
          <w:color w:val="0563C1" w:themeColor="hyperlink"/>
          <w:u w:val="single"/>
          <w:lang w:val="en-US"/>
        </w:rPr>
      </w:pPr>
      <w:r w:rsidRPr="002A74DD">
        <w:rPr>
          <w:rFonts w:ascii="Times New Roman" w:hAnsi="Times New Roman" w:cs="Times New Roman"/>
          <w:lang w:val="en-US"/>
        </w:rPr>
        <w:t xml:space="preserve">[61] </w:t>
      </w:r>
      <w:r w:rsidR="00086F1A" w:rsidRPr="002A74DD">
        <w:rPr>
          <w:rFonts w:ascii="Times New Roman" w:eastAsia="Times New Roman" w:hAnsi="Times New Roman" w:cs="Times New Roman"/>
          <w:lang w:val="en-US"/>
        </w:rPr>
        <w:t>Buromensky,</w:t>
      </w:r>
      <w:r w:rsidR="00A04DF1" w:rsidRPr="002A74DD">
        <w:rPr>
          <w:rFonts w:ascii="Times New Roman" w:hAnsi="Times New Roman" w:cs="Times New Roman"/>
          <w:color w:val="000000"/>
          <w:lang w:val="en-US"/>
        </w:rPr>
        <w:t xml:space="preserve"> </w:t>
      </w:r>
      <w:r w:rsidR="00086F1A" w:rsidRPr="002A74DD">
        <w:rPr>
          <w:rFonts w:ascii="Times New Roman" w:eastAsia="Times New Roman" w:hAnsi="Times New Roman" w:cs="Times New Roman"/>
          <w:lang w:val="en-US"/>
        </w:rPr>
        <w:t>M.</w:t>
      </w:r>
      <w:r w:rsidR="00086F1A" w:rsidRPr="002A74DD">
        <w:rPr>
          <w:rFonts w:ascii="Times New Roman" w:hAnsi="Times New Roman" w:cs="Times New Roman"/>
          <w:color w:val="000000"/>
          <w:lang w:val="en-US"/>
        </w:rPr>
        <w:t> </w:t>
      </w:r>
      <w:r w:rsidR="00086F1A" w:rsidRPr="002A74DD">
        <w:rPr>
          <w:rFonts w:ascii="Times New Roman" w:eastAsia="Times New Roman" w:hAnsi="Times New Roman" w:cs="Times New Roman"/>
          <w:lang w:val="en-US"/>
        </w:rPr>
        <w:t>V. (</w:t>
      </w:r>
      <w:r w:rsidR="00086F1A" w:rsidRPr="002A74DD">
        <w:rPr>
          <w:rFonts w:ascii="Times New Roman" w:hAnsi="Times New Roman" w:cs="Times New Roman"/>
          <w:color w:val="000000"/>
          <w:lang w:val="en-US"/>
        </w:rPr>
        <w:t xml:space="preserve">1998). </w:t>
      </w:r>
      <w:r w:rsidR="006F6C45" w:rsidRPr="002A74DD">
        <w:rPr>
          <w:rFonts w:ascii="Times New Roman" w:hAnsi="Times New Roman" w:cs="Times New Roman"/>
          <w:i/>
          <w:iCs/>
          <w:color w:val="000000"/>
          <w:lang w:val="en-US"/>
        </w:rPr>
        <w:t>I</w:t>
      </w:r>
      <w:r w:rsidR="00086F1A" w:rsidRPr="002A74DD">
        <w:rPr>
          <w:rFonts w:ascii="Times New Roman" w:hAnsi="Times New Roman" w:cs="Times New Roman"/>
          <w:i/>
          <w:iCs/>
          <w:color w:val="000000"/>
          <w:lang w:val="en-US"/>
        </w:rPr>
        <w:t>nfluence of international law on the political regimes of states</w:t>
      </w:r>
      <w:r w:rsidR="00571009" w:rsidRPr="002A74DD">
        <w:rPr>
          <w:rFonts w:ascii="Times New Roman" w:hAnsi="Times New Roman" w:cs="Times New Roman"/>
          <w:color w:val="000000"/>
          <w:lang w:val="en-US"/>
        </w:rPr>
        <w:t>.</w:t>
      </w:r>
      <w:r w:rsidR="00086F1A" w:rsidRPr="002A74DD">
        <w:rPr>
          <w:rFonts w:ascii="Times New Roman" w:hAnsi="Times New Roman" w:cs="Times New Roman"/>
          <w:color w:val="000000"/>
          <w:lang w:val="en-US"/>
        </w:rPr>
        <w:t xml:space="preserve"> </w:t>
      </w:r>
      <w:r w:rsidR="00A55EDC" w:rsidRPr="002A74DD">
        <w:rPr>
          <w:rFonts w:ascii="Times New Roman" w:hAnsi="Times New Roman" w:cs="Times New Roman"/>
          <w:lang w:val="en-US"/>
        </w:rPr>
        <w:t>Doctoral Thesis</w:t>
      </w:r>
      <w:r w:rsidR="00086F1A" w:rsidRPr="002A74DD">
        <w:rPr>
          <w:rFonts w:ascii="Times New Roman" w:hAnsi="Times New Roman" w:cs="Times New Roman"/>
          <w:color w:val="000000"/>
          <w:lang w:val="en-US"/>
        </w:rPr>
        <w:t>. Kharkiv</w:t>
      </w:r>
      <w:r w:rsidR="00571009" w:rsidRPr="002A74DD">
        <w:rPr>
          <w:rFonts w:ascii="Times New Roman" w:hAnsi="Times New Roman" w:cs="Times New Roman"/>
          <w:color w:val="000000"/>
          <w:lang w:val="en-US"/>
        </w:rPr>
        <w:t>: Yaroslav Mudryi National Law Academy of Ukraine.</w:t>
      </w:r>
    </w:p>
    <w:p w14:paraId="5AF9B615" w14:textId="788E7F03" w:rsidR="00086F1A" w:rsidRPr="002A74DD" w:rsidRDefault="00E33BE8" w:rsidP="0098706F">
      <w:pPr>
        <w:spacing w:after="0" w:line="240" w:lineRule="auto"/>
        <w:jc w:val="both"/>
        <w:rPr>
          <w:rFonts w:ascii="Times New Roman" w:hAnsi="Times New Roman" w:cs="Times New Roman"/>
          <w:color w:val="000000"/>
          <w:lang w:val="en-US"/>
        </w:rPr>
      </w:pPr>
      <w:r w:rsidRPr="002A74DD">
        <w:rPr>
          <w:rFonts w:ascii="Times New Roman" w:hAnsi="Times New Roman" w:cs="Times New Roman"/>
          <w:lang w:val="en-US"/>
        </w:rPr>
        <w:t xml:space="preserve">[62] </w:t>
      </w:r>
      <w:r w:rsidR="00086F1A" w:rsidRPr="002A74DD">
        <w:rPr>
          <w:rFonts w:ascii="Times New Roman" w:eastAsia="Times New Roman" w:hAnsi="Times New Roman" w:cs="Times New Roman"/>
          <w:lang w:val="en-US"/>
        </w:rPr>
        <w:t>Buromensky,</w:t>
      </w:r>
      <w:r w:rsidR="00A04DF1" w:rsidRPr="002A74DD">
        <w:rPr>
          <w:rFonts w:ascii="Times New Roman" w:hAnsi="Times New Roman" w:cs="Times New Roman"/>
          <w:color w:val="000000"/>
          <w:lang w:val="en-US"/>
        </w:rPr>
        <w:t xml:space="preserve"> </w:t>
      </w:r>
      <w:r w:rsidR="00086F1A" w:rsidRPr="002A74DD">
        <w:rPr>
          <w:rFonts w:ascii="Times New Roman" w:eastAsia="Times New Roman" w:hAnsi="Times New Roman" w:cs="Times New Roman"/>
          <w:lang w:val="en-US"/>
        </w:rPr>
        <w:t>M.</w:t>
      </w:r>
      <w:r w:rsidR="00086F1A" w:rsidRPr="002A74DD">
        <w:rPr>
          <w:rFonts w:ascii="Times New Roman" w:hAnsi="Times New Roman" w:cs="Times New Roman"/>
          <w:color w:val="000000"/>
          <w:lang w:val="en-US"/>
        </w:rPr>
        <w:t> </w:t>
      </w:r>
      <w:r w:rsidR="00086F1A" w:rsidRPr="002A74DD">
        <w:rPr>
          <w:rFonts w:ascii="Times New Roman" w:eastAsia="Times New Roman" w:hAnsi="Times New Roman" w:cs="Times New Roman"/>
          <w:lang w:val="en-US"/>
        </w:rPr>
        <w:t xml:space="preserve">V. (2013). </w:t>
      </w:r>
      <w:r w:rsidR="00086F1A" w:rsidRPr="002A74DD">
        <w:rPr>
          <w:rFonts w:ascii="Times New Roman" w:hAnsi="Times New Roman" w:cs="Times New Roman"/>
          <w:color w:val="000000"/>
          <w:lang w:val="en-US"/>
        </w:rPr>
        <w:t xml:space="preserve">The Doctrine of Interaction between International and Ukrainian Law and National Judicial Practice. </w:t>
      </w:r>
      <w:r w:rsidR="00965077" w:rsidRPr="002A74DD">
        <w:rPr>
          <w:rFonts w:ascii="Times New Roman" w:hAnsi="Times New Roman" w:cs="Times New Roman"/>
          <w:color w:val="000000"/>
          <w:lang w:val="en-US"/>
        </w:rPr>
        <w:t xml:space="preserve">In </w:t>
      </w:r>
      <w:r w:rsidR="00086F1A" w:rsidRPr="002A74DD">
        <w:rPr>
          <w:rFonts w:ascii="Times New Roman" w:hAnsi="Times New Roman" w:cs="Times New Roman"/>
          <w:i/>
          <w:iCs/>
          <w:color w:val="000000"/>
          <w:lang w:val="en-US"/>
        </w:rPr>
        <w:t>Problems of Applying International Standards in the Legal System of Ukraine</w:t>
      </w:r>
      <w:r w:rsidR="00965077" w:rsidRPr="002A74DD">
        <w:rPr>
          <w:rFonts w:ascii="Times New Roman" w:hAnsi="Times New Roman" w:cs="Times New Roman"/>
          <w:color w:val="000000"/>
          <w:lang w:val="en-US"/>
        </w:rPr>
        <w:t xml:space="preserve"> (pp. 337</w:t>
      </w:r>
      <w:r w:rsidR="00A04DF1" w:rsidRPr="002A74DD">
        <w:rPr>
          <w:rFonts w:ascii="Times New Roman" w:hAnsi="Times New Roman" w:cs="Times New Roman"/>
          <w:color w:val="000000"/>
          <w:lang w:val="en-US"/>
        </w:rPr>
        <w:t>-</w:t>
      </w:r>
      <w:r w:rsidR="00965077" w:rsidRPr="002A74DD">
        <w:rPr>
          <w:rFonts w:ascii="Times New Roman" w:hAnsi="Times New Roman" w:cs="Times New Roman"/>
          <w:color w:val="000000"/>
          <w:lang w:val="en-US"/>
        </w:rPr>
        <w:t xml:space="preserve">354). </w:t>
      </w:r>
      <w:r w:rsidR="00086F1A" w:rsidRPr="002A74DD">
        <w:rPr>
          <w:rFonts w:ascii="Times New Roman" w:hAnsi="Times New Roman" w:cs="Times New Roman"/>
          <w:color w:val="000000"/>
          <w:lang w:val="en-US"/>
        </w:rPr>
        <w:t xml:space="preserve">Kyiv: Legal Practice. </w:t>
      </w:r>
    </w:p>
    <w:p w14:paraId="64E3D26A" w14:textId="77777777" w:rsidR="00FD71D0" w:rsidRPr="002A74DD" w:rsidRDefault="00E33BE8" w:rsidP="0098706F">
      <w:pPr>
        <w:spacing w:after="0" w:line="240" w:lineRule="auto"/>
        <w:jc w:val="both"/>
        <w:rPr>
          <w:rFonts w:ascii="Times New Roman" w:hAnsi="Times New Roman" w:cs="Times New Roman"/>
          <w:color w:val="000000"/>
          <w:lang w:val="en-US"/>
        </w:rPr>
      </w:pPr>
      <w:r w:rsidRPr="002A74DD">
        <w:rPr>
          <w:rFonts w:ascii="Times New Roman" w:hAnsi="Times New Roman" w:cs="Times New Roman"/>
          <w:lang w:val="en-US"/>
        </w:rPr>
        <w:lastRenderedPageBreak/>
        <w:t xml:space="preserve">[63] </w:t>
      </w:r>
      <w:r w:rsidR="00086F1A" w:rsidRPr="002A74DD">
        <w:rPr>
          <w:rFonts w:ascii="Times New Roman" w:eastAsia="Times New Roman" w:hAnsi="Times New Roman" w:cs="Times New Roman"/>
          <w:lang w:val="en-US"/>
        </w:rPr>
        <w:t>Buromensky,</w:t>
      </w:r>
      <w:r w:rsidR="00A04DF1" w:rsidRPr="002A74DD">
        <w:rPr>
          <w:rFonts w:ascii="Times New Roman" w:hAnsi="Times New Roman" w:cs="Times New Roman"/>
          <w:color w:val="000000"/>
          <w:lang w:val="en-US"/>
        </w:rPr>
        <w:t xml:space="preserve"> </w:t>
      </w:r>
      <w:r w:rsidR="00086F1A" w:rsidRPr="002A74DD">
        <w:rPr>
          <w:rFonts w:ascii="Times New Roman" w:eastAsia="Times New Roman" w:hAnsi="Times New Roman" w:cs="Times New Roman"/>
          <w:lang w:val="en-US"/>
        </w:rPr>
        <w:t>M.</w:t>
      </w:r>
      <w:r w:rsidR="00086F1A" w:rsidRPr="002A74DD">
        <w:rPr>
          <w:rFonts w:ascii="Times New Roman" w:hAnsi="Times New Roman" w:cs="Times New Roman"/>
          <w:color w:val="000000"/>
          <w:lang w:val="en-US"/>
        </w:rPr>
        <w:t> </w:t>
      </w:r>
      <w:r w:rsidR="00086F1A" w:rsidRPr="002A74DD">
        <w:rPr>
          <w:rFonts w:ascii="Times New Roman" w:eastAsia="Times New Roman" w:hAnsi="Times New Roman" w:cs="Times New Roman"/>
          <w:lang w:val="en-US"/>
        </w:rPr>
        <w:t xml:space="preserve">V. (2015). </w:t>
      </w:r>
      <w:r w:rsidR="00086F1A" w:rsidRPr="002A74DD">
        <w:rPr>
          <w:rFonts w:ascii="Times New Roman" w:hAnsi="Times New Roman" w:cs="Times New Roman"/>
          <w:color w:val="000000"/>
          <w:lang w:val="en-US"/>
        </w:rPr>
        <w:t xml:space="preserve">International Criminal Law and the Criminal Law System of Ukraine. </w:t>
      </w:r>
      <w:r w:rsidR="00965077" w:rsidRPr="002A74DD">
        <w:rPr>
          <w:rFonts w:ascii="Times New Roman" w:hAnsi="Times New Roman" w:cs="Times New Roman"/>
          <w:color w:val="000000"/>
          <w:lang w:val="en-US"/>
        </w:rPr>
        <w:t xml:space="preserve">In </w:t>
      </w:r>
      <w:r w:rsidR="00086F1A" w:rsidRPr="002A74DD">
        <w:rPr>
          <w:rFonts w:ascii="Times New Roman" w:hAnsi="Times New Roman" w:cs="Times New Roman"/>
          <w:i/>
          <w:iCs/>
          <w:color w:val="000000"/>
          <w:lang w:val="en-US"/>
        </w:rPr>
        <w:t>The Modern Criminal Law System of Ukraine: Realities and Prospects</w:t>
      </w:r>
      <w:r w:rsidR="00965077" w:rsidRPr="002A74DD">
        <w:rPr>
          <w:rFonts w:ascii="Times New Roman" w:hAnsi="Times New Roman" w:cs="Times New Roman"/>
          <w:color w:val="000000"/>
          <w:lang w:val="en-US"/>
        </w:rPr>
        <w:t>.</w:t>
      </w:r>
      <w:r w:rsidR="00086F1A" w:rsidRPr="002A74DD">
        <w:rPr>
          <w:rFonts w:ascii="Times New Roman" w:hAnsi="Times New Roman" w:cs="Times New Roman"/>
          <w:color w:val="000000"/>
          <w:lang w:val="en-US"/>
        </w:rPr>
        <w:t xml:space="preserve"> Yu. V. Baulin</w:t>
      </w:r>
      <w:r w:rsidR="00965077" w:rsidRPr="002A74DD">
        <w:rPr>
          <w:rFonts w:ascii="Times New Roman" w:hAnsi="Times New Roman" w:cs="Times New Roman"/>
          <w:color w:val="000000"/>
          <w:lang w:val="en-US"/>
        </w:rPr>
        <w:t xml:space="preserve"> (Ed.)</w:t>
      </w:r>
      <w:r w:rsidR="00086F1A" w:rsidRPr="002A74DD">
        <w:rPr>
          <w:rFonts w:ascii="Times New Roman" w:hAnsi="Times New Roman" w:cs="Times New Roman"/>
          <w:color w:val="000000"/>
          <w:lang w:val="en-US"/>
        </w:rPr>
        <w:t xml:space="preserve"> </w:t>
      </w:r>
      <w:r w:rsidR="00965077" w:rsidRPr="002A74DD">
        <w:rPr>
          <w:rFonts w:ascii="Times New Roman" w:hAnsi="Times New Roman" w:cs="Times New Roman"/>
          <w:color w:val="000000"/>
          <w:lang w:val="en-US"/>
        </w:rPr>
        <w:t>(pp. 465</w:t>
      </w:r>
      <w:r w:rsidR="00A04DF1" w:rsidRPr="002A74DD">
        <w:rPr>
          <w:rFonts w:ascii="Times New Roman" w:hAnsi="Times New Roman" w:cs="Times New Roman"/>
          <w:color w:val="000000"/>
          <w:lang w:val="en-US"/>
        </w:rPr>
        <w:t>-</w:t>
      </w:r>
      <w:r w:rsidR="00965077" w:rsidRPr="002A74DD">
        <w:rPr>
          <w:rFonts w:ascii="Times New Roman" w:hAnsi="Times New Roman" w:cs="Times New Roman"/>
          <w:color w:val="000000"/>
          <w:lang w:val="en-US"/>
        </w:rPr>
        <w:t xml:space="preserve">496). </w:t>
      </w:r>
      <w:r w:rsidR="00086F1A" w:rsidRPr="002A74DD">
        <w:rPr>
          <w:rFonts w:ascii="Times New Roman" w:hAnsi="Times New Roman" w:cs="Times New Roman"/>
          <w:color w:val="000000"/>
          <w:lang w:val="en-US"/>
        </w:rPr>
        <w:t xml:space="preserve">Kyiv: VAITE. </w:t>
      </w:r>
    </w:p>
    <w:p w14:paraId="53EADD7E" w14:textId="2E727265" w:rsidR="00FD71D0" w:rsidRPr="002A74DD" w:rsidRDefault="00C94986" w:rsidP="0098706F">
      <w:pPr>
        <w:spacing w:after="0" w:line="240" w:lineRule="auto"/>
        <w:jc w:val="both"/>
        <w:rPr>
          <w:rFonts w:ascii="Times New Roman" w:hAnsi="Times New Roman" w:cs="Times New Roman"/>
          <w:lang w:val="en-US"/>
        </w:rPr>
      </w:pPr>
      <w:r w:rsidRPr="002A74DD">
        <w:rPr>
          <w:rFonts w:ascii="Times New Roman" w:hAnsi="Times New Roman" w:cs="Times New Roman"/>
          <w:lang w:val="en-US"/>
        </w:rPr>
        <w:t xml:space="preserve">[64] </w:t>
      </w:r>
      <w:r w:rsidR="00A74672" w:rsidRPr="002A74DD">
        <w:rPr>
          <w:rFonts w:ascii="Times New Roman" w:eastAsia="Times New Roman" w:hAnsi="Times New Roman" w:cs="Times New Roman"/>
          <w:lang w:val="en-US"/>
        </w:rPr>
        <w:t>Butkevych</w:t>
      </w:r>
      <w:r w:rsidR="00330698" w:rsidRPr="002A74DD">
        <w:rPr>
          <w:rFonts w:ascii="Times New Roman" w:eastAsia="Times New Roman" w:hAnsi="Times New Roman" w:cs="Times New Roman"/>
          <w:lang w:val="en-US"/>
        </w:rPr>
        <w:t>,</w:t>
      </w:r>
      <w:r w:rsidR="00A04DF1" w:rsidRPr="002A74DD">
        <w:rPr>
          <w:rFonts w:ascii="Times New Roman" w:hAnsi="Times New Roman" w:cs="Times New Roman"/>
          <w:color w:val="000000"/>
          <w:lang w:val="en-US"/>
        </w:rPr>
        <w:t xml:space="preserve"> </w:t>
      </w:r>
      <w:r w:rsidR="00A74672" w:rsidRPr="002A74DD">
        <w:rPr>
          <w:rFonts w:ascii="Times New Roman" w:eastAsia="Times New Roman" w:hAnsi="Times New Roman" w:cs="Times New Roman"/>
          <w:lang w:val="en-US"/>
        </w:rPr>
        <w:t>O.</w:t>
      </w:r>
      <w:r w:rsidR="00A74672" w:rsidRPr="002A74DD">
        <w:rPr>
          <w:rFonts w:ascii="Times New Roman" w:hAnsi="Times New Roman" w:cs="Times New Roman"/>
          <w:color w:val="000000"/>
          <w:lang w:val="en-US"/>
        </w:rPr>
        <w:t> </w:t>
      </w:r>
      <w:r w:rsidR="00A74672" w:rsidRPr="002A74DD">
        <w:rPr>
          <w:rFonts w:ascii="Times New Roman" w:eastAsia="Times New Roman" w:hAnsi="Times New Roman" w:cs="Times New Roman"/>
          <w:lang w:val="en-US"/>
        </w:rPr>
        <w:t xml:space="preserve">V. </w:t>
      </w:r>
      <w:r w:rsidR="00A74672" w:rsidRPr="002A74DD">
        <w:rPr>
          <w:rFonts w:ascii="Times New Roman" w:hAnsi="Times New Roman" w:cs="Times New Roman"/>
          <w:color w:val="000000"/>
          <w:lang w:val="en-US"/>
        </w:rPr>
        <w:t>(September, 2012)</w:t>
      </w:r>
      <w:r w:rsidR="00A04DF1" w:rsidRPr="002A74DD">
        <w:rPr>
          <w:rFonts w:ascii="Times New Roman" w:hAnsi="Times New Roman" w:cs="Times New Roman"/>
          <w:color w:val="000000"/>
          <w:lang w:val="en-US"/>
        </w:rPr>
        <w:t>.</w:t>
      </w:r>
      <w:r w:rsidR="00A74672" w:rsidRPr="002A74DD">
        <w:rPr>
          <w:rFonts w:ascii="Times New Roman" w:hAnsi="Times New Roman" w:cs="Times New Roman"/>
          <w:color w:val="000000"/>
          <w:lang w:val="en-US"/>
        </w:rPr>
        <w:t xml:space="preserve"> </w:t>
      </w:r>
      <w:r w:rsidR="00170E2F" w:rsidRPr="002A74DD">
        <w:rPr>
          <w:rFonts w:ascii="Times New Roman" w:hAnsi="Times New Roman" w:cs="Times New Roman"/>
          <w:color w:val="000000"/>
          <w:lang w:val="en-US"/>
        </w:rPr>
        <w:t xml:space="preserve">Are the decisions of the European Court of Human Rights binding on Ukraine, as required by law? </w:t>
      </w:r>
      <w:r w:rsidR="00A74672" w:rsidRPr="002A74DD">
        <w:rPr>
          <w:rFonts w:ascii="Times New Roman" w:hAnsi="Times New Roman" w:cs="Times New Roman"/>
          <w:color w:val="000000"/>
          <w:lang w:val="en-US"/>
        </w:rPr>
        <w:t xml:space="preserve">In </w:t>
      </w:r>
      <w:r w:rsidR="00170E2F" w:rsidRPr="002A74DD">
        <w:rPr>
          <w:rFonts w:ascii="Times New Roman" w:hAnsi="Times New Roman" w:cs="Times New Roman"/>
          <w:i/>
          <w:iCs/>
          <w:color w:val="000000"/>
          <w:lang w:val="en-US"/>
        </w:rPr>
        <w:t>Legal support for the effective enforcement of decisions and application of the practice of the European Court of Human Rights</w:t>
      </w:r>
      <w:r w:rsidR="00170E2F" w:rsidRPr="002A74DD">
        <w:rPr>
          <w:rFonts w:ascii="Times New Roman" w:hAnsi="Times New Roman" w:cs="Times New Roman"/>
          <w:color w:val="000000"/>
          <w:lang w:val="en-US"/>
        </w:rPr>
        <w:t xml:space="preserve">: </w:t>
      </w:r>
      <w:r w:rsidR="00A74672" w:rsidRPr="002A74DD">
        <w:rPr>
          <w:rFonts w:ascii="Times New Roman" w:hAnsi="Times New Roman" w:cs="Times New Roman"/>
          <w:i/>
          <w:iCs/>
          <w:lang w:val="en-US"/>
        </w:rPr>
        <w:t xml:space="preserve">materials of scientific-practical conference </w:t>
      </w:r>
      <w:r w:rsidR="00170E2F" w:rsidRPr="002A74DD">
        <w:rPr>
          <w:rFonts w:ascii="Times New Roman" w:hAnsi="Times New Roman" w:cs="Times New Roman"/>
          <w:color w:val="000000"/>
          <w:lang w:val="en-US"/>
        </w:rPr>
        <w:t>(</w:t>
      </w:r>
      <w:r w:rsidR="00A74672" w:rsidRPr="002A74DD">
        <w:rPr>
          <w:rFonts w:ascii="Times New Roman" w:hAnsi="Times New Roman" w:cs="Times New Roman"/>
          <w:color w:val="000000"/>
          <w:lang w:val="en-US"/>
        </w:rPr>
        <w:t>pp. 279</w:t>
      </w:r>
      <w:r w:rsidR="00A04DF1" w:rsidRPr="002A74DD">
        <w:rPr>
          <w:rFonts w:ascii="Times New Roman" w:hAnsi="Times New Roman" w:cs="Times New Roman"/>
          <w:color w:val="000000"/>
          <w:lang w:val="en-US"/>
        </w:rPr>
        <w:t>-</w:t>
      </w:r>
      <w:r w:rsidR="00A74672" w:rsidRPr="002A74DD">
        <w:rPr>
          <w:rFonts w:ascii="Times New Roman" w:hAnsi="Times New Roman" w:cs="Times New Roman"/>
          <w:color w:val="000000"/>
          <w:lang w:val="en-US"/>
        </w:rPr>
        <w:t>293).</w:t>
      </w:r>
      <w:r w:rsidR="00170E2F" w:rsidRPr="002A74DD">
        <w:rPr>
          <w:rFonts w:ascii="Times New Roman" w:hAnsi="Times New Roman" w:cs="Times New Roman"/>
          <w:color w:val="000000"/>
          <w:lang w:val="en-US"/>
        </w:rPr>
        <w:t xml:space="preserve"> Odessa</w:t>
      </w:r>
      <w:r w:rsidR="00FD71D0" w:rsidRPr="002A74DD">
        <w:rPr>
          <w:rFonts w:ascii="Times New Roman" w:hAnsi="Times New Roman" w:cs="Times New Roman"/>
          <w:color w:val="000000"/>
          <w:lang w:val="en-US"/>
        </w:rPr>
        <w:t>:</w:t>
      </w:r>
      <w:r w:rsidR="00170E2F" w:rsidRPr="002A74DD">
        <w:rPr>
          <w:rFonts w:ascii="Times New Roman" w:hAnsi="Times New Roman" w:cs="Times New Roman"/>
          <w:color w:val="000000"/>
          <w:lang w:val="en-US"/>
        </w:rPr>
        <w:t xml:space="preserve"> </w:t>
      </w:r>
      <w:r w:rsidR="00FD71D0" w:rsidRPr="002A74DD">
        <w:rPr>
          <w:rFonts w:ascii="Times New Roman" w:hAnsi="Times New Roman" w:cs="Times New Roman"/>
          <w:color w:val="000000"/>
        </w:rPr>
        <w:t>Phoenix</w:t>
      </w:r>
      <w:r w:rsidR="00FD71D0" w:rsidRPr="002A74DD">
        <w:rPr>
          <w:rFonts w:ascii="Times New Roman" w:hAnsi="Times New Roman" w:cs="Times New Roman"/>
          <w:color w:val="000000"/>
          <w:lang w:val="en-US"/>
        </w:rPr>
        <w:t>.</w:t>
      </w:r>
    </w:p>
    <w:p w14:paraId="7B34BD8E" w14:textId="4AB94DFA" w:rsidR="00A74672" w:rsidRPr="002A74DD" w:rsidRDefault="00C94986" w:rsidP="0098706F">
      <w:pPr>
        <w:spacing w:after="0" w:line="240" w:lineRule="auto"/>
        <w:jc w:val="both"/>
        <w:rPr>
          <w:rFonts w:ascii="Times New Roman" w:hAnsi="Times New Roman" w:cs="Times New Roman"/>
          <w:color w:val="000000"/>
          <w:lang w:val="en-US"/>
        </w:rPr>
      </w:pPr>
      <w:r w:rsidRPr="002A74DD">
        <w:rPr>
          <w:rFonts w:ascii="Times New Roman" w:hAnsi="Times New Roman" w:cs="Times New Roman"/>
          <w:lang w:val="en-US"/>
        </w:rPr>
        <w:t xml:space="preserve">[65] </w:t>
      </w:r>
      <w:r w:rsidR="00A74672" w:rsidRPr="002A74DD">
        <w:rPr>
          <w:rFonts w:ascii="Times New Roman" w:eastAsia="Times New Roman" w:hAnsi="Times New Roman" w:cs="Times New Roman"/>
          <w:lang w:val="en-US"/>
        </w:rPr>
        <w:t>Butkevych</w:t>
      </w:r>
      <w:r w:rsidR="00330698" w:rsidRPr="002A74DD">
        <w:rPr>
          <w:rFonts w:ascii="Times New Roman" w:eastAsia="Times New Roman" w:hAnsi="Times New Roman" w:cs="Times New Roman"/>
          <w:lang w:val="en-US"/>
        </w:rPr>
        <w:t>,</w:t>
      </w:r>
      <w:r w:rsidR="00A04DF1" w:rsidRPr="002A74DD">
        <w:rPr>
          <w:rFonts w:ascii="Times New Roman" w:hAnsi="Times New Roman" w:cs="Times New Roman"/>
          <w:color w:val="000000"/>
          <w:lang w:val="en-US"/>
        </w:rPr>
        <w:t xml:space="preserve"> </w:t>
      </w:r>
      <w:r w:rsidR="00A74672" w:rsidRPr="002A74DD">
        <w:rPr>
          <w:rFonts w:ascii="Times New Roman" w:eastAsia="Times New Roman" w:hAnsi="Times New Roman" w:cs="Times New Roman"/>
          <w:lang w:val="en-US"/>
        </w:rPr>
        <w:t>O.</w:t>
      </w:r>
      <w:r w:rsidR="00A74672" w:rsidRPr="002A74DD">
        <w:rPr>
          <w:rFonts w:ascii="Times New Roman" w:hAnsi="Times New Roman" w:cs="Times New Roman"/>
          <w:color w:val="000000"/>
          <w:lang w:val="en-US"/>
        </w:rPr>
        <w:t> </w:t>
      </w:r>
      <w:r w:rsidR="00A74672" w:rsidRPr="002A74DD">
        <w:rPr>
          <w:rFonts w:ascii="Times New Roman" w:eastAsia="Times New Roman" w:hAnsi="Times New Roman" w:cs="Times New Roman"/>
          <w:lang w:val="en-US"/>
        </w:rPr>
        <w:t xml:space="preserve">V. </w:t>
      </w:r>
      <w:r w:rsidR="00A74672" w:rsidRPr="002A74DD">
        <w:rPr>
          <w:rFonts w:ascii="Times New Roman" w:hAnsi="Times New Roman" w:cs="Times New Roman"/>
          <w:lang w:val="en-US"/>
        </w:rPr>
        <w:t>(</w:t>
      </w:r>
      <w:r w:rsidR="00A74672" w:rsidRPr="002A74DD">
        <w:rPr>
          <w:rFonts w:ascii="Times New Roman" w:hAnsi="Times New Roman" w:cs="Times New Roman"/>
          <w:color w:val="000000"/>
          <w:lang w:val="en-US"/>
        </w:rPr>
        <w:t xml:space="preserve">November, 2015). Sources of international law in the Constitution of Ukraine: history and modernity. In </w:t>
      </w:r>
      <w:r w:rsidR="00A74672" w:rsidRPr="002A74DD">
        <w:rPr>
          <w:rFonts w:ascii="Times New Roman" w:hAnsi="Times New Roman" w:cs="Times New Roman"/>
          <w:i/>
          <w:iCs/>
          <w:color w:val="000000"/>
          <w:lang w:val="en-US"/>
        </w:rPr>
        <w:t>Current issues in contemporary international law</w:t>
      </w:r>
      <w:r w:rsidR="00A74672" w:rsidRPr="002A74DD">
        <w:rPr>
          <w:rFonts w:ascii="Times New Roman" w:hAnsi="Times New Roman" w:cs="Times New Roman"/>
          <w:color w:val="000000"/>
          <w:lang w:val="en-US"/>
        </w:rPr>
        <w:t xml:space="preserve">: </w:t>
      </w:r>
      <w:r w:rsidR="00A74672" w:rsidRPr="002A74DD">
        <w:rPr>
          <w:rFonts w:ascii="Times New Roman" w:hAnsi="Times New Roman" w:cs="Times New Roman"/>
          <w:i/>
          <w:iCs/>
          <w:lang w:val="en-US"/>
        </w:rPr>
        <w:t xml:space="preserve">materials of scientific-practical conference </w:t>
      </w:r>
      <w:r w:rsidR="00A74672" w:rsidRPr="002A74DD">
        <w:rPr>
          <w:rFonts w:ascii="Times New Roman" w:hAnsi="Times New Roman" w:cs="Times New Roman"/>
          <w:lang w:val="en-US"/>
        </w:rPr>
        <w:t>(</w:t>
      </w:r>
      <w:r w:rsidR="00A74672" w:rsidRPr="002A74DD">
        <w:rPr>
          <w:rFonts w:ascii="Times New Roman" w:hAnsi="Times New Roman" w:cs="Times New Roman"/>
          <w:color w:val="000000"/>
          <w:lang w:val="en-US"/>
        </w:rPr>
        <w:t>pp. 17</w:t>
      </w:r>
      <w:r w:rsidR="00A04DF1" w:rsidRPr="002A74DD">
        <w:rPr>
          <w:rFonts w:ascii="Times New Roman" w:hAnsi="Times New Roman" w:cs="Times New Roman"/>
          <w:color w:val="000000"/>
          <w:lang w:val="en-US"/>
        </w:rPr>
        <w:t>-</w:t>
      </w:r>
      <w:r w:rsidR="00A74672" w:rsidRPr="002A74DD">
        <w:rPr>
          <w:rFonts w:ascii="Times New Roman" w:hAnsi="Times New Roman" w:cs="Times New Roman"/>
          <w:color w:val="000000"/>
          <w:lang w:val="en-US"/>
        </w:rPr>
        <w:t>31). Kharkiv</w:t>
      </w:r>
      <w:r w:rsidR="00FD71D0" w:rsidRPr="002A74DD">
        <w:rPr>
          <w:rFonts w:ascii="Times New Roman" w:hAnsi="Times New Roman" w:cs="Times New Roman"/>
          <w:color w:val="000000"/>
          <w:lang w:val="en-US"/>
        </w:rPr>
        <w:t>: Pravo</w:t>
      </w:r>
      <w:r w:rsidR="00A74672" w:rsidRPr="002A74DD">
        <w:rPr>
          <w:rFonts w:ascii="Times New Roman" w:hAnsi="Times New Roman" w:cs="Times New Roman"/>
          <w:color w:val="000000"/>
          <w:lang w:val="en-US"/>
        </w:rPr>
        <w:t>.</w:t>
      </w:r>
    </w:p>
    <w:p w14:paraId="01706D8F" w14:textId="1918C9DC" w:rsidR="00647A26" w:rsidRPr="002A74DD" w:rsidRDefault="00C94986" w:rsidP="0098706F">
      <w:pPr>
        <w:spacing w:after="0" w:line="240" w:lineRule="auto"/>
        <w:jc w:val="both"/>
        <w:rPr>
          <w:rFonts w:ascii="Times New Roman" w:hAnsi="Times New Roman" w:cs="Times New Roman"/>
          <w:color w:val="000000"/>
          <w:lang w:val="en-US"/>
        </w:rPr>
      </w:pPr>
      <w:r w:rsidRPr="002A74DD">
        <w:rPr>
          <w:rFonts w:ascii="Times New Roman" w:hAnsi="Times New Roman" w:cs="Times New Roman"/>
          <w:lang w:val="uk-UA"/>
        </w:rPr>
        <w:t>[</w:t>
      </w:r>
      <w:r w:rsidRPr="002A74DD">
        <w:rPr>
          <w:rFonts w:ascii="Times New Roman" w:hAnsi="Times New Roman" w:cs="Times New Roman"/>
        </w:rPr>
        <w:t>66</w:t>
      </w:r>
      <w:r w:rsidRPr="002A74DD">
        <w:rPr>
          <w:rFonts w:ascii="Times New Roman" w:hAnsi="Times New Roman" w:cs="Times New Roman"/>
          <w:lang w:val="uk-UA"/>
        </w:rPr>
        <w:t xml:space="preserve">] </w:t>
      </w:r>
      <w:r w:rsidR="00A74672" w:rsidRPr="002A74DD">
        <w:rPr>
          <w:rFonts w:ascii="Times New Roman" w:eastAsia="Times New Roman" w:hAnsi="Times New Roman" w:cs="Times New Roman"/>
          <w:lang w:val="en-GB"/>
        </w:rPr>
        <w:t>Butkevych</w:t>
      </w:r>
      <w:r w:rsidR="00330698" w:rsidRPr="002A74DD">
        <w:rPr>
          <w:rFonts w:ascii="Times New Roman" w:eastAsia="Times New Roman" w:hAnsi="Times New Roman" w:cs="Times New Roman"/>
          <w:lang w:val="en-GB"/>
        </w:rPr>
        <w:t>,</w:t>
      </w:r>
      <w:r w:rsidR="00A04DF1" w:rsidRPr="002A74DD">
        <w:rPr>
          <w:rFonts w:ascii="Times New Roman" w:hAnsi="Times New Roman" w:cs="Times New Roman"/>
          <w:color w:val="000000"/>
          <w:lang w:val="en-US"/>
        </w:rPr>
        <w:t xml:space="preserve"> </w:t>
      </w:r>
      <w:r w:rsidR="00A74672" w:rsidRPr="002A74DD">
        <w:rPr>
          <w:rFonts w:ascii="Times New Roman" w:eastAsia="Times New Roman" w:hAnsi="Times New Roman" w:cs="Times New Roman"/>
          <w:lang w:val="en-GB"/>
        </w:rPr>
        <w:t>O</w:t>
      </w:r>
      <w:r w:rsidR="00A74672" w:rsidRPr="002A74DD">
        <w:rPr>
          <w:rFonts w:ascii="Times New Roman" w:eastAsia="Times New Roman" w:hAnsi="Times New Roman" w:cs="Times New Roman"/>
          <w:lang w:val="uk-UA"/>
        </w:rPr>
        <w:t>.</w:t>
      </w:r>
      <w:r w:rsidR="00A74672" w:rsidRPr="002A74DD">
        <w:rPr>
          <w:rFonts w:ascii="Times New Roman" w:hAnsi="Times New Roman" w:cs="Times New Roman"/>
          <w:color w:val="000000"/>
        </w:rPr>
        <w:t> </w:t>
      </w:r>
      <w:r w:rsidR="00A74672" w:rsidRPr="002A74DD">
        <w:rPr>
          <w:rFonts w:ascii="Times New Roman" w:eastAsia="Times New Roman" w:hAnsi="Times New Roman" w:cs="Times New Roman"/>
          <w:lang w:val="en-GB"/>
        </w:rPr>
        <w:t>V</w:t>
      </w:r>
      <w:r w:rsidR="00A74672" w:rsidRPr="002A74DD">
        <w:rPr>
          <w:rFonts w:ascii="Times New Roman" w:eastAsia="Times New Roman" w:hAnsi="Times New Roman" w:cs="Times New Roman"/>
          <w:lang w:val="uk-UA"/>
        </w:rPr>
        <w:t xml:space="preserve">. </w:t>
      </w:r>
      <w:r w:rsidR="00A74672" w:rsidRPr="002A74DD">
        <w:rPr>
          <w:rFonts w:ascii="Times New Roman" w:eastAsia="Times New Roman" w:hAnsi="Times New Roman" w:cs="Times New Roman"/>
          <w:lang w:val="en-US"/>
        </w:rPr>
        <w:t xml:space="preserve">(2014). </w:t>
      </w:r>
      <w:r w:rsidR="00A74672" w:rsidRPr="002A74DD">
        <w:rPr>
          <w:rFonts w:ascii="Times New Roman" w:hAnsi="Times New Roman" w:cs="Times New Roman"/>
          <w:color w:val="000000"/>
          <w:lang w:val="en-US"/>
        </w:rPr>
        <w:t>Constitutional reform and problems of Ukraine</w:t>
      </w:r>
      <w:r w:rsidR="00647A26" w:rsidRPr="002A74DD">
        <w:rPr>
          <w:rFonts w:ascii="Times New Roman" w:hAnsi="Times New Roman" w:cs="Times New Roman"/>
          <w:color w:val="000000"/>
          <w:lang w:val="en-US"/>
        </w:rPr>
        <w:t>’</w:t>
      </w:r>
      <w:r w:rsidR="00A74672" w:rsidRPr="002A74DD">
        <w:rPr>
          <w:rFonts w:ascii="Times New Roman" w:hAnsi="Times New Roman" w:cs="Times New Roman"/>
          <w:color w:val="000000"/>
          <w:lang w:val="en-US"/>
        </w:rPr>
        <w:t xml:space="preserve">s international treaty practice. </w:t>
      </w:r>
      <w:r w:rsidR="00A74672" w:rsidRPr="002A74DD">
        <w:rPr>
          <w:rFonts w:ascii="Times New Roman" w:hAnsi="Times New Roman" w:cs="Times New Roman"/>
          <w:i/>
          <w:iCs/>
          <w:color w:val="000000"/>
          <w:lang w:val="en-US"/>
        </w:rPr>
        <w:t>Ukrainian Journal of International Law</w:t>
      </w:r>
      <w:r w:rsidR="00A74672" w:rsidRPr="002A74DD">
        <w:rPr>
          <w:rFonts w:ascii="Times New Roman" w:hAnsi="Times New Roman" w:cs="Times New Roman"/>
          <w:color w:val="000000"/>
          <w:lang w:val="en-US"/>
        </w:rPr>
        <w:t>, 3, 42</w:t>
      </w:r>
      <w:r w:rsidR="00A04DF1" w:rsidRPr="002A74DD">
        <w:rPr>
          <w:rFonts w:ascii="Times New Roman" w:hAnsi="Times New Roman" w:cs="Times New Roman"/>
          <w:color w:val="000000"/>
          <w:lang w:val="en-US"/>
        </w:rPr>
        <w:t>-</w:t>
      </w:r>
      <w:r w:rsidR="00A74672" w:rsidRPr="002A74DD">
        <w:rPr>
          <w:rFonts w:ascii="Times New Roman" w:hAnsi="Times New Roman" w:cs="Times New Roman"/>
          <w:color w:val="000000"/>
          <w:lang w:val="en-US"/>
        </w:rPr>
        <w:t>50.</w:t>
      </w:r>
    </w:p>
    <w:p w14:paraId="00813993" w14:textId="3E6C1985" w:rsidR="00647A26" w:rsidRPr="002A74DD" w:rsidRDefault="00C94986" w:rsidP="0098706F">
      <w:pPr>
        <w:spacing w:after="0" w:line="240" w:lineRule="auto"/>
        <w:jc w:val="both"/>
        <w:rPr>
          <w:rFonts w:ascii="Times New Roman" w:hAnsi="Times New Roman" w:cs="Times New Roman"/>
          <w:color w:val="000000"/>
          <w:lang w:val="en-US"/>
        </w:rPr>
      </w:pPr>
      <w:r w:rsidRPr="002A74DD">
        <w:rPr>
          <w:rFonts w:ascii="Times New Roman" w:hAnsi="Times New Roman" w:cs="Times New Roman"/>
          <w:lang w:val="uk-UA"/>
        </w:rPr>
        <w:t>[</w:t>
      </w:r>
      <w:r w:rsidRPr="002A74DD">
        <w:rPr>
          <w:rFonts w:ascii="Times New Roman" w:hAnsi="Times New Roman" w:cs="Times New Roman"/>
        </w:rPr>
        <w:t>67</w:t>
      </w:r>
      <w:r w:rsidRPr="002A74DD">
        <w:rPr>
          <w:rFonts w:ascii="Times New Roman" w:hAnsi="Times New Roman" w:cs="Times New Roman"/>
          <w:lang w:val="uk-UA"/>
        </w:rPr>
        <w:t xml:space="preserve">] </w:t>
      </w:r>
      <w:r w:rsidR="00A74672" w:rsidRPr="002A74DD">
        <w:rPr>
          <w:rFonts w:ascii="Times New Roman" w:eastAsia="Times New Roman" w:hAnsi="Times New Roman" w:cs="Times New Roman"/>
          <w:lang w:val="en-GB"/>
        </w:rPr>
        <w:t>Butkevych</w:t>
      </w:r>
      <w:r w:rsidR="00330698" w:rsidRPr="002A74DD">
        <w:rPr>
          <w:rFonts w:ascii="Times New Roman" w:eastAsia="Times New Roman" w:hAnsi="Times New Roman" w:cs="Times New Roman"/>
          <w:lang w:val="en-US"/>
        </w:rPr>
        <w:t>,</w:t>
      </w:r>
      <w:r w:rsidR="00A04DF1" w:rsidRPr="002A74DD">
        <w:rPr>
          <w:rFonts w:ascii="Times New Roman" w:hAnsi="Times New Roman" w:cs="Times New Roman"/>
          <w:color w:val="000000"/>
          <w:lang w:val="en-US"/>
        </w:rPr>
        <w:t xml:space="preserve"> </w:t>
      </w:r>
      <w:r w:rsidR="00A74672" w:rsidRPr="002A74DD">
        <w:rPr>
          <w:rFonts w:ascii="Times New Roman" w:eastAsia="Times New Roman" w:hAnsi="Times New Roman" w:cs="Times New Roman"/>
          <w:lang w:val="en-GB"/>
        </w:rPr>
        <w:t>V</w:t>
      </w:r>
      <w:r w:rsidR="00A74672" w:rsidRPr="002A74DD">
        <w:rPr>
          <w:rFonts w:ascii="Times New Roman" w:eastAsia="Times New Roman" w:hAnsi="Times New Roman" w:cs="Times New Roman"/>
          <w:lang w:val="uk-UA"/>
        </w:rPr>
        <w:t>.</w:t>
      </w:r>
      <w:r w:rsidR="00A74672" w:rsidRPr="002A74DD">
        <w:rPr>
          <w:rFonts w:ascii="Times New Roman" w:hAnsi="Times New Roman" w:cs="Times New Roman"/>
          <w:color w:val="000000"/>
        </w:rPr>
        <w:t> </w:t>
      </w:r>
      <w:r w:rsidR="00A74672" w:rsidRPr="002A74DD">
        <w:rPr>
          <w:rFonts w:ascii="Times New Roman" w:eastAsia="Times New Roman" w:hAnsi="Times New Roman" w:cs="Times New Roman"/>
          <w:lang w:val="en-GB"/>
        </w:rPr>
        <w:t>H</w:t>
      </w:r>
      <w:r w:rsidR="00A74672" w:rsidRPr="002A74DD">
        <w:rPr>
          <w:rFonts w:ascii="Times New Roman" w:eastAsia="Times New Roman" w:hAnsi="Times New Roman" w:cs="Times New Roman"/>
          <w:lang w:val="uk-UA"/>
        </w:rPr>
        <w:t xml:space="preserve">. </w:t>
      </w:r>
      <w:r w:rsidR="00647A26" w:rsidRPr="002A74DD">
        <w:rPr>
          <w:rFonts w:ascii="Times New Roman" w:eastAsia="Times New Roman" w:hAnsi="Times New Roman" w:cs="Times New Roman"/>
          <w:lang w:val="uk-UA"/>
        </w:rPr>
        <w:t>(</w:t>
      </w:r>
      <w:r w:rsidR="00647A26" w:rsidRPr="002A74DD">
        <w:rPr>
          <w:rFonts w:ascii="Times New Roman" w:eastAsia="Times New Roman" w:hAnsi="Times New Roman" w:cs="Times New Roman"/>
          <w:lang w:val="en-US"/>
        </w:rPr>
        <w:t xml:space="preserve">2013). </w:t>
      </w:r>
      <w:r w:rsidR="00647A26" w:rsidRPr="002A74DD">
        <w:rPr>
          <w:rFonts w:ascii="Times New Roman" w:hAnsi="Times New Roman" w:cs="Times New Roman"/>
          <w:color w:val="000000"/>
          <w:lang w:val="en-US"/>
        </w:rPr>
        <w:t xml:space="preserve">The European Court of Human Rights and Issues of Improving Ukraine’s Judicial System. In </w:t>
      </w:r>
      <w:r w:rsidR="00647A26" w:rsidRPr="002A74DD">
        <w:rPr>
          <w:rFonts w:ascii="Times New Roman" w:hAnsi="Times New Roman" w:cs="Times New Roman"/>
          <w:i/>
          <w:iCs/>
          <w:color w:val="000000"/>
          <w:lang w:val="en-US"/>
        </w:rPr>
        <w:t>Issues of Applying International Standards in Ukraine</w:t>
      </w:r>
      <w:r w:rsidR="00A04DF1" w:rsidRPr="002A74DD">
        <w:rPr>
          <w:rFonts w:ascii="Times New Roman" w:hAnsi="Times New Roman" w:cs="Times New Roman"/>
          <w:i/>
          <w:iCs/>
          <w:color w:val="000000"/>
          <w:lang w:val="en-US"/>
        </w:rPr>
        <w:t>’</w:t>
      </w:r>
      <w:r w:rsidR="00647A26" w:rsidRPr="002A74DD">
        <w:rPr>
          <w:rFonts w:ascii="Times New Roman" w:hAnsi="Times New Roman" w:cs="Times New Roman"/>
          <w:i/>
          <w:iCs/>
          <w:color w:val="000000"/>
          <w:lang w:val="en-US"/>
        </w:rPr>
        <w:t>s Legal System</w:t>
      </w:r>
      <w:r w:rsidR="00647A26" w:rsidRPr="002A74DD">
        <w:rPr>
          <w:rFonts w:ascii="Times New Roman" w:hAnsi="Times New Roman" w:cs="Times New Roman"/>
          <w:color w:val="000000"/>
          <w:lang w:val="en-US"/>
        </w:rPr>
        <w:t>. Ye. B. Kubka (Ed.) (pp. 359</w:t>
      </w:r>
      <w:r w:rsidR="00A04DF1" w:rsidRPr="002A74DD">
        <w:rPr>
          <w:rFonts w:ascii="Times New Roman" w:hAnsi="Times New Roman" w:cs="Times New Roman"/>
          <w:color w:val="000000"/>
          <w:lang w:val="en-US"/>
        </w:rPr>
        <w:t>-</w:t>
      </w:r>
      <w:r w:rsidR="00647A26" w:rsidRPr="002A74DD">
        <w:rPr>
          <w:rFonts w:ascii="Times New Roman" w:hAnsi="Times New Roman" w:cs="Times New Roman"/>
          <w:color w:val="000000"/>
          <w:lang w:val="en-US"/>
        </w:rPr>
        <w:t xml:space="preserve">379). Kyiv: PJSC “Legal Practice.” </w:t>
      </w:r>
    </w:p>
    <w:p w14:paraId="449C0AA5" w14:textId="62528102" w:rsidR="00647A26" w:rsidRPr="002A74DD" w:rsidRDefault="00C94986" w:rsidP="0098706F">
      <w:pPr>
        <w:spacing w:after="0" w:line="240" w:lineRule="auto"/>
        <w:jc w:val="both"/>
        <w:rPr>
          <w:rFonts w:ascii="Times New Roman" w:hAnsi="Times New Roman" w:cs="Times New Roman"/>
          <w:color w:val="000000"/>
          <w:lang w:val="en-US"/>
        </w:rPr>
      </w:pPr>
      <w:r w:rsidRPr="002A74DD">
        <w:rPr>
          <w:rFonts w:ascii="Times New Roman" w:hAnsi="Times New Roman" w:cs="Times New Roman"/>
          <w:lang w:val="en-US"/>
        </w:rPr>
        <w:t xml:space="preserve">[68] </w:t>
      </w:r>
      <w:r w:rsidR="00A74672" w:rsidRPr="002A74DD">
        <w:rPr>
          <w:rFonts w:ascii="Times New Roman" w:eastAsia="Times New Roman" w:hAnsi="Times New Roman" w:cs="Times New Roman"/>
          <w:lang w:val="en-US"/>
        </w:rPr>
        <w:t>Butkevych</w:t>
      </w:r>
      <w:r w:rsidR="00330698" w:rsidRPr="002A74DD">
        <w:rPr>
          <w:rFonts w:ascii="Times New Roman" w:eastAsia="Times New Roman" w:hAnsi="Times New Roman" w:cs="Times New Roman"/>
          <w:lang w:val="en-US"/>
        </w:rPr>
        <w:t>,</w:t>
      </w:r>
      <w:r w:rsidR="00A04DF1" w:rsidRPr="002A74DD">
        <w:rPr>
          <w:rFonts w:ascii="Times New Roman" w:hAnsi="Times New Roman" w:cs="Times New Roman"/>
          <w:color w:val="000000"/>
          <w:lang w:val="en-US"/>
        </w:rPr>
        <w:t xml:space="preserve"> </w:t>
      </w:r>
      <w:r w:rsidR="00A74672" w:rsidRPr="002A74DD">
        <w:rPr>
          <w:rFonts w:ascii="Times New Roman" w:eastAsia="Times New Roman" w:hAnsi="Times New Roman" w:cs="Times New Roman"/>
          <w:lang w:val="en-US"/>
        </w:rPr>
        <w:t>V.</w:t>
      </w:r>
      <w:r w:rsidR="00A74672" w:rsidRPr="002A74DD">
        <w:rPr>
          <w:rFonts w:ascii="Times New Roman" w:hAnsi="Times New Roman" w:cs="Times New Roman"/>
          <w:color w:val="000000"/>
          <w:lang w:val="en-US"/>
        </w:rPr>
        <w:t> </w:t>
      </w:r>
      <w:r w:rsidR="00A74672" w:rsidRPr="002A74DD">
        <w:rPr>
          <w:rFonts w:ascii="Times New Roman" w:eastAsia="Times New Roman" w:hAnsi="Times New Roman" w:cs="Times New Roman"/>
          <w:lang w:val="en-US"/>
        </w:rPr>
        <w:t xml:space="preserve">H. </w:t>
      </w:r>
      <w:r w:rsidR="00647A26" w:rsidRPr="002A74DD">
        <w:rPr>
          <w:rFonts w:ascii="Times New Roman" w:eastAsia="Times New Roman" w:hAnsi="Times New Roman" w:cs="Times New Roman"/>
          <w:lang w:val="en-US"/>
        </w:rPr>
        <w:t xml:space="preserve">(2011). </w:t>
      </w:r>
      <w:r w:rsidR="00647A26" w:rsidRPr="002A74DD">
        <w:rPr>
          <w:rFonts w:ascii="Times New Roman" w:hAnsi="Times New Roman" w:cs="Times New Roman"/>
          <w:color w:val="000000"/>
          <w:lang w:val="en-US"/>
        </w:rPr>
        <w:t xml:space="preserve">Features of clarifying the legal content of Article 3 of the ECHR and applying basic standards. In </w:t>
      </w:r>
      <w:r w:rsidR="00647A26" w:rsidRPr="002A74DD">
        <w:rPr>
          <w:rFonts w:ascii="Times New Roman" w:hAnsi="Times New Roman" w:cs="Times New Roman"/>
          <w:i/>
          <w:iCs/>
          <w:color w:val="000000"/>
          <w:lang w:val="en-US"/>
        </w:rPr>
        <w:t>European Court of Human Rights. Judicial practice</w:t>
      </w:r>
      <w:r w:rsidR="00647A26" w:rsidRPr="002A74DD">
        <w:rPr>
          <w:rFonts w:ascii="Times New Roman" w:hAnsi="Times New Roman" w:cs="Times New Roman"/>
          <w:color w:val="000000"/>
          <w:lang w:val="en-US"/>
        </w:rPr>
        <w:t>. V. G. Butkevych. (Ed.). Kyiv. 1, 1</w:t>
      </w:r>
      <w:r w:rsidR="00A04DF1" w:rsidRPr="002A74DD">
        <w:rPr>
          <w:rFonts w:ascii="Times New Roman" w:hAnsi="Times New Roman" w:cs="Times New Roman"/>
          <w:color w:val="000000"/>
          <w:lang w:val="en-US"/>
        </w:rPr>
        <w:t>-</w:t>
      </w:r>
      <w:r w:rsidR="00647A26" w:rsidRPr="002A74DD">
        <w:rPr>
          <w:rFonts w:ascii="Times New Roman" w:hAnsi="Times New Roman" w:cs="Times New Roman"/>
          <w:color w:val="000000"/>
          <w:lang w:val="en-US"/>
        </w:rPr>
        <w:t>2, pp. 869</w:t>
      </w:r>
      <w:r w:rsidR="00A04DF1" w:rsidRPr="002A74DD">
        <w:rPr>
          <w:rFonts w:ascii="Times New Roman" w:hAnsi="Times New Roman" w:cs="Times New Roman"/>
          <w:color w:val="000000"/>
          <w:lang w:val="en-US"/>
        </w:rPr>
        <w:t>-</w:t>
      </w:r>
      <w:r w:rsidR="00647A26" w:rsidRPr="002A74DD">
        <w:rPr>
          <w:rFonts w:ascii="Times New Roman" w:hAnsi="Times New Roman" w:cs="Times New Roman"/>
          <w:color w:val="000000"/>
          <w:lang w:val="en-US"/>
        </w:rPr>
        <w:t>870.</w:t>
      </w:r>
    </w:p>
    <w:p w14:paraId="745388DA" w14:textId="77777777" w:rsidR="00FD71D0" w:rsidRPr="002A74DD" w:rsidRDefault="00C94986" w:rsidP="0098706F">
      <w:pPr>
        <w:spacing w:after="0" w:line="240" w:lineRule="auto"/>
        <w:jc w:val="both"/>
        <w:rPr>
          <w:rFonts w:ascii="Times New Roman" w:hAnsi="Times New Roman" w:cs="Times New Roman"/>
          <w:color w:val="000000"/>
          <w:lang w:val="en-US"/>
        </w:rPr>
      </w:pPr>
      <w:r w:rsidRPr="002A74DD">
        <w:rPr>
          <w:rFonts w:ascii="Times New Roman" w:hAnsi="Times New Roman" w:cs="Times New Roman"/>
          <w:lang w:val="en-US"/>
        </w:rPr>
        <w:t xml:space="preserve">[69] </w:t>
      </w:r>
      <w:r w:rsidR="00330698" w:rsidRPr="002A74DD">
        <w:rPr>
          <w:rFonts w:ascii="Times New Roman" w:eastAsia="Times New Roman" w:hAnsi="Times New Roman" w:cs="Times New Roman"/>
          <w:lang w:val="en-US"/>
        </w:rPr>
        <w:t>Butkevych,</w:t>
      </w:r>
      <w:r w:rsidR="00A04DF1" w:rsidRPr="002A74DD">
        <w:rPr>
          <w:rFonts w:ascii="Times New Roman" w:hAnsi="Times New Roman" w:cs="Times New Roman"/>
          <w:color w:val="000000"/>
          <w:lang w:val="en-US"/>
        </w:rPr>
        <w:t xml:space="preserve"> </w:t>
      </w:r>
      <w:r w:rsidR="00330698" w:rsidRPr="002A74DD">
        <w:rPr>
          <w:rFonts w:ascii="Times New Roman" w:eastAsia="Times New Roman" w:hAnsi="Times New Roman" w:cs="Times New Roman"/>
          <w:lang w:val="en-US"/>
        </w:rPr>
        <w:t>V.</w:t>
      </w:r>
      <w:r w:rsidR="00330698" w:rsidRPr="002A74DD">
        <w:rPr>
          <w:rFonts w:ascii="Times New Roman" w:hAnsi="Times New Roman" w:cs="Times New Roman"/>
          <w:color w:val="000000"/>
          <w:lang w:val="en-US"/>
        </w:rPr>
        <w:t> </w:t>
      </w:r>
      <w:r w:rsidR="00330698" w:rsidRPr="002A74DD">
        <w:rPr>
          <w:rFonts w:ascii="Times New Roman" w:eastAsia="Times New Roman" w:hAnsi="Times New Roman" w:cs="Times New Roman"/>
          <w:lang w:val="en-US"/>
        </w:rPr>
        <w:t xml:space="preserve">H. </w:t>
      </w:r>
      <w:r w:rsidR="00647A26" w:rsidRPr="002A74DD">
        <w:rPr>
          <w:rFonts w:ascii="Times New Roman" w:eastAsia="Times New Roman" w:hAnsi="Times New Roman" w:cs="Times New Roman"/>
          <w:lang w:val="en-US"/>
        </w:rPr>
        <w:t xml:space="preserve">(2014). </w:t>
      </w:r>
      <w:r w:rsidR="00647A26" w:rsidRPr="002A74DD">
        <w:rPr>
          <w:rFonts w:ascii="Times New Roman" w:hAnsi="Times New Roman" w:cs="Times New Roman"/>
          <w:color w:val="000000"/>
          <w:lang w:val="en-US"/>
        </w:rPr>
        <w:t xml:space="preserve">The Constitution of Ukraine: Problems with Developing a New Draft. </w:t>
      </w:r>
      <w:r w:rsidR="00647A26" w:rsidRPr="002A74DD">
        <w:rPr>
          <w:rFonts w:ascii="Times New Roman" w:hAnsi="Times New Roman" w:cs="Times New Roman"/>
          <w:i/>
          <w:iCs/>
          <w:color w:val="000000"/>
          <w:lang w:val="en-US"/>
        </w:rPr>
        <w:t>Ukrainian Journal of International Law</w:t>
      </w:r>
      <w:r w:rsidR="00647A26" w:rsidRPr="002A74DD">
        <w:rPr>
          <w:rFonts w:ascii="Times New Roman" w:hAnsi="Times New Roman" w:cs="Times New Roman"/>
          <w:color w:val="000000"/>
          <w:lang w:val="en-US"/>
        </w:rPr>
        <w:t>. 3, pp. 12</w:t>
      </w:r>
      <w:r w:rsidR="00A04DF1" w:rsidRPr="002A74DD">
        <w:rPr>
          <w:rFonts w:ascii="Times New Roman" w:hAnsi="Times New Roman" w:cs="Times New Roman"/>
          <w:color w:val="000000"/>
          <w:lang w:val="en-US"/>
        </w:rPr>
        <w:t>-</w:t>
      </w:r>
      <w:r w:rsidR="00647A26" w:rsidRPr="002A74DD">
        <w:rPr>
          <w:rFonts w:ascii="Times New Roman" w:hAnsi="Times New Roman" w:cs="Times New Roman"/>
          <w:color w:val="000000"/>
          <w:lang w:val="en-US"/>
        </w:rPr>
        <w:t>28.</w:t>
      </w:r>
    </w:p>
    <w:p w14:paraId="0FCBAA6E" w14:textId="43B5FAF9" w:rsidR="00FD71D0" w:rsidRPr="002A74DD" w:rsidRDefault="00E33BE8" w:rsidP="0098706F">
      <w:pPr>
        <w:spacing w:after="0" w:line="240" w:lineRule="auto"/>
        <w:jc w:val="both"/>
        <w:rPr>
          <w:rFonts w:ascii="Times New Roman" w:hAnsi="Times New Roman" w:cs="Times New Roman"/>
          <w:color w:val="000000"/>
          <w:lang w:val="en-US"/>
        </w:rPr>
      </w:pPr>
      <w:r w:rsidRPr="002A74DD">
        <w:rPr>
          <w:rFonts w:ascii="Times New Roman" w:hAnsi="Times New Roman" w:cs="Times New Roman"/>
          <w:lang w:val="en-US"/>
        </w:rPr>
        <w:t>[</w:t>
      </w:r>
      <w:r w:rsidR="009B5C74" w:rsidRPr="002A74DD">
        <w:rPr>
          <w:rFonts w:ascii="Times New Roman" w:hAnsi="Times New Roman" w:cs="Times New Roman"/>
          <w:lang w:val="en-US"/>
        </w:rPr>
        <w:t>70</w:t>
      </w:r>
      <w:r w:rsidRPr="002A74DD">
        <w:rPr>
          <w:rFonts w:ascii="Times New Roman" w:hAnsi="Times New Roman" w:cs="Times New Roman"/>
          <w:lang w:val="en-US"/>
        </w:rPr>
        <w:t xml:space="preserve">] </w:t>
      </w:r>
      <w:r w:rsidR="00647A26" w:rsidRPr="002A74DD">
        <w:rPr>
          <w:rFonts w:ascii="Times New Roman" w:eastAsia="Times New Roman" w:hAnsi="Times New Roman" w:cs="Times New Roman"/>
          <w:lang w:val="en-US"/>
        </w:rPr>
        <w:t>Denysov,</w:t>
      </w:r>
      <w:r w:rsidR="00A04DF1" w:rsidRPr="002A74DD">
        <w:rPr>
          <w:rFonts w:ascii="Times New Roman" w:hAnsi="Times New Roman" w:cs="Times New Roman"/>
          <w:color w:val="000000"/>
          <w:lang w:val="en-US"/>
        </w:rPr>
        <w:t xml:space="preserve"> </w:t>
      </w:r>
      <w:r w:rsidR="00647A26" w:rsidRPr="002A74DD">
        <w:rPr>
          <w:rFonts w:ascii="Times New Roman" w:eastAsia="Times New Roman" w:hAnsi="Times New Roman" w:cs="Times New Roman"/>
          <w:lang w:val="en-US"/>
        </w:rPr>
        <w:t>V.</w:t>
      </w:r>
      <w:r w:rsidR="00647A26" w:rsidRPr="002A74DD">
        <w:rPr>
          <w:rFonts w:ascii="Times New Roman" w:hAnsi="Times New Roman" w:cs="Times New Roman"/>
          <w:color w:val="000000"/>
          <w:lang w:val="en-US"/>
        </w:rPr>
        <w:t> </w:t>
      </w:r>
      <w:r w:rsidR="00647A26" w:rsidRPr="002A74DD">
        <w:rPr>
          <w:rFonts w:ascii="Times New Roman" w:eastAsia="Times New Roman" w:hAnsi="Times New Roman" w:cs="Times New Roman"/>
          <w:lang w:val="en-US"/>
        </w:rPr>
        <w:t>N. (</w:t>
      </w:r>
      <w:r w:rsidR="00965077" w:rsidRPr="002A74DD">
        <w:rPr>
          <w:rFonts w:ascii="Times New Roman" w:hAnsi="Times New Roman" w:cs="Times New Roman"/>
          <w:color w:val="000000"/>
          <w:lang w:val="en-US"/>
        </w:rPr>
        <w:t xml:space="preserve">October, </w:t>
      </w:r>
      <w:r w:rsidR="00647A26" w:rsidRPr="002A74DD">
        <w:rPr>
          <w:rFonts w:ascii="Times New Roman" w:eastAsia="Times New Roman" w:hAnsi="Times New Roman" w:cs="Times New Roman"/>
          <w:lang w:val="en-US"/>
        </w:rPr>
        <w:t xml:space="preserve">1998). </w:t>
      </w:r>
      <w:r w:rsidR="00965077" w:rsidRPr="002A74DD">
        <w:rPr>
          <w:rFonts w:ascii="Times New Roman" w:hAnsi="Times New Roman" w:cs="Times New Roman"/>
          <w:color w:val="000000"/>
          <w:lang w:val="en-US"/>
        </w:rPr>
        <w:t xml:space="preserve">International law as an integral part of the legal system of Ukraine. In </w:t>
      </w:r>
      <w:r w:rsidR="00965077" w:rsidRPr="002A74DD">
        <w:rPr>
          <w:rFonts w:ascii="Times New Roman" w:hAnsi="Times New Roman" w:cs="Times New Roman"/>
          <w:i/>
          <w:iCs/>
          <w:color w:val="000000"/>
          <w:lang w:val="en-US"/>
        </w:rPr>
        <w:t>Problems of harmonizing Ukrainian legislation with international law:</w:t>
      </w:r>
      <w:r w:rsidR="00965077" w:rsidRPr="002A74DD">
        <w:rPr>
          <w:rFonts w:ascii="Times New Roman" w:hAnsi="Times New Roman" w:cs="Times New Roman"/>
          <w:color w:val="000000"/>
          <w:lang w:val="en-US"/>
        </w:rPr>
        <w:t xml:space="preserve"> </w:t>
      </w:r>
      <w:r w:rsidR="00965077" w:rsidRPr="002A74DD">
        <w:rPr>
          <w:rFonts w:ascii="Times New Roman" w:hAnsi="Times New Roman" w:cs="Times New Roman"/>
          <w:i/>
          <w:iCs/>
          <w:lang w:val="en-US"/>
        </w:rPr>
        <w:t>materials of scientific-practical conference</w:t>
      </w:r>
      <w:r w:rsidR="00965077" w:rsidRPr="002A74DD">
        <w:rPr>
          <w:rFonts w:ascii="Times New Roman" w:hAnsi="Times New Roman" w:cs="Times New Roman"/>
          <w:color w:val="000000"/>
          <w:lang w:val="en-US"/>
        </w:rPr>
        <w:t xml:space="preserve"> (pp. 64</w:t>
      </w:r>
      <w:r w:rsidR="00A04DF1" w:rsidRPr="002A74DD">
        <w:rPr>
          <w:rFonts w:ascii="Times New Roman" w:hAnsi="Times New Roman" w:cs="Times New Roman"/>
          <w:color w:val="000000"/>
          <w:lang w:val="en-US"/>
        </w:rPr>
        <w:t>-</w:t>
      </w:r>
      <w:r w:rsidR="00965077" w:rsidRPr="002A74DD">
        <w:rPr>
          <w:rFonts w:ascii="Times New Roman" w:hAnsi="Times New Roman" w:cs="Times New Roman"/>
          <w:color w:val="000000"/>
          <w:lang w:val="en-US"/>
        </w:rPr>
        <w:t>68). Kyiv</w:t>
      </w:r>
      <w:r w:rsidR="00FD71D0" w:rsidRPr="002A74DD">
        <w:rPr>
          <w:rFonts w:ascii="Times New Roman" w:hAnsi="Times New Roman" w:cs="Times New Roman"/>
          <w:color w:val="000000"/>
          <w:lang w:val="en-US"/>
        </w:rPr>
        <w:t>: Institute of Legislation of the Verkhovna Rada of Ukraine.</w:t>
      </w:r>
    </w:p>
    <w:p w14:paraId="434B8968" w14:textId="094CD9F2" w:rsidR="00965077" w:rsidRPr="002A74DD" w:rsidRDefault="009B5C74" w:rsidP="0098706F">
      <w:pPr>
        <w:spacing w:after="0" w:line="240" w:lineRule="auto"/>
        <w:jc w:val="both"/>
        <w:rPr>
          <w:rFonts w:ascii="Times New Roman" w:hAnsi="Times New Roman" w:cs="Times New Roman"/>
          <w:lang w:val="en-US"/>
        </w:rPr>
      </w:pPr>
      <w:r w:rsidRPr="002A74DD">
        <w:rPr>
          <w:rFonts w:ascii="Times New Roman" w:hAnsi="Times New Roman" w:cs="Times New Roman"/>
          <w:lang w:val="en-US"/>
        </w:rPr>
        <w:t xml:space="preserve">[71] </w:t>
      </w:r>
      <w:r w:rsidR="00647A26" w:rsidRPr="002A74DD">
        <w:rPr>
          <w:rFonts w:ascii="Times New Roman" w:eastAsia="Times New Roman" w:hAnsi="Times New Roman" w:cs="Times New Roman"/>
          <w:lang w:val="en-US"/>
        </w:rPr>
        <w:t>Dmytriev,</w:t>
      </w:r>
      <w:r w:rsidR="00A04DF1" w:rsidRPr="002A74DD">
        <w:rPr>
          <w:rFonts w:ascii="Times New Roman" w:hAnsi="Times New Roman" w:cs="Times New Roman"/>
          <w:color w:val="000000"/>
          <w:lang w:val="en-US"/>
        </w:rPr>
        <w:t xml:space="preserve"> </w:t>
      </w:r>
      <w:r w:rsidR="00647A26" w:rsidRPr="002A74DD">
        <w:rPr>
          <w:rFonts w:ascii="Times New Roman" w:eastAsia="Times New Roman" w:hAnsi="Times New Roman" w:cs="Times New Roman"/>
          <w:lang w:val="en-US"/>
        </w:rPr>
        <w:t>A.</w:t>
      </w:r>
      <w:r w:rsidR="00647A26" w:rsidRPr="002A74DD">
        <w:rPr>
          <w:rFonts w:ascii="Times New Roman" w:hAnsi="Times New Roman" w:cs="Times New Roman"/>
          <w:color w:val="000000"/>
          <w:lang w:val="en-US"/>
        </w:rPr>
        <w:t> </w:t>
      </w:r>
      <w:r w:rsidR="00647A26" w:rsidRPr="002A74DD">
        <w:rPr>
          <w:rFonts w:ascii="Times New Roman" w:eastAsia="Times New Roman" w:hAnsi="Times New Roman" w:cs="Times New Roman"/>
          <w:lang w:val="en-US"/>
        </w:rPr>
        <w:t xml:space="preserve">I. </w:t>
      </w:r>
      <w:r w:rsidR="00965077" w:rsidRPr="002A74DD">
        <w:rPr>
          <w:rFonts w:ascii="Times New Roman" w:eastAsia="Times New Roman" w:hAnsi="Times New Roman" w:cs="Times New Roman"/>
          <w:lang w:val="en-US"/>
        </w:rPr>
        <w:t xml:space="preserve">(2006). </w:t>
      </w:r>
      <w:r w:rsidR="00965077" w:rsidRPr="002A74DD">
        <w:rPr>
          <w:rFonts w:ascii="Times New Roman" w:hAnsi="Times New Roman" w:cs="Times New Roman"/>
          <w:color w:val="000000"/>
          <w:lang w:val="en-US"/>
        </w:rPr>
        <w:t>Specifics of Ukraine</w:t>
      </w:r>
      <w:r w:rsidR="00FD71D0" w:rsidRPr="002A74DD">
        <w:rPr>
          <w:rFonts w:ascii="Times New Roman" w:hAnsi="Times New Roman" w:cs="Times New Roman"/>
          <w:color w:val="000000"/>
          <w:lang w:val="en-US"/>
        </w:rPr>
        <w:t>’</w:t>
      </w:r>
      <w:r w:rsidR="00965077" w:rsidRPr="002A74DD">
        <w:rPr>
          <w:rFonts w:ascii="Times New Roman" w:hAnsi="Times New Roman" w:cs="Times New Roman"/>
          <w:color w:val="000000"/>
          <w:lang w:val="en-US"/>
        </w:rPr>
        <w:t xml:space="preserve">s implementation of contractual obligations in the field of international space law. In </w:t>
      </w:r>
      <w:r w:rsidR="00965077" w:rsidRPr="002A74DD">
        <w:rPr>
          <w:rFonts w:ascii="Times New Roman" w:hAnsi="Times New Roman" w:cs="Times New Roman"/>
          <w:i/>
          <w:iCs/>
          <w:color w:val="000000"/>
          <w:lang w:val="en-US"/>
        </w:rPr>
        <w:t>Interaction between international law and domestic law of Ukraine</w:t>
      </w:r>
      <w:r w:rsidR="00965077" w:rsidRPr="002A74DD">
        <w:rPr>
          <w:rFonts w:ascii="Times New Roman" w:hAnsi="Times New Roman" w:cs="Times New Roman"/>
          <w:color w:val="000000"/>
          <w:lang w:val="en-US"/>
        </w:rPr>
        <w:t>. V. N. Denysov (Ed.) (pp. 134</w:t>
      </w:r>
      <w:r w:rsidR="00A04DF1" w:rsidRPr="002A74DD">
        <w:rPr>
          <w:rFonts w:ascii="Times New Roman" w:hAnsi="Times New Roman" w:cs="Times New Roman"/>
          <w:color w:val="000000"/>
          <w:lang w:val="en-US"/>
        </w:rPr>
        <w:t>-</w:t>
      </w:r>
      <w:r w:rsidR="00965077" w:rsidRPr="002A74DD">
        <w:rPr>
          <w:rFonts w:ascii="Times New Roman" w:hAnsi="Times New Roman" w:cs="Times New Roman"/>
          <w:color w:val="000000"/>
          <w:lang w:val="en-US"/>
        </w:rPr>
        <w:t xml:space="preserve">147). Kyiv: Justinian. </w:t>
      </w:r>
    </w:p>
    <w:p w14:paraId="06565191" w14:textId="7C74A547" w:rsidR="00965077" w:rsidRPr="002A74DD" w:rsidRDefault="001246AC" w:rsidP="0098706F">
      <w:pPr>
        <w:spacing w:after="0" w:line="240" w:lineRule="auto"/>
        <w:jc w:val="both"/>
        <w:rPr>
          <w:rFonts w:ascii="Times New Roman" w:hAnsi="Times New Roman" w:cs="Times New Roman"/>
          <w:color w:val="0563C1" w:themeColor="hyperlink"/>
          <w:u w:val="single"/>
          <w:lang w:val="en-US"/>
        </w:rPr>
      </w:pPr>
      <w:r w:rsidRPr="002A74DD">
        <w:rPr>
          <w:rFonts w:ascii="Times New Roman" w:hAnsi="Times New Roman" w:cs="Times New Roman"/>
          <w:lang w:val="uk-UA"/>
        </w:rPr>
        <w:t>[</w:t>
      </w:r>
      <w:r w:rsidRPr="002A74DD">
        <w:rPr>
          <w:rFonts w:ascii="Times New Roman" w:hAnsi="Times New Roman" w:cs="Times New Roman"/>
          <w:lang w:val="en-US"/>
        </w:rPr>
        <w:t>72</w:t>
      </w:r>
      <w:r w:rsidRPr="002A74DD">
        <w:rPr>
          <w:rFonts w:ascii="Times New Roman" w:hAnsi="Times New Roman" w:cs="Times New Roman"/>
          <w:lang w:val="uk-UA"/>
        </w:rPr>
        <w:t xml:space="preserve">] </w:t>
      </w:r>
      <w:r w:rsidRPr="002A74DD">
        <w:rPr>
          <w:rFonts w:ascii="Times New Roman" w:hAnsi="Times New Roman" w:cs="Times New Roman"/>
          <w:lang w:val="en-US"/>
        </w:rPr>
        <w:t>Gnatovskyy,</w:t>
      </w:r>
      <w:r w:rsidR="00A04DF1" w:rsidRPr="002A74DD">
        <w:rPr>
          <w:rFonts w:ascii="Times New Roman" w:hAnsi="Times New Roman" w:cs="Times New Roman"/>
          <w:color w:val="000000"/>
          <w:lang w:val="en-US"/>
        </w:rPr>
        <w:t xml:space="preserve"> </w:t>
      </w:r>
      <w:r w:rsidRPr="002A74DD">
        <w:rPr>
          <w:rFonts w:ascii="Times New Roman" w:hAnsi="Times New Roman" w:cs="Times New Roman"/>
          <w:lang w:val="en-US"/>
        </w:rPr>
        <w:t>M.</w:t>
      </w:r>
      <w:r w:rsidR="00647A26" w:rsidRPr="002A74DD">
        <w:rPr>
          <w:rFonts w:ascii="Times New Roman" w:hAnsi="Times New Roman" w:cs="Times New Roman"/>
          <w:color w:val="000000"/>
          <w:lang w:val="en-US"/>
        </w:rPr>
        <w:t> M.</w:t>
      </w:r>
      <w:r w:rsidRPr="002A74DD">
        <w:rPr>
          <w:rFonts w:ascii="Times New Roman" w:hAnsi="Times New Roman" w:cs="Times New Roman"/>
          <w:lang w:val="en-US"/>
        </w:rPr>
        <w:t xml:space="preserve"> (2022). The Strasbourg Court and Ukraine: De Jure Pacis Ad Jus Belli. </w:t>
      </w:r>
      <w:r w:rsidRPr="002A74DD">
        <w:rPr>
          <w:rFonts w:ascii="Times New Roman" w:hAnsi="Times New Roman" w:cs="Times New Roman"/>
          <w:i/>
          <w:iCs/>
          <w:lang w:val="en-US"/>
        </w:rPr>
        <w:t>European Convention on Human Rights Law Review</w:t>
      </w:r>
      <w:r w:rsidRPr="002A74DD">
        <w:rPr>
          <w:rFonts w:ascii="Times New Roman" w:hAnsi="Times New Roman" w:cs="Times New Roman"/>
          <w:lang w:val="en-US"/>
        </w:rPr>
        <w:t>, 3</w:t>
      </w:r>
      <w:r w:rsidR="00A04DF1" w:rsidRPr="002A74DD">
        <w:rPr>
          <w:rFonts w:ascii="Times New Roman" w:hAnsi="Times New Roman" w:cs="Times New Roman"/>
          <w:lang w:val="en-US"/>
        </w:rPr>
        <w:t>,</w:t>
      </w:r>
      <w:r w:rsidRPr="002A74DD">
        <w:rPr>
          <w:rFonts w:ascii="Times New Roman" w:hAnsi="Times New Roman" w:cs="Times New Roman"/>
          <w:lang w:val="en-US"/>
        </w:rPr>
        <w:t xml:space="preserve"> 443</w:t>
      </w:r>
      <w:r w:rsidR="00A04DF1" w:rsidRPr="002A74DD">
        <w:rPr>
          <w:rFonts w:ascii="Times New Roman" w:hAnsi="Times New Roman" w:cs="Times New Roman"/>
          <w:lang w:val="en-US"/>
        </w:rPr>
        <w:t>-</w:t>
      </w:r>
      <w:r w:rsidRPr="002A74DD">
        <w:rPr>
          <w:rFonts w:ascii="Times New Roman" w:hAnsi="Times New Roman" w:cs="Times New Roman"/>
          <w:lang w:val="en-US"/>
        </w:rPr>
        <w:t xml:space="preserve">449. </w:t>
      </w:r>
      <w:hyperlink r:id="rId55" w:history="1">
        <w:bookmarkStart w:id="52" w:name="_Hlk215412365"/>
        <w:r w:rsidRPr="002A74DD">
          <w:rPr>
            <w:rFonts w:ascii="Times New Roman" w:hAnsi="Times New Roman" w:cs="Times New Roman"/>
            <w:color w:val="0563C1" w:themeColor="hyperlink"/>
            <w:u w:val="single"/>
            <w:lang w:val="en-US"/>
          </w:rPr>
          <w:t>https://doi.org/</w:t>
        </w:r>
        <w:bookmarkEnd w:id="52"/>
        <w:r w:rsidRPr="002A74DD">
          <w:rPr>
            <w:rFonts w:ascii="Times New Roman" w:hAnsi="Times New Roman" w:cs="Times New Roman"/>
            <w:color w:val="0563C1" w:themeColor="hyperlink"/>
            <w:u w:val="single"/>
            <w:lang w:val="en-US"/>
          </w:rPr>
          <w:t>10.1163/26663236-bja10052</w:t>
        </w:r>
      </w:hyperlink>
      <w:r w:rsidR="00925D3C" w:rsidRPr="002A74DD">
        <w:rPr>
          <w:rFonts w:ascii="Times New Roman" w:hAnsi="Times New Roman" w:cs="Times New Roman"/>
          <w:color w:val="0563C1" w:themeColor="hyperlink"/>
          <w:u w:val="single"/>
          <w:lang w:val="en-US"/>
        </w:rPr>
        <w:t>.</w:t>
      </w:r>
    </w:p>
    <w:p w14:paraId="193764A5" w14:textId="1BED042C" w:rsidR="00965077" w:rsidRPr="002A74DD" w:rsidRDefault="001246AC" w:rsidP="0098706F">
      <w:pPr>
        <w:spacing w:after="0" w:line="240" w:lineRule="auto"/>
        <w:jc w:val="both"/>
        <w:rPr>
          <w:rFonts w:ascii="Times New Roman" w:hAnsi="Times New Roman" w:cs="Times New Roman"/>
          <w:color w:val="0000FF"/>
          <w:u w:val="single"/>
          <w:lang w:val="en-US"/>
        </w:rPr>
      </w:pPr>
      <w:r w:rsidRPr="002A74DD">
        <w:rPr>
          <w:rFonts w:ascii="Times New Roman" w:hAnsi="Times New Roman" w:cs="Times New Roman"/>
          <w:lang w:val="uk-UA"/>
        </w:rPr>
        <w:t>[</w:t>
      </w:r>
      <w:r w:rsidRPr="002A74DD">
        <w:rPr>
          <w:rFonts w:ascii="Times New Roman" w:hAnsi="Times New Roman" w:cs="Times New Roman"/>
          <w:lang w:val="en-US"/>
        </w:rPr>
        <w:t>73</w:t>
      </w:r>
      <w:r w:rsidRPr="002A74DD">
        <w:rPr>
          <w:rFonts w:ascii="Times New Roman" w:hAnsi="Times New Roman" w:cs="Times New Roman"/>
          <w:lang w:val="uk-UA"/>
        </w:rPr>
        <w:t xml:space="preserve">] </w:t>
      </w:r>
      <w:r w:rsidR="00647A26" w:rsidRPr="002A74DD">
        <w:rPr>
          <w:rFonts w:ascii="Times New Roman" w:eastAsia="Times New Roman" w:hAnsi="Times New Roman" w:cs="Times New Roman"/>
          <w:lang w:val="en-GB"/>
        </w:rPr>
        <w:t>Hutnyk</w:t>
      </w:r>
      <w:r w:rsidR="00647A26" w:rsidRPr="002A74DD">
        <w:rPr>
          <w:rFonts w:ascii="Times New Roman" w:eastAsia="Times New Roman" w:hAnsi="Times New Roman" w:cs="Times New Roman"/>
          <w:lang w:val="en-US"/>
        </w:rPr>
        <w:t>,</w:t>
      </w:r>
      <w:r w:rsidR="00A04DF1" w:rsidRPr="002A74DD">
        <w:rPr>
          <w:rFonts w:ascii="Times New Roman" w:hAnsi="Times New Roman" w:cs="Times New Roman"/>
          <w:color w:val="000000"/>
          <w:lang w:val="en-US"/>
        </w:rPr>
        <w:t xml:space="preserve"> </w:t>
      </w:r>
      <w:r w:rsidR="00647A26" w:rsidRPr="002A74DD">
        <w:rPr>
          <w:rFonts w:ascii="Times New Roman" w:eastAsia="Times New Roman" w:hAnsi="Times New Roman" w:cs="Times New Roman"/>
          <w:lang w:val="en-GB"/>
        </w:rPr>
        <w:t>V</w:t>
      </w:r>
      <w:r w:rsidR="00647A26" w:rsidRPr="002A74DD">
        <w:rPr>
          <w:rFonts w:ascii="Times New Roman" w:eastAsia="Times New Roman" w:hAnsi="Times New Roman" w:cs="Times New Roman"/>
          <w:lang w:val="uk-UA"/>
        </w:rPr>
        <w:t>.</w:t>
      </w:r>
      <w:r w:rsidR="00647A26" w:rsidRPr="002A74DD">
        <w:rPr>
          <w:rFonts w:ascii="Times New Roman" w:hAnsi="Times New Roman" w:cs="Times New Roman"/>
          <w:color w:val="000000"/>
        </w:rPr>
        <w:t> </w:t>
      </w:r>
      <w:r w:rsidR="00647A26" w:rsidRPr="002A74DD">
        <w:rPr>
          <w:rFonts w:ascii="Times New Roman" w:eastAsia="Times New Roman" w:hAnsi="Times New Roman" w:cs="Times New Roman"/>
          <w:lang w:val="en-GB"/>
        </w:rPr>
        <w:t>V</w:t>
      </w:r>
      <w:r w:rsidR="00647A26" w:rsidRPr="002A74DD">
        <w:rPr>
          <w:rFonts w:ascii="Times New Roman" w:eastAsia="Times New Roman" w:hAnsi="Times New Roman" w:cs="Times New Roman"/>
          <w:lang w:val="uk-UA"/>
        </w:rPr>
        <w:t xml:space="preserve">. </w:t>
      </w:r>
      <w:r w:rsidR="00965077" w:rsidRPr="002A74DD">
        <w:rPr>
          <w:rFonts w:ascii="Times New Roman" w:eastAsia="Times New Roman" w:hAnsi="Times New Roman" w:cs="Times New Roman"/>
          <w:lang w:val="en-US"/>
        </w:rPr>
        <w:t xml:space="preserve">(2018). </w:t>
      </w:r>
      <w:r w:rsidR="00965077" w:rsidRPr="002A74DD">
        <w:rPr>
          <w:rFonts w:ascii="Times New Roman" w:hAnsi="Times New Roman" w:cs="Times New Roman"/>
          <w:color w:val="000000"/>
          <w:lang w:val="en-US"/>
        </w:rPr>
        <w:t>Selected issues of implement</w:t>
      </w:r>
      <w:r w:rsidR="000F1BC8" w:rsidRPr="002A74DD">
        <w:rPr>
          <w:rFonts w:ascii="Times New Roman" w:hAnsi="Times New Roman" w:cs="Times New Roman"/>
          <w:color w:val="000000"/>
          <w:lang w:val="en-US"/>
        </w:rPr>
        <w:t>ation</w:t>
      </w:r>
      <w:r w:rsidR="00965077" w:rsidRPr="002A74DD">
        <w:rPr>
          <w:rFonts w:ascii="Times New Roman" w:hAnsi="Times New Roman" w:cs="Times New Roman"/>
          <w:color w:val="000000"/>
          <w:lang w:val="en-US"/>
        </w:rPr>
        <w:t xml:space="preserve"> the Rome Statute of the</w:t>
      </w:r>
      <w:r w:rsidR="000F1BC8" w:rsidRPr="002A74DD">
        <w:rPr>
          <w:rFonts w:ascii="Times New Roman" w:hAnsi="Times New Roman" w:cs="Times New Roman"/>
          <w:color w:val="000000"/>
          <w:lang w:val="en-US"/>
        </w:rPr>
        <w:t xml:space="preserve"> </w:t>
      </w:r>
      <w:r w:rsidR="00965077" w:rsidRPr="002A74DD">
        <w:rPr>
          <w:rFonts w:ascii="Times New Roman" w:hAnsi="Times New Roman" w:cs="Times New Roman"/>
          <w:color w:val="000000"/>
          <w:lang w:val="en-US"/>
        </w:rPr>
        <w:t>ICC in</w:t>
      </w:r>
      <w:r w:rsidR="000F1BC8" w:rsidRPr="002A74DD">
        <w:rPr>
          <w:rFonts w:ascii="Times New Roman" w:hAnsi="Times New Roman" w:cs="Times New Roman"/>
          <w:color w:val="000000"/>
          <w:lang w:val="en-US"/>
        </w:rPr>
        <w:t xml:space="preserve"> the legal order of </w:t>
      </w:r>
      <w:r w:rsidR="00965077" w:rsidRPr="002A74DD">
        <w:rPr>
          <w:rFonts w:ascii="Times New Roman" w:hAnsi="Times New Roman" w:cs="Times New Roman"/>
          <w:color w:val="000000"/>
          <w:lang w:val="en-US"/>
        </w:rPr>
        <w:t>Ukrain</w:t>
      </w:r>
      <w:r w:rsidR="000F1BC8" w:rsidRPr="002A74DD">
        <w:rPr>
          <w:rFonts w:ascii="Times New Roman" w:hAnsi="Times New Roman" w:cs="Times New Roman"/>
          <w:color w:val="000000"/>
          <w:lang w:val="en-US"/>
        </w:rPr>
        <w:t>e</w:t>
      </w:r>
      <w:r w:rsidR="00965077" w:rsidRPr="002A74DD">
        <w:rPr>
          <w:rFonts w:ascii="Times New Roman" w:hAnsi="Times New Roman" w:cs="Times New Roman"/>
          <w:color w:val="000000"/>
          <w:lang w:val="en-US"/>
        </w:rPr>
        <w:t xml:space="preserve">. </w:t>
      </w:r>
      <w:r w:rsidR="00965077" w:rsidRPr="002A74DD">
        <w:rPr>
          <w:rFonts w:ascii="Times New Roman" w:hAnsi="Times New Roman" w:cs="Times New Roman"/>
          <w:i/>
          <w:iCs/>
          <w:color w:val="000000"/>
          <w:lang w:val="en-US"/>
        </w:rPr>
        <w:t>European Political and L</w:t>
      </w:r>
      <w:r w:rsidR="000F1BC8" w:rsidRPr="002A74DD">
        <w:rPr>
          <w:rFonts w:ascii="Times New Roman" w:hAnsi="Times New Roman" w:cs="Times New Roman"/>
          <w:i/>
          <w:iCs/>
          <w:color w:val="000000"/>
          <w:lang w:val="en-US"/>
        </w:rPr>
        <w:t>aw</w:t>
      </w:r>
      <w:r w:rsidR="00965077" w:rsidRPr="002A74DD">
        <w:rPr>
          <w:rFonts w:ascii="Times New Roman" w:hAnsi="Times New Roman" w:cs="Times New Roman"/>
          <w:i/>
          <w:iCs/>
          <w:color w:val="000000"/>
          <w:lang w:val="en-US"/>
        </w:rPr>
        <w:t xml:space="preserve"> Discourse</w:t>
      </w:r>
      <w:r w:rsidR="00A04DF1" w:rsidRPr="002A74DD">
        <w:rPr>
          <w:rFonts w:ascii="Times New Roman" w:hAnsi="Times New Roman" w:cs="Times New Roman"/>
          <w:color w:val="000000"/>
          <w:lang w:val="en-US"/>
        </w:rPr>
        <w:t>,</w:t>
      </w:r>
      <w:r w:rsidR="00965077" w:rsidRPr="002A74DD">
        <w:rPr>
          <w:rFonts w:ascii="Times New Roman" w:hAnsi="Times New Roman" w:cs="Times New Roman"/>
          <w:color w:val="000000"/>
          <w:lang w:val="en-US"/>
        </w:rPr>
        <w:t xml:space="preserve"> 5</w:t>
      </w:r>
      <w:r w:rsidR="00A04DF1" w:rsidRPr="002A74DD">
        <w:rPr>
          <w:rFonts w:ascii="Times New Roman" w:hAnsi="Times New Roman" w:cs="Times New Roman"/>
          <w:color w:val="000000"/>
          <w:lang w:val="en-US"/>
        </w:rPr>
        <w:t>-</w:t>
      </w:r>
      <w:r w:rsidR="00965077" w:rsidRPr="002A74DD">
        <w:rPr>
          <w:rFonts w:ascii="Times New Roman" w:hAnsi="Times New Roman" w:cs="Times New Roman"/>
          <w:color w:val="000000"/>
          <w:lang w:val="en-US"/>
        </w:rPr>
        <w:t>4, 11</w:t>
      </w:r>
      <w:r w:rsidR="00A04DF1" w:rsidRPr="002A74DD">
        <w:rPr>
          <w:rFonts w:ascii="Times New Roman" w:hAnsi="Times New Roman" w:cs="Times New Roman"/>
          <w:color w:val="000000"/>
          <w:lang w:val="en-US"/>
        </w:rPr>
        <w:t>-</w:t>
      </w:r>
      <w:r w:rsidR="00965077" w:rsidRPr="002A74DD">
        <w:rPr>
          <w:rFonts w:ascii="Times New Roman" w:hAnsi="Times New Roman" w:cs="Times New Roman"/>
          <w:color w:val="000000"/>
          <w:lang w:val="en-US"/>
        </w:rPr>
        <w:t>17.</w:t>
      </w:r>
      <w:r w:rsidR="00965077" w:rsidRPr="002A74DD">
        <w:rPr>
          <w:rStyle w:val="apple-converted-space"/>
          <w:rFonts w:ascii="Times New Roman" w:hAnsi="Times New Roman" w:cs="Times New Roman"/>
          <w:color w:val="000000"/>
          <w:lang w:val="en-US"/>
        </w:rPr>
        <w:t xml:space="preserve"> </w:t>
      </w:r>
      <w:r w:rsidR="00965077" w:rsidRPr="002A74DD">
        <w:rPr>
          <w:rFonts w:ascii="Times New Roman" w:hAnsi="Times New Roman" w:cs="Times New Roman"/>
          <w:lang w:val="de-DE"/>
        </w:rPr>
        <w:t>Retrieved</w:t>
      </w:r>
      <w:r w:rsidR="00965077" w:rsidRPr="002A74DD">
        <w:rPr>
          <w:rFonts w:ascii="Times New Roman" w:hAnsi="Times New Roman" w:cs="Times New Roman"/>
          <w:lang w:val="en-US"/>
        </w:rPr>
        <w:t xml:space="preserve"> from</w:t>
      </w:r>
      <w:r w:rsidR="00965077" w:rsidRPr="002A74DD">
        <w:rPr>
          <w:rFonts w:ascii="Times New Roman" w:hAnsi="Times New Roman" w:cs="Times New Roman"/>
          <w:lang w:val="uk-UA"/>
        </w:rPr>
        <w:t xml:space="preserve"> </w:t>
      </w:r>
      <w:hyperlink r:id="rId56" w:history="1">
        <w:r w:rsidRPr="002A74DD">
          <w:rPr>
            <w:rFonts w:ascii="Times New Roman" w:hAnsi="Times New Roman" w:cs="Times New Roman"/>
            <w:color w:val="0000FF"/>
            <w:u w:val="single"/>
            <w:lang w:val="uk-UA"/>
          </w:rPr>
          <w:t>https://eppd13.cz/wp-content/uploads/2018/2018-5-4/04.pdf</w:t>
        </w:r>
      </w:hyperlink>
      <w:r w:rsidR="00B61A19" w:rsidRPr="002A74DD">
        <w:rPr>
          <w:rFonts w:ascii="Times New Roman" w:hAnsi="Times New Roman" w:cs="Times New Roman"/>
          <w:color w:val="0000FF"/>
          <w:lang w:val="en-US"/>
        </w:rPr>
        <w:t>.</w:t>
      </w:r>
    </w:p>
    <w:p w14:paraId="08388DEC" w14:textId="54092376" w:rsidR="00012156" w:rsidRPr="002A74DD" w:rsidRDefault="00BD72F4" w:rsidP="0098706F">
      <w:pPr>
        <w:spacing w:after="0" w:line="240" w:lineRule="auto"/>
        <w:jc w:val="both"/>
        <w:rPr>
          <w:rFonts w:ascii="Times New Roman" w:hAnsi="Times New Roman" w:cs="Times New Roman"/>
          <w:color w:val="000000"/>
          <w:lang w:val="en-US"/>
        </w:rPr>
      </w:pPr>
      <w:r w:rsidRPr="002A74DD">
        <w:rPr>
          <w:rFonts w:ascii="Times New Roman" w:hAnsi="Times New Roman" w:cs="Times New Roman"/>
          <w:lang w:val="en-US"/>
        </w:rPr>
        <w:t xml:space="preserve">[74] </w:t>
      </w:r>
      <w:r w:rsidR="00647A26" w:rsidRPr="002A74DD">
        <w:rPr>
          <w:rFonts w:ascii="Times New Roman" w:eastAsia="Times New Roman" w:hAnsi="Times New Roman" w:cs="Times New Roman"/>
          <w:lang w:val="en-US"/>
        </w:rPr>
        <w:t>Ivashchenko,</w:t>
      </w:r>
      <w:r w:rsidR="00A04DF1" w:rsidRPr="002A74DD">
        <w:rPr>
          <w:rFonts w:ascii="Times New Roman" w:hAnsi="Times New Roman" w:cs="Times New Roman"/>
          <w:color w:val="000000"/>
          <w:lang w:val="en-US"/>
        </w:rPr>
        <w:t xml:space="preserve"> </w:t>
      </w:r>
      <w:r w:rsidR="00647A26" w:rsidRPr="002A74DD">
        <w:rPr>
          <w:rFonts w:ascii="Times New Roman" w:eastAsia="Times New Roman" w:hAnsi="Times New Roman" w:cs="Times New Roman"/>
          <w:lang w:val="en-US"/>
        </w:rPr>
        <w:t>O.</w:t>
      </w:r>
      <w:r w:rsidR="00647A26" w:rsidRPr="002A74DD">
        <w:rPr>
          <w:rFonts w:ascii="Times New Roman" w:hAnsi="Times New Roman" w:cs="Times New Roman"/>
          <w:color w:val="000000"/>
          <w:lang w:val="en-US"/>
        </w:rPr>
        <w:t> </w:t>
      </w:r>
      <w:r w:rsidR="00647A26" w:rsidRPr="002A74DD">
        <w:rPr>
          <w:rFonts w:ascii="Times New Roman" w:eastAsia="Times New Roman" w:hAnsi="Times New Roman" w:cs="Times New Roman"/>
          <w:lang w:val="en-US"/>
        </w:rPr>
        <w:t xml:space="preserve">R. </w:t>
      </w:r>
      <w:r w:rsidR="00965077" w:rsidRPr="002A74DD">
        <w:rPr>
          <w:rFonts w:ascii="Times New Roman" w:eastAsia="Times New Roman" w:hAnsi="Times New Roman" w:cs="Times New Roman"/>
          <w:lang w:val="en-US"/>
        </w:rPr>
        <w:t xml:space="preserve">(2014). </w:t>
      </w:r>
      <w:r w:rsidR="00965077" w:rsidRPr="002A74DD">
        <w:rPr>
          <w:rFonts w:ascii="Times New Roman" w:hAnsi="Times New Roman" w:cs="Times New Roman"/>
          <w:i/>
          <w:iCs/>
          <w:color w:val="000000"/>
          <w:lang w:val="en-US"/>
        </w:rPr>
        <w:t>International law in the national legal systems of European states and the application of international law by national courts</w:t>
      </w:r>
      <w:r w:rsidR="00012156" w:rsidRPr="002A74DD">
        <w:rPr>
          <w:rFonts w:ascii="Times New Roman" w:hAnsi="Times New Roman" w:cs="Times New Roman"/>
          <w:color w:val="000000"/>
          <w:lang w:val="en-US"/>
        </w:rPr>
        <w:t>.</w:t>
      </w:r>
      <w:r w:rsidR="00965077" w:rsidRPr="002A74DD">
        <w:rPr>
          <w:rFonts w:ascii="Times New Roman" w:hAnsi="Times New Roman" w:cs="Times New Roman"/>
          <w:color w:val="000000"/>
          <w:lang w:val="en-US"/>
        </w:rPr>
        <w:t xml:space="preserve"> </w:t>
      </w:r>
      <w:bookmarkStart w:id="53" w:name="_Hlk129068672"/>
      <w:r w:rsidR="00965077" w:rsidRPr="002A74DD">
        <w:rPr>
          <w:rFonts w:ascii="Times New Roman" w:hAnsi="Times New Roman" w:cs="Times New Roman"/>
          <w:bCs/>
          <w:iCs/>
          <w:lang w:val="en-US"/>
        </w:rPr>
        <w:t xml:space="preserve">Ph.D. </w:t>
      </w:r>
      <w:r w:rsidR="00965077" w:rsidRPr="002A74DD">
        <w:rPr>
          <w:rFonts w:ascii="Times New Roman" w:hAnsi="Times New Roman" w:cs="Times New Roman"/>
          <w:lang w:val="en-US"/>
        </w:rPr>
        <w:t>Thesi</w:t>
      </w:r>
      <w:bookmarkEnd w:id="53"/>
      <w:r w:rsidR="00965077" w:rsidRPr="002A74DD">
        <w:rPr>
          <w:rFonts w:ascii="Times New Roman" w:hAnsi="Times New Roman" w:cs="Times New Roman"/>
          <w:color w:val="000000"/>
          <w:lang w:val="en-US"/>
        </w:rPr>
        <w:t xml:space="preserve">s. </w:t>
      </w:r>
      <w:r w:rsidR="00571009" w:rsidRPr="002A74DD">
        <w:rPr>
          <w:rFonts w:ascii="Times New Roman" w:hAnsi="Times New Roman" w:cs="Times New Roman"/>
          <w:color w:val="000000"/>
          <w:lang w:val="en-US"/>
        </w:rPr>
        <w:t>Kyiv: Kyiv Taras Shevchenko National University.</w:t>
      </w:r>
    </w:p>
    <w:p w14:paraId="5EE8F0BA" w14:textId="38094CDD" w:rsidR="00511938" w:rsidRPr="002A74DD" w:rsidRDefault="00BD72F4" w:rsidP="0098706F">
      <w:pPr>
        <w:pStyle w:val="p1"/>
        <w:jc w:val="both"/>
        <w:rPr>
          <w:rFonts w:ascii="Times New Roman" w:hAnsi="Times New Roman"/>
          <w:color w:val="000000"/>
          <w:sz w:val="22"/>
          <w:szCs w:val="22"/>
        </w:rPr>
      </w:pPr>
      <w:r w:rsidRPr="002A74DD">
        <w:rPr>
          <w:rFonts w:ascii="Times New Roman" w:hAnsi="Times New Roman"/>
          <w:sz w:val="22"/>
          <w:szCs w:val="22"/>
          <w:lang w:val="uk-UA"/>
        </w:rPr>
        <w:t xml:space="preserve">[75] </w:t>
      </w:r>
      <w:r w:rsidR="00647A26" w:rsidRPr="002A74DD">
        <w:rPr>
          <w:rFonts w:ascii="Times New Roman" w:hAnsi="Times New Roman"/>
          <w:sz w:val="22"/>
          <w:szCs w:val="22"/>
          <w:lang w:val="en-GB"/>
        </w:rPr>
        <w:t>Kaminska</w:t>
      </w:r>
      <w:r w:rsidR="00647A26" w:rsidRPr="002A74DD">
        <w:rPr>
          <w:rFonts w:ascii="Times New Roman" w:hAnsi="Times New Roman"/>
          <w:sz w:val="22"/>
          <w:szCs w:val="22"/>
          <w:lang w:val="uk-UA"/>
        </w:rPr>
        <w:t>,</w:t>
      </w:r>
      <w:r w:rsidR="00A04DF1" w:rsidRPr="002A74DD">
        <w:rPr>
          <w:rFonts w:ascii="Times New Roman" w:hAnsi="Times New Roman"/>
          <w:color w:val="000000"/>
          <w:sz w:val="22"/>
          <w:szCs w:val="22"/>
          <w:lang w:val="en-US"/>
        </w:rPr>
        <w:t xml:space="preserve"> </w:t>
      </w:r>
      <w:r w:rsidR="00647A26" w:rsidRPr="002A74DD">
        <w:rPr>
          <w:rFonts w:ascii="Times New Roman" w:hAnsi="Times New Roman"/>
          <w:sz w:val="22"/>
          <w:szCs w:val="22"/>
          <w:lang w:val="en-GB"/>
        </w:rPr>
        <w:t>N</w:t>
      </w:r>
      <w:r w:rsidR="00647A26" w:rsidRPr="002A74DD">
        <w:rPr>
          <w:rFonts w:ascii="Times New Roman" w:hAnsi="Times New Roman"/>
          <w:sz w:val="22"/>
          <w:szCs w:val="22"/>
          <w:lang w:val="uk-UA"/>
        </w:rPr>
        <w:t>.</w:t>
      </w:r>
      <w:r w:rsidR="00647A26" w:rsidRPr="002A74DD">
        <w:rPr>
          <w:rFonts w:ascii="Times New Roman" w:hAnsi="Times New Roman"/>
          <w:color w:val="000000"/>
          <w:sz w:val="22"/>
          <w:szCs w:val="22"/>
        </w:rPr>
        <w:t> </w:t>
      </w:r>
      <w:r w:rsidR="00647A26" w:rsidRPr="002A74DD">
        <w:rPr>
          <w:rFonts w:ascii="Times New Roman" w:hAnsi="Times New Roman"/>
          <w:sz w:val="22"/>
          <w:szCs w:val="22"/>
          <w:lang w:val="en-GB"/>
        </w:rPr>
        <w:t>V</w:t>
      </w:r>
      <w:r w:rsidR="00647A26" w:rsidRPr="002A74DD">
        <w:rPr>
          <w:rFonts w:ascii="Times New Roman" w:hAnsi="Times New Roman"/>
          <w:sz w:val="22"/>
          <w:szCs w:val="22"/>
          <w:lang w:val="uk-UA"/>
        </w:rPr>
        <w:t xml:space="preserve">. </w:t>
      </w:r>
      <w:r w:rsidR="00511938" w:rsidRPr="002A74DD">
        <w:rPr>
          <w:rFonts w:ascii="Times New Roman" w:hAnsi="Times New Roman"/>
          <w:sz w:val="22"/>
          <w:szCs w:val="22"/>
          <w:lang w:val="en-US"/>
        </w:rPr>
        <w:t xml:space="preserve">(2014). </w:t>
      </w:r>
      <w:r w:rsidR="0032574A" w:rsidRPr="002A74DD">
        <w:rPr>
          <w:rFonts w:ascii="Times New Roman" w:hAnsi="Times New Roman"/>
          <w:i/>
          <w:iCs/>
          <w:color w:val="000000"/>
          <w:sz w:val="22"/>
          <w:szCs w:val="22"/>
        </w:rPr>
        <w:t>European system of local and regional self-government</w:t>
      </w:r>
      <w:r w:rsidR="0032574A" w:rsidRPr="002A74DD">
        <w:rPr>
          <w:rFonts w:ascii="Times New Roman" w:hAnsi="Times New Roman"/>
          <w:i/>
          <w:iCs/>
          <w:color w:val="000000"/>
          <w:sz w:val="22"/>
          <w:szCs w:val="22"/>
          <w:lang w:val="en-US"/>
        </w:rPr>
        <w:t xml:space="preserve"> </w:t>
      </w:r>
      <w:r w:rsidR="0032574A" w:rsidRPr="002A74DD">
        <w:rPr>
          <w:rFonts w:ascii="Times New Roman" w:hAnsi="Times New Roman"/>
          <w:i/>
          <w:iCs/>
          <w:color w:val="000000"/>
          <w:sz w:val="22"/>
          <w:szCs w:val="22"/>
        </w:rPr>
        <w:t>(international legal framework for the establishment, operation and development)</w:t>
      </w:r>
      <w:r w:rsidR="0032574A" w:rsidRPr="002A74DD">
        <w:rPr>
          <w:rFonts w:ascii="Times New Roman" w:hAnsi="Times New Roman"/>
          <w:color w:val="000000"/>
          <w:sz w:val="22"/>
          <w:szCs w:val="22"/>
        </w:rPr>
        <w:t>.</w:t>
      </w:r>
      <w:r w:rsidR="0032574A" w:rsidRPr="002A74DD">
        <w:rPr>
          <w:rFonts w:ascii="Times New Roman" w:hAnsi="Times New Roman"/>
          <w:color w:val="000000"/>
          <w:sz w:val="22"/>
          <w:szCs w:val="22"/>
          <w:lang w:val="en-US"/>
        </w:rPr>
        <w:t xml:space="preserve"> </w:t>
      </w:r>
      <w:r w:rsidR="00511938" w:rsidRPr="002A74DD">
        <w:rPr>
          <w:rFonts w:ascii="Times New Roman" w:hAnsi="Times New Roman"/>
          <w:color w:val="000000"/>
          <w:sz w:val="22"/>
          <w:szCs w:val="22"/>
          <w:lang w:val="en-US"/>
        </w:rPr>
        <w:t>Doctoral Thesis. Kyiv</w:t>
      </w:r>
      <w:r w:rsidR="00012156" w:rsidRPr="002A74DD">
        <w:rPr>
          <w:rFonts w:ascii="Times New Roman" w:hAnsi="Times New Roman"/>
          <w:color w:val="000000"/>
          <w:sz w:val="22"/>
          <w:szCs w:val="22"/>
          <w:lang w:val="en-US"/>
        </w:rPr>
        <w:t>: Kyiv Taras Shevchenko National University.</w:t>
      </w:r>
    </w:p>
    <w:p w14:paraId="6E4813ED" w14:textId="35512999" w:rsidR="00511938" w:rsidRPr="002A74DD" w:rsidRDefault="00BD72F4" w:rsidP="0098706F">
      <w:pPr>
        <w:spacing w:after="0" w:line="240" w:lineRule="auto"/>
        <w:jc w:val="both"/>
        <w:rPr>
          <w:rFonts w:ascii="Times New Roman" w:hAnsi="Times New Roman" w:cs="Times New Roman"/>
          <w:color w:val="000000"/>
          <w:lang w:val="en-US"/>
        </w:rPr>
      </w:pPr>
      <w:r w:rsidRPr="002A74DD">
        <w:rPr>
          <w:rFonts w:ascii="Times New Roman" w:hAnsi="Times New Roman" w:cs="Times New Roman"/>
          <w:lang w:val="en-US"/>
        </w:rPr>
        <w:t xml:space="preserve">[76] </w:t>
      </w:r>
      <w:r w:rsidR="00647A26" w:rsidRPr="002A74DD">
        <w:rPr>
          <w:rFonts w:ascii="Times New Roman" w:eastAsia="Times New Roman" w:hAnsi="Times New Roman" w:cs="Times New Roman"/>
          <w:lang w:val="en-US"/>
        </w:rPr>
        <w:t>Karvatska,</w:t>
      </w:r>
      <w:r w:rsidR="00A04DF1" w:rsidRPr="002A74DD">
        <w:rPr>
          <w:rFonts w:ascii="Times New Roman" w:hAnsi="Times New Roman" w:cs="Times New Roman"/>
          <w:color w:val="000000"/>
          <w:lang w:val="en-US"/>
        </w:rPr>
        <w:t xml:space="preserve"> </w:t>
      </w:r>
      <w:r w:rsidR="00647A26" w:rsidRPr="002A74DD">
        <w:rPr>
          <w:rFonts w:ascii="Times New Roman" w:eastAsia="Times New Roman" w:hAnsi="Times New Roman" w:cs="Times New Roman"/>
          <w:lang w:val="en-US"/>
        </w:rPr>
        <w:t>S.</w:t>
      </w:r>
      <w:r w:rsidR="00647A26" w:rsidRPr="002A74DD">
        <w:rPr>
          <w:rFonts w:ascii="Times New Roman" w:hAnsi="Times New Roman" w:cs="Times New Roman"/>
          <w:color w:val="000000"/>
          <w:lang w:val="en-US"/>
        </w:rPr>
        <w:t> </w:t>
      </w:r>
      <w:r w:rsidR="00647A26" w:rsidRPr="002A74DD">
        <w:rPr>
          <w:rFonts w:ascii="Times New Roman" w:eastAsia="Times New Roman" w:hAnsi="Times New Roman" w:cs="Times New Roman"/>
          <w:lang w:val="en-US"/>
        </w:rPr>
        <w:t>B.</w:t>
      </w:r>
      <w:r w:rsidR="00647A26" w:rsidRPr="002A74DD">
        <w:rPr>
          <w:rFonts w:ascii="Times New Roman" w:hAnsi="Times New Roman" w:cs="Times New Roman"/>
          <w:lang w:val="en-US"/>
        </w:rPr>
        <w:t xml:space="preserve"> </w:t>
      </w:r>
      <w:r w:rsidR="00511938" w:rsidRPr="002A74DD">
        <w:rPr>
          <w:rFonts w:ascii="Times New Roman" w:hAnsi="Times New Roman" w:cs="Times New Roman"/>
          <w:lang w:val="en-US"/>
        </w:rPr>
        <w:t xml:space="preserve">(2019). </w:t>
      </w:r>
      <w:r w:rsidR="00511938" w:rsidRPr="002A74DD">
        <w:rPr>
          <w:rFonts w:ascii="Times New Roman" w:hAnsi="Times New Roman" w:cs="Times New Roman"/>
          <w:color w:val="000000"/>
          <w:lang w:val="en-US"/>
        </w:rPr>
        <w:t xml:space="preserve">Incorporation of international treaty provisions into Ukrainian national legislation: problems and search for solutions. </w:t>
      </w:r>
      <w:r w:rsidR="00A04DF1" w:rsidRPr="002A74DD">
        <w:rPr>
          <w:rFonts w:ascii="Times New Roman" w:hAnsi="Times New Roman" w:cs="Times New Roman"/>
          <w:i/>
          <w:iCs/>
          <w:color w:val="000000"/>
          <w:lang w:val="en-US"/>
        </w:rPr>
        <w:t>Rule of</w:t>
      </w:r>
      <w:r w:rsidR="00A04DF1" w:rsidRPr="002A74DD">
        <w:rPr>
          <w:rFonts w:ascii="Times New Roman" w:hAnsi="Times New Roman" w:cs="Times New Roman"/>
          <w:color w:val="000000"/>
          <w:lang w:val="en-US"/>
        </w:rPr>
        <w:t xml:space="preserve"> </w:t>
      </w:r>
      <w:r w:rsidR="00511938" w:rsidRPr="002A74DD">
        <w:rPr>
          <w:rFonts w:ascii="Times New Roman" w:hAnsi="Times New Roman" w:cs="Times New Roman"/>
          <w:i/>
          <w:iCs/>
          <w:color w:val="000000"/>
          <w:lang w:val="en-US"/>
        </w:rPr>
        <w:t>Law State</w:t>
      </w:r>
      <w:r w:rsidR="00511938" w:rsidRPr="002A74DD">
        <w:rPr>
          <w:rFonts w:ascii="Times New Roman" w:hAnsi="Times New Roman" w:cs="Times New Roman"/>
          <w:color w:val="000000"/>
          <w:lang w:val="en-US"/>
        </w:rPr>
        <w:t>, 33, 155</w:t>
      </w:r>
      <w:r w:rsidR="00A04DF1" w:rsidRPr="002A74DD">
        <w:rPr>
          <w:rFonts w:ascii="Times New Roman" w:hAnsi="Times New Roman" w:cs="Times New Roman"/>
          <w:color w:val="000000"/>
          <w:lang w:val="en-US"/>
        </w:rPr>
        <w:t>-</w:t>
      </w:r>
      <w:r w:rsidR="00511938" w:rsidRPr="002A74DD">
        <w:rPr>
          <w:rFonts w:ascii="Times New Roman" w:hAnsi="Times New Roman" w:cs="Times New Roman"/>
          <w:color w:val="000000"/>
          <w:lang w:val="en-US"/>
        </w:rPr>
        <w:t>161.</w:t>
      </w:r>
    </w:p>
    <w:p w14:paraId="7D2AB614" w14:textId="3630F4CF" w:rsidR="00511938" w:rsidRPr="002A74DD" w:rsidRDefault="00BD72F4" w:rsidP="0098706F">
      <w:pPr>
        <w:spacing w:after="0" w:line="240" w:lineRule="auto"/>
        <w:jc w:val="both"/>
        <w:rPr>
          <w:rFonts w:ascii="Times New Roman" w:hAnsi="Times New Roman" w:cs="Times New Roman"/>
          <w:color w:val="000000"/>
          <w:lang w:val="en-US"/>
        </w:rPr>
      </w:pPr>
      <w:r w:rsidRPr="002A74DD">
        <w:rPr>
          <w:rFonts w:ascii="Times New Roman" w:hAnsi="Times New Roman" w:cs="Times New Roman"/>
          <w:lang w:val="en-US"/>
        </w:rPr>
        <w:t xml:space="preserve">[77] </w:t>
      </w:r>
      <w:r w:rsidR="00647A26" w:rsidRPr="002A74DD">
        <w:rPr>
          <w:rFonts w:ascii="Times New Roman" w:eastAsia="Times New Roman" w:hAnsi="Times New Roman" w:cs="Times New Roman"/>
          <w:lang w:val="en-US"/>
        </w:rPr>
        <w:t>Korotkyy,</w:t>
      </w:r>
      <w:r w:rsidR="00A04DF1" w:rsidRPr="002A74DD">
        <w:rPr>
          <w:rFonts w:ascii="Times New Roman" w:hAnsi="Times New Roman" w:cs="Times New Roman"/>
          <w:color w:val="000000"/>
          <w:lang w:val="en-US"/>
        </w:rPr>
        <w:t xml:space="preserve"> </w:t>
      </w:r>
      <w:r w:rsidR="00647A26" w:rsidRPr="002A74DD">
        <w:rPr>
          <w:rFonts w:ascii="Times New Roman" w:eastAsia="Times New Roman" w:hAnsi="Times New Roman" w:cs="Times New Roman"/>
          <w:lang w:val="en-US"/>
        </w:rPr>
        <w:t>T.</w:t>
      </w:r>
      <w:r w:rsidR="00647A26" w:rsidRPr="002A74DD">
        <w:rPr>
          <w:rFonts w:ascii="Times New Roman" w:hAnsi="Times New Roman" w:cs="Times New Roman"/>
          <w:color w:val="000000"/>
          <w:lang w:val="en-US"/>
        </w:rPr>
        <w:t> </w:t>
      </w:r>
      <w:r w:rsidR="00647A26" w:rsidRPr="002A74DD">
        <w:rPr>
          <w:rFonts w:ascii="Times New Roman" w:eastAsia="Times New Roman" w:hAnsi="Times New Roman" w:cs="Times New Roman"/>
          <w:lang w:val="en-US"/>
        </w:rPr>
        <w:t xml:space="preserve">R. </w:t>
      </w:r>
      <w:r w:rsidR="00511938" w:rsidRPr="002A74DD">
        <w:rPr>
          <w:rFonts w:ascii="Times New Roman" w:eastAsia="Times New Roman" w:hAnsi="Times New Roman" w:cs="Times New Roman"/>
          <w:lang w:val="en-US"/>
        </w:rPr>
        <w:t xml:space="preserve">(2012). </w:t>
      </w:r>
      <w:r w:rsidR="00511938" w:rsidRPr="002A74DD">
        <w:rPr>
          <w:rFonts w:ascii="Times New Roman" w:hAnsi="Times New Roman" w:cs="Times New Roman"/>
          <w:color w:val="000000"/>
          <w:lang w:val="en-US"/>
        </w:rPr>
        <w:t xml:space="preserve">Implementation of international legal norms in the field of marine environment protection in Ukraine. </w:t>
      </w:r>
      <w:r w:rsidR="00511938" w:rsidRPr="002A74DD">
        <w:rPr>
          <w:rFonts w:ascii="Times New Roman" w:hAnsi="Times New Roman" w:cs="Times New Roman"/>
          <w:i/>
          <w:iCs/>
          <w:color w:val="000000"/>
          <w:lang w:val="en-US"/>
        </w:rPr>
        <w:t xml:space="preserve">Law of Ukraine, </w:t>
      </w:r>
      <w:r w:rsidR="00511938" w:rsidRPr="002A74DD">
        <w:rPr>
          <w:rFonts w:ascii="Times New Roman" w:hAnsi="Times New Roman" w:cs="Times New Roman"/>
          <w:color w:val="000000"/>
          <w:lang w:val="en-US"/>
        </w:rPr>
        <w:t>3</w:t>
      </w:r>
      <w:r w:rsidR="00A04DF1" w:rsidRPr="002A74DD">
        <w:rPr>
          <w:rFonts w:ascii="Times New Roman" w:hAnsi="Times New Roman" w:cs="Times New Roman"/>
          <w:color w:val="000000"/>
          <w:lang w:val="en-US"/>
        </w:rPr>
        <w:t>-</w:t>
      </w:r>
      <w:r w:rsidR="00511938" w:rsidRPr="002A74DD">
        <w:rPr>
          <w:rFonts w:ascii="Times New Roman" w:hAnsi="Times New Roman" w:cs="Times New Roman"/>
          <w:color w:val="000000"/>
          <w:lang w:val="en-US"/>
        </w:rPr>
        <w:t>4, 210</w:t>
      </w:r>
      <w:r w:rsidR="00A04DF1" w:rsidRPr="002A74DD">
        <w:rPr>
          <w:rFonts w:ascii="Times New Roman" w:hAnsi="Times New Roman" w:cs="Times New Roman"/>
          <w:color w:val="000000"/>
          <w:lang w:val="en-US"/>
        </w:rPr>
        <w:t>-</w:t>
      </w:r>
      <w:r w:rsidR="00511938" w:rsidRPr="002A74DD">
        <w:rPr>
          <w:rFonts w:ascii="Times New Roman" w:hAnsi="Times New Roman" w:cs="Times New Roman"/>
          <w:color w:val="000000"/>
          <w:lang w:val="en-US"/>
        </w:rPr>
        <w:t>220.</w:t>
      </w:r>
    </w:p>
    <w:p w14:paraId="748C5DF0" w14:textId="7378339E" w:rsidR="00511938" w:rsidRPr="002A74DD" w:rsidRDefault="00BD72F4" w:rsidP="0098706F">
      <w:pPr>
        <w:spacing w:after="0" w:line="240" w:lineRule="auto"/>
        <w:jc w:val="both"/>
        <w:rPr>
          <w:rFonts w:ascii="Times New Roman" w:hAnsi="Times New Roman" w:cs="Times New Roman"/>
          <w:color w:val="000000"/>
          <w:lang w:val="en-US"/>
        </w:rPr>
      </w:pPr>
      <w:r w:rsidRPr="002A74DD">
        <w:rPr>
          <w:rFonts w:ascii="Times New Roman" w:hAnsi="Times New Roman" w:cs="Times New Roman"/>
          <w:lang w:val="en-US"/>
        </w:rPr>
        <w:t xml:space="preserve">[78] </w:t>
      </w:r>
      <w:r w:rsidR="00647A26" w:rsidRPr="002A74DD">
        <w:rPr>
          <w:rFonts w:ascii="Times New Roman" w:eastAsia="Times New Roman" w:hAnsi="Times New Roman" w:cs="Times New Roman"/>
          <w:lang w:val="en-US"/>
        </w:rPr>
        <w:t>Korynevych,</w:t>
      </w:r>
      <w:r w:rsidR="00A04DF1" w:rsidRPr="002A74DD">
        <w:rPr>
          <w:rFonts w:ascii="Times New Roman" w:hAnsi="Times New Roman" w:cs="Times New Roman"/>
          <w:color w:val="000000"/>
          <w:lang w:val="en-US"/>
        </w:rPr>
        <w:t xml:space="preserve"> </w:t>
      </w:r>
      <w:r w:rsidR="00647A26" w:rsidRPr="002A74DD">
        <w:rPr>
          <w:rFonts w:ascii="Times New Roman" w:eastAsia="Times New Roman" w:hAnsi="Times New Roman" w:cs="Times New Roman"/>
          <w:lang w:val="en-US"/>
        </w:rPr>
        <w:t>A.</w:t>
      </w:r>
      <w:r w:rsidR="00647A26" w:rsidRPr="002A74DD">
        <w:rPr>
          <w:rFonts w:ascii="Times New Roman" w:hAnsi="Times New Roman" w:cs="Times New Roman"/>
          <w:color w:val="000000"/>
          <w:lang w:val="en-US"/>
        </w:rPr>
        <w:t> </w:t>
      </w:r>
      <w:r w:rsidR="00647A26" w:rsidRPr="002A74DD">
        <w:rPr>
          <w:rFonts w:ascii="Times New Roman" w:eastAsia="Times New Roman" w:hAnsi="Times New Roman" w:cs="Times New Roman"/>
          <w:lang w:val="en-US"/>
        </w:rPr>
        <w:t xml:space="preserve">O. </w:t>
      </w:r>
      <w:r w:rsidR="00511938" w:rsidRPr="002A74DD">
        <w:rPr>
          <w:rFonts w:ascii="Times New Roman" w:eastAsia="Times New Roman" w:hAnsi="Times New Roman" w:cs="Times New Roman"/>
          <w:lang w:val="en-US"/>
        </w:rPr>
        <w:t xml:space="preserve">(2019). </w:t>
      </w:r>
      <w:r w:rsidR="00511938" w:rsidRPr="002A74DD">
        <w:rPr>
          <w:rFonts w:ascii="Times New Roman" w:hAnsi="Times New Roman" w:cs="Times New Roman"/>
          <w:color w:val="000000"/>
          <w:lang w:val="en-US"/>
        </w:rPr>
        <w:t xml:space="preserve">The Rome Statute of the International Criminal Court and Ukraine: the path to ratification and accountability for the most serious crimes committed during armed conflict. </w:t>
      </w:r>
      <w:r w:rsidR="00511938" w:rsidRPr="002A74DD">
        <w:rPr>
          <w:rFonts w:ascii="Times New Roman" w:hAnsi="Times New Roman" w:cs="Times New Roman"/>
          <w:i/>
          <w:iCs/>
          <w:color w:val="000000"/>
          <w:lang w:val="en-US"/>
        </w:rPr>
        <w:t>Ukrainian Journal of International Law</w:t>
      </w:r>
      <w:r w:rsidR="00511938" w:rsidRPr="002A74DD">
        <w:rPr>
          <w:rFonts w:ascii="Times New Roman" w:hAnsi="Times New Roman" w:cs="Times New Roman"/>
          <w:color w:val="000000"/>
          <w:lang w:val="en-US"/>
        </w:rPr>
        <w:t>, 3, 141</w:t>
      </w:r>
      <w:r w:rsidR="00A04DF1" w:rsidRPr="002A74DD">
        <w:rPr>
          <w:rFonts w:ascii="Times New Roman" w:hAnsi="Times New Roman" w:cs="Times New Roman"/>
          <w:color w:val="000000"/>
          <w:lang w:val="en-US"/>
        </w:rPr>
        <w:t>-</w:t>
      </w:r>
      <w:r w:rsidR="00511938" w:rsidRPr="002A74DD">
        <w:rPr>
          <w:rFonts w:ascii="Times New Roman" w:hAnsi="Times New Roman" w:cs="Times New Roman"/>
          <w:color w:val="000000"/>
          <w:lang w:val="en-US"/>
        </w:rPr>
        <w:t>143.</w:t>
      </w:r>
      <w:r w:rsidR="000F1BC8" w:rsidRPr="002A74DD">
        <w:rPr>
          <w:rFonts w:ascii="Times New Roman" w:hAnsi="Times New Roman" w:cs="Times New Roman"/>
          <w:color w:val="000000"/>
          <w:lang w:val="en-US"/>
        </w:rPr>
        <w:t xml:space="preserve"> </w:t>
      </w:r>
      <w:r w:rsidR="000F1BC8" w:rsidRPr="002A74DD">
        <w:rPr>
          <w:rFonts w:ascii="Times New Roman" w:hAnsi="Times New Roman" w:cs="Times New Roman"/>
          <w:lang w:val="de-DE"/>
        </w:rPr>
        <w:t>Retrieved</w:t>
      </w:r>
      <w:r w:rsidR="000F1BC8" w:rsidRPr="002A74DD">
        <w:rPr>
          <w:rFonts w:ascii="Times New Roman" w:hAnsi="Times New Roman" w:cs="Times New Roman"/>
          <w:lang w:val="en-US"/>
        </w:rPr>
        <w:t xml:space="preserve"> from</w:t>
      </w:r>
      <w:r w:rsidR="000F1BC8" w:rsidRPr="002A74DD">
        <w:rPr>
          <w:rFonts w:ascii="Times New Roman" w:hAnsi="Times New Roman" w:cs="Times New Roman"/>
          <w:color w:val="000000"/>
          <w:lang w:val="en-US"/>
        </w:rPr>
        <w:t xml:space="preserve"> https://jusintergentes.com.ua/images/2019/3/Korynevych.pdf</w:t>
      </w:r>
      <w:r w:rsidR="00B61A19" w:rsidRPr="002A74DD">
        <w:rPr>
          <w:rFonts w:ascii="Times New Roman" w:hAnsi="Times New Roman" w:cs="Times New Roman"/>
          <w:color w:val="000000"/>
          <w:lang w:val="en-US"/>
        </w:rPr>
        <w:t>.</w:t>
      </w:r>
    </w:p>
    <w:p w14:paraId="4DD97638" w14:textId="73286036" w:rsidR="00511938" w:rsidRPr="002A74DD" w:rsidRDefault="00D52058" w:rsidP="0098706F">
      <w:pPr>
        <w:spacing w:after="0" w:line="240" w:lineRule="auto"/>
        <w:jc w:val="both"/>
        <w:rPr>
          <w:rFonts w:ascii="Times New Roman" w:hAnsi="Times New Roman" w:cs="Times New Roman"/>
          <w:lang w:val="en-US"/>
        </w:rPr>
      </w:pPr>
      <w:r w:rsidRPr="002A74DD">
        <w:rPr>
          <w:rFonts w:ascii="Times New Roman" w:hAnsi="Times New Roman" w:cs="Times New Roman"/>
          <w:lang w:val="uk-UA"/>
        </w:rPr>
        <w:t xml:space="preserve">[79] </w:t>
      </w:r>
      <w:r w:rsidR="00C55C61" w:rsidRPr="002A74DD">
        <w:rPr>
          <w:rFonts w:ascii="Times New Roman" w:hAnsi="Times New Roman" w:cs="Times New Roman"/>
          <w:lang w:val="en-US"/>
        </w:rPr>
        <w:t>Steshenko</w:t>
      </w:r>
      <w:r w:rsidR="00C55C61" w:rsidRPr="002A74DD">
        <w:rPr>
          <w:rFonts w:ascii="Times New Roman" w:hAnsi="Times New Roman" w:cs="Times New Roman"/>
          <w:lang w:val="uk-UA"/>
        </w:rPr>
        <w:t>,</w:t>
      </w:r>
      <w:r w:rsidR="00A04DF1" w:rsidRPr="002A74DD">
        <w:rPr>
          <w:rFonts w:ascii="Times New Roman" w:hAnsi="Times New Roman" w:cs="Times New Roman"/>
          <w:lang w:val="en-US"/>
        </w:rPr>
        <w:t xml:space="preserve"> </w:t>
      </w:r>
      <w:r w:rsidR="00C55C61" w:rsidRPr="002A74DD">
        <w:rPr>
          <w:rFonts w:ascii="Times New Roman" w:hAnsi="Times New Roman" w:cs="Times New Roman"/>
          <w:lang w:val="en-US"/>
        </w:rPr>
        <w:t>V</w:t>
      </w:r>
      <w:r w:rsidR="00C55C61" w:rsidRPr="002A74DD">
        <w:rPr>
          <w:rFonts w:ascii="Times New Roman" w:hAnsi="Times New Roman" w:cs="Times New Roman"/>
          <w:lang w:val="uk-UA"/>
        </w:rPr>
        <w:t>.</w:t>
      </w:r>
      <w:r w:rsidR="00330698" w:rsidRPr="002A74DD">
        <w:rPr>
          <w:rFonts w:ascii="Times New Roman" w:hAnsi="Times New Roman" w:cs="Times New Roman"/>
          <w:color w:val="212529"/>
          <w:lang w:val="en-US"/>
        </w:rPr>
        <w:t> </w:t>
      </w:r>
      <w:r w:rsidR="00C55C61" w:rsidRPr="002A74DD">
        <w:rPr>
          <w:rFonts w:ascii="Times New Roman" w:hAnsi="Times New Roman" w:cs="Times New Roman"/>
          <w:lang w:val="en-US"/>
        </w:rPr>
        <w:t>M.</w:t>
      </w:r>
      <w:r w:rsidR="00C55C61" w:rsidRPr="002A74DD">
        <w:rPr>
          <w:rFonts w:ascii="Times New Roman" w:hAnsi="Times New Roman" w:cs="Times New Roman"/>
          <w:lang w:val="uk-UA"/>
        </w:rPr>
        <w:t xml:space="preserve"> </w:t>
      </w:r>
      <w:r w:rsidR="00511938" w:rsidRPr="002A74DD">
        <w:rPr>
          <w:rFonts w:ascii="Times New Roman" w:hAnsi="Times New Roman" w:cs="Times New Roman"/>
          <w:lang w:val="en-US"/>
        </w:rPr>
        <w:t xml:space="preserve">(November, 2015). </w:t>
      </w:r>
      <w:r w:rsidR="00511938" w:rsidRPr="002A74DD">
        <w:rPr>
          <w:rFonts w:ascii="Times New Roman" w:hAnsi="Times New Roman" w:cs="Times New Roman"/>
          <w:color w:val="000000"/>
          <w:lang w:val="en-US"/>
        </w:rPr>
        <w:t>The meaning of the concept of “treaties in force</w:t>
      </w:r>
      <w:r w:rsidR="000F1BC8" w:rsidRPr="002A74DD">
        <w:rPr>
          <w:rFonts w:ascii="Times New Roman" w:hAnsi="Times New Roman" w:cs="Times New Roman"/>
          <w:color w:val="000000"/>
          <w:lang w:val="en-US"/>
        </w:rPr>
        <w:t xml:space="preserve"> </w:t>
      </w:r>
      <w:r w:rsidR="000F1BC8" w:rsidRPr="002A74DD">
        <w:rPr>
          <w:rFonts w:ascii="Times New Roman" w:hAnsi="Times New Roman" w:cs="Times New Roman"/>
          <w:color w:val="000000"/>
        </w:rPr>
        <w:t xml:space="preserve">consent to be bound </w:t>
      </w:r>
      <w:r w:rsidR="00511938" w:rsidRPr="002A74DD">
        <w:rPr>
          <w:rFonts w:ascii="Times New Roman" w:hAnsi="Times New Roman" w:cs="Times New Roman"/>
          <w:color w:val="000000"/>
          <w:lang w:val="en-US"/>
        </w:rPr>
        <w:t xml:space="preserve">by the Verkhovna Rada of Ukraine.” </w:t>
      </w:r>
      <w:r w:rsidR="00511938" w:rsidRPr="002A74DD">
        <w:rPr>
          <w:rFonts w:ascii="Times New Roman" w:hAnsi="Times New Roman" w:cs="Times New Roman"/>
          <w:i/>
          <w:iCs/>
          <w:color w:val="000000"/>
          <w:lang w:val="en-US"/>
        </w:rPr>
        <w:t>Current issues in contemporary international law:</w:t>
      </w:r>
      <w:r w:rsidR="00511938" w:rsidRPr="002A74DD">
        <w:rPr>
          <w:rFonts w:ascii="Times New Roman" w:hAnsi="Times New Roman" w:cs="Times New Roman"/>
          <w:color w:val="000000"/>
          <w:lang w:val="en-US"/>
        </w:rPr>
        <w:t xml:space="preserve"> </w:t>
      </w:r>
      <w:r w:rsidR="00511938" w:rsidRPr="002A74DD">
        <w:rPr>
          <w:rFonts w:ascii="Times New Roman" w:hAnsi="Times New Roman" w:cs="Times New Roman"/>
          <w:i/>
          <w:iCs/>
          <w:lang w:val="en-US"/>
        </w:rPr>
        <w:t>materials of scientific-practical conference</w:t>
      </w:r>
      <w:r w:rsidR="00571009" w:rsidRPr="002A74DD">
        <w:rPr>
          <w:rFonts w:ascii="Times New Roman" w:hAnsi="Times New Roman" w:cs="Times New Roman"/>
          <w:i/>
          <w:iCs/>
          <w:lang w:val="en-US"/>
        </w:rPr>
        <w:t>.</w:t>
      </w:r>
      <w:r w:rsidR="00511938" w:rsidRPr="002A74DD">
        <w:rPr>
          <w:rFonts w:ascii="Times New Roman" w:hAnsi="Times New Roman" w:cs="Times New Roman"/>
          <w:color w:val="000000"/>
          <w:lang w:val="en-US"/>
        </w:rPr>
        <w:t xml:space="preserve"> </w:t>
      </w:r>
      <w:r w:rsidR="00571009" w:rsidRPr="002A74DD">
        <w:rPr>
          <w:rFonts w:ascii="Times New Roman" w:hAnsi="Times New Roman" w:cs="Times New Roman"/>
          <w:color w:val="000000"/>
          <w:lang w:val="en-US"/>
        </w:rPr>
        <w:t>P</w:t>
      </w:r>
      <w:r w:rsidR="00511938" w:rsidRPr="002A74DD">
        <w:rPr>
          <w:rFonts w:ascii="Times New Roman" w:hAnsi="Times New Roman" w:cs="Times New Roman"/>
          <w:color w:val="000000"/>
          <w:lang w:val="en-US"/>
        </w:rPr>
        <w:t>art 1 (pp.</w:t>
      </w:r>
      <w:r w:rsidR="00A04DF1" w:rsidRPr="002A74DD">
        <w:rPr>
          <w:rFonts w:ascii="Times New Roman" w:hAnsi="Times New Roman" w:cs="Times New Roman"/>
          <w:color w:val="212529"/>
          <w:lang w:val="en-US"/>
        </w:rPr>
        <w:t> </w:t>
      </w:r>
      <w:r w:rsidR="00511938" w:rsidRPr="002A74DD">
        <w:rPr>
          <w:rFonts w:ascii="Times New Roman" w:hAnsi="Times New Roman" w:cs="Times New Roman"/>
          <w:color w:val="000000"/>
          <w:lang w:val="en-US"/>
        </w:rPr>
        <w:t>32</w:t>
      </w:r>
      <w:r w:rsidR="00A04DF1" w:rsidRPr="002A74DD">
        <w:rPr>
          <w:rFonts w:ascii="Times New Roman" w:hAnsi="Times New Roman" w:cs="Times New Roman"/>
          <w:color w:val="000000"/>
          <w:lang w:val="en-US"/>
        </w:rPr>
        <w:t>-</w:t>
      </w:r>
      <w:r w:rsidR="00511938" w:rsidRPr="002A74DD">
        <w:rPr>
          <w:rFonts w:ascii="Times New Roman" w:hAnsi="Times New Roman" w:cs="Times New Roman"/>
          <w:color w:val="000000"/>
          <w:lang w:val="en-US"/>
        </w:rPr>
        <w:t>41). Kharkiv</w:t>
      </w:r>
      <w:r w:rsidR="00643E65" w:rsidRPr="002A74DD">
        <w:rPr>
          <w:rFonts w:ascii="Times New Roman" w:hAnsi="Times New Roman" w:cs="Times New Roman"/>
          <w:color w:val="000000"/>
          <w:lang w:val="en-US"/>
        </w:rPr>
        <w:t xml:space="preserve">: </w:t>
      </w:r>
      <w:r w:rsidR="00643E65" w:rsidRPr="002A74DD">
        <w:rPr>
          <w:rFonts w:ascii="Times New Roman" w:hAnsi="Times New Roman" w:cs="Times New Roman"/>
          <w:lang w:val="en-US"/>
        </w:rPr>
        <w:t>Yaroslav Mudryi National Law University.</w:t>
      </w:r>
    </w:p>
    <w:p w14:paraId="40057AE7" w14:textId="65613C17" w:rsidR="00012156" w:rsidRPr="002A74DD" w:rsidRDefault="00D52058" w:rsidP="0098706F">
      <w:pPr>
        <w:spacing w:after="0" w:line="240" w:lineRule="auto"/>
        <w:jc w:val="both"/>
        <w:rPr>
          <w:rFonts w:ascii="Times New Roman" w:hAnsi="Times New Roman" w:cs="Times New Roman"/>
          <w:color w:val="0000FF"/>
          <w:u w:val="single"/>
          <w:lang w:val="en-US"/>
        </w:rPr>
      </w:pPr>
      <w:r w:rsidRPr="002A74DD">
        <w:rPr>
          <w:rFonts w:ascii="Times New Roman" w:hAnsi="Times New Roman" w:cs="Times New Roman"/>
          <w:lang w:val="en-US"/>
        </w:rPr>
        <w:t xml:space="preserve">[80] </w:t>
      </w:r>
      <w:r w:rsidR="00330698" w:rsidRPr="002A74DD">
        <w:rPr>
          <w:rFonts w:ascii="Times New Roman" w:hAnsi="Times New Roman" w:cs="Times New Roman"/>
          <w:lang w:val="en-US"/>
        </w:rPr>
        <w:t>Steshenko,</w:t>
      </w:r>
      <w:r w:rsidR="00330698" w:rsidRPr="002A74DD">
        <w:rPr>
          <w:rFonts w:ascii="Times New Roman" w:hAnsi="Times New Roman" w:cs="Times New Roman"/>
          <w:color w:val="212529"/>
          <w:lang w:val="en-US"/>
        </w:rPr>
        <w:t> </w:t>
      </w:r>
      <w:r w:rsidR="00330698" w:rsidRPr="002A74DD">
        <w:rPr>
          <w:rFonts w:ascii="Times New Roman" w:hAnsi="Times New Roman" w:cs="Times New Roman"/>
          <w:lang w:val="en-US"/>
        </w:rPr>
        <w:t>V.</w:t>
      </w:r>
      <w:r w:rsidR="00330698" w:rsidRPr="002A74DD">
        <w:rPr>
          <w:rFonts w:ascii="Times New Roman" w:hAnsi="Times New Roman" w:cs="Times New Roman"/>
          <w:color w:val="212529"/>
          <w:lang w:val="en-US"/>
        </w:rPr>
        <w:t> </w:t>
      </w:r>
      <w:r w:rsidR="00330698" w:rsidRPr="002A74DD">
        <w:rPr>
          <w:rFonts w:ascii="Times New Roman" w:hAnsi="Times New Roman" w:cs="Times New Roman"/>
          <w:lang w:val="en-US"/>
        </w:rPr>
        <w:t xml:space="preserve">M. </w:t>
      </w:r>
      <w:r w:rsidR="00511938" w:rsidRPr="002A74DD">
        <w:rPr>
          <w:rFonts w:ascii="Times New Roman" w:hAnsi="Times New Roman" w:cs="Times New Roman"/>
          <w:lang w:val="en-US"/>
        </w:rPr>
        <w:t xml:space="preserve">(2017). </w:t>
      </w:r>
      <w:r w:rsidR="00511938" w:rsidRPr="002A74DD">
        <w:rPr>
          <w:rFonts w:ascii="Times New Roman" w:hAnsi="Times New Roman" w:cs="Times New Roman"/>
          <w:color w:val="000000"/>
          <w:lang w:val="en-US"/>
        </w:rPr>
        <w:t xml:space="preserve">Proposals for improving the practice of applying treaties by Ukrainian courts. </w:t>
      </w:r>
      <w:r w:rsidR="00511938" w:rsidRPr="002A74DD">
        <w:rPr>
          <w:rFonts w:ascii="Times New Roman" w:hAnsi="Times New Roman" w:cs="Times New Roman"/>
          <w:i/>
          <w:iCs/>
          <w:color w:val="000000"/>
          <w:lang w:val="en-US"/>
        </w:rPr>
        <w:t>Entrepreneurship, Economy, and Law</w:t>
      </w:r>
      <w:r w:rsidR="00511938" w:rsidRPr="002A74DD">
        <w:rPr>
          <w:rFonts w:ascii="Times New Roman" w:hAnsi="Times New Roman" w:cs="Times New Roman"/>
          <w:color w:val="000000"/>
          <w:lang w:val="en-US"/>
        </w:rPr>
        <w:t>, 12, 289</w:t>
      </w:r>
      <w:r w:rsidR="00A04DF1" w:rsidRPr="002A74DD">
        <w:rPr>
          <w:rFonts w:ascii="Times New Roman" w:hAnsi="Times New Roman" w:cs="Times New Roman"/>
          <w:color w:val="000000"/>
          <w:lang w:val="en-US"/>
        </w:rPr>
        <w:t>-</w:t>
      </w:r>
      <w:r w:rsidR="00511938" w:rsidRPr="002A74DD">
        <w:rPr>
          <w:rFonts w:ascii="Times New Roman" w:hAnsi="Times New Roman" w:cs="Times New Roman"/>
          <w:color w:val="000000"/>
          <w:lang w:val="en-US"/>
        </w:rPr>
        <w:t>294.</w:t>
      </w:r>
      <w:r w:rsidR="00511938" w:rsidRPr="002A74DD">
        <w:rPr>
          <w:rStyle w:val="apple-converted-space"/>
          <w:rFonts w:ascii="Times New Roman" w:hAnsi="Times New Roman" w:cs="Times New Roman"/>
          <w:color w:val="000000"/>
          <w:lang w:val="en-US"/>
        </w:rPr>
        <w:t xml:space="preserve"> </w:t>
      </w:r>
      <w:r w:rsidR="00965077" w:rsidRPr="002A74DD">
        <w:rPr>
          <w:rFonts w:ascii="Times New Roman" w:hAnsi="Times New Roman" w:cs="Times New Roman"/>
          <w:lang w:val="de-DE"/>
        </w:rPr>
        <w:t>Retrieved</w:t>
      </w:r>
      <w:r w:rsidR="00965077" w:rsidRPr="002A74DD">
        <w:rPr>
          <w:rFonts w:ascii="Times New Roman" w:hAnsi="Times New Roman" w:cs="Times New Roman"/>
          <w:lang w:val="en-US"/>
        </w:rPr>
        <w:t xml:space="preserve"> from</w:t>
      </w:r>
      <w:r w:rsidR="00965077" w:rsidRPr="002A74DD">
        <w:rPr>
          <w:rFonts w:ascii="Times New Roman" w:hAnsi="Times New Roman" w:cs="Times New Roman"/>
          <w:lang w:val="uk-UA"/>
        </w:rPr>
        <w:t xml:space="preserve"> </w:t>
      </w:r>
      <w:hyperlink r:id="rId57" w:history="1">
        <w:r w:rsidRPr="002A74DD">
          <w:rPr>
            <w:rFonts w:ascii="Times New Roman" w:hAnsi="Times New Roman" w:cs="Times New Roman"/>
            <w:color w:val="0000FF"/>
            <w:u w:val="single"/>
            <w:lang w:val="uk-UA"/>
          </w:rPr>
          <w:t>http://pgp-journal.kiev.ua/archive/2017/12/61.pdf</w:t>
        </w:r>
      </w:hyperlink>
      <w:r w:rsidR="00B61A19" w:rsidRPr="002A74DD">
        <w:rPr>
          <w:rFonts w:ascii="Times New Roman" w:hAnsi="Times New Roman" w:cs="Times New Roman"/>
          <w:color w:val="0000FF"/>
          <w:lang w:val="en-US"/>
        </w:rPr>
        <w:t>.</w:t>
      </w:r>
    </w:p>
    <w:p w14:paraId="2C1E24AA" w14:textId="50BC5F85" w:rsidR="00511938" w:rsidRPr="002A74DD" w:rsidRDefault="00D52058" w:rsidP="0098706F">
      <w:pPr>
        <w:spacing w:after="0" w:line="240" w:lineRule="auto"/>
        <w:jc w:val="both"/>
        <w:rPr>
          <w:rFonts w:ascii="Times New Roman" w:hAnsi="Times New Roman" w:cs="Times New Roman"/>
          <w:color w:val="000000"/>
          <w:lang w:val="en-US"/>
        </w:rPr>
      </w:pPr>
      <w:r w:rsidRPr="002A74DD">
        <w:rPr>
          <w:rFonts w:ascii="Times New Roman" w:hAnsi="Times New Roman" w:cs="Times New Roman"/>
          <w:lang w:val="en-US"/>
        </w:rPr>
        <w:t xml:space="preserve">[81] </w:t>
      </w:r>
      <w:r w:rsidR="00647A26" w:rsidRPr="002A74DD">
        <w:rPr>
          <w:rFonts w:ascii="Times New Roman" w:eastAsia="Times New Roman" w:hAnsi="Times New Roman" w:cs="Times New Roman"/>
          <w:lang w:val="en-US"/>
        </w:rPr>
        <w:t>Streltsova,</w:t>
      </w:r>
      <w:r w:rsidR="00A04DF1" w:rsidRPr="002A74DD">
        <w:rPr>
          <w:rFonts w:ascii="Times New Roman" w:hAnsi="Times New Roman" w:cs="Times New Roman"/>
          <w:color w:val="000000"/>
          <w:lang w:val="en-US"/>
        </w:rPr>
        <w:t xml:space="preserve"> </w:t>
      </w:r>
      <w:r w:rsidR="00647A26" w:rsidRPr="002A74DD">
        <w:rPr>
          <w:rFonts w:ascii="Times New Roman" w:eastAsia="Times New Roman" w:hAnsi="Times New Roman" w:cs="Times New Roman"/>
          <w:lang w:val="en-US"/>
        </w:rPr>
        <w:t>Y.</w:t>
      </w:r>
      <w:r w:rsidR="00647A26" w:rsidRPr="002A74DD">
        <w:rPr>
          <w:rFonts w:ascii="Times New Roman" w:hAnsi="Times New Roman" w:cs="Times New Roman"/>
          <w:color w:val="000000"/>
          <w:lang w:val="en-US"/>
        </w:rPr>
        <w:t> </w:t>
      </w:r>
      <w:r w:rsidR="00027AAD" w:rsidRPr="002A74DD">
        <w:rPr>
          <w:rFonts w:ascii="Times New Roman" w:eastAsia="Times New Roman" w:hAnsi="Times New Roman" w:cs="Times New Roman"/>
          <w:lang w:val="en-US"/>
        </w:rPr>
        <w:t>J</w:t>
      </w:r>
      <w:r w:rsidR="00647A26" w:rsidRPr="002A74DD">
        <w:rPr>
          <w:rFonts w:ascii="Times New Roman" w:eastAsia="Times New Roman" w:hAnsi="Times New Roman" w:cs="Times New Roman"/>
          <w:lang w:val="en-US"/>
        </w:rPr>
        <w:t xml:space="preserve">. </w:t>
      </w:r>
      <w:r w:rsidR="00511938" w:rsidRPr="002A74DD">
        <w:rPr>
          <w:rFonts w:ascii="Times New Roman" w:eastAsia="Times New Roman" w:hAnsi="Times New Roman" w:cs="Times New Roman"/>
          <w:lang w:val="en-US"/>
        </w:rPr>
        <w:t xml:space="preserve">(2020). </w:t>
      </w:r>
      <w:r w:rsidR="00511938" w:rsidRPr="002A74DD">
        <w:rPr>
          <w:rFonts w:ascii="Times New Roman" w:hAnsi="Times New Roman" w:cs="Times New Roman"/>
          <w:i/>
          <w:iCs/>
          <w:color w:val="000000"/>
          <w:lang w:val="en-US"/>
        </w:rPr>
        <w:t xml:space="preserve">Theory and practice of unification of international law in the </w:t>
      </w:r>
      <w:r w:rsidR="00CA7F33" w:rsidRPr="002A74DD">
        <w:rPr>
          <w:rFonts w:ascii="Times New Roman" w:eastAsia="Times New Roman" w:hAnsi="Times New Roman" w:cs="Times New Roman"/>
          <w:i/>
          <w:iCs/>
          <w:color w:val="000000"/>
          <w:lang w:val="en-US"/>
        </w:rPr>
        <w:t>c</w:t>
      </w:r>
      <w:r w:rsidR="00CA7F33" w:rsidRPr="002A74DD">
        <w:rPr>
          <w:rFonts w:ascii="Times New Roman" w:eastAsia="Times New Roman" w:hAnsi="Times New Roman" w:cs="Times New Roman"/>
          <w:i/>
          <w:iCs/>
          <w:color w:val="000000"/>
        </w:rPr>
        <w:t>onditions</w:t>
      </w:r>
      <w:r w:rsidR="00511938" w:rsidRPr="002A74DD">
        <w:rPr>
          <w:rFonts w:ascii="Times New Roman" w:hAnsi="Times New Roman" w:cs="Times New Roman"/>
          <w:i/>
          <w:iCs/>
          <w:color w:val="000000"/>
          <w:lang w:val="en-US"/>
        </w:rPr>
        <w:t xml:space="preserve"> of globalization (international and national legal aspects).</w:t>
      </w:r>
      <w:r w:rsidR="00511938" w:rsidRPr="002A74DD">
        <w:rPr>
          <w:rFonts w:ascii="Times New Roman" w:hAnsi="Times New Roman" w:cs="Times New Roman"/>
          <w:color w:val="000000"/>
          <w:lang w:val="en-US"/>
        </w:rPr>
        <w:t xml:space="preserve"> Doctoral Thesis. </w:t>
      </w:r>
      <w:r w:rsidR="00012156" w:rsidRPr="002A74DD">
        <w:rPr>
          <w:rFonts w:ascii="Times New Roman" w:hAnsi="Times New Roman" w:cs="Times New Roman"/>
          <w:lang w:val="en-US"/>
        </w:rPr>
        <w:t xml:space="preserve">Odesа: </w:t>
      </w:r>
      <w:r w:rsidR="00012156" w:rsidRPr="002A74DD">
        <w:rPr>
          <w:rFonts w:ascii="Times New Roman" w:hAnsi="Times New Roman" w:cs="Times New Roman"/>
          <w:color w:val="000000"/>
          <w:lang w:val="en-US"/>
        </w:rPr>
        <w:t>Odesa National University named after I. I. Mechnikov,</w:t>
      </w:r>
      <w:r w:rsidR="00012156" w:rsidRPr="002A74DD">
        <w:rPr>
          <w:rStyle w:val="apple-converted-space"/>
          <w:rFonts w:ascii="Times New Roman" w:eastAsiaTheme="majorEastAsia" w:hAnsi="Times New Roman" w:cs="Times New Roman"/>
          <w:color w:val="000000"/>
          <w:lang w:val="en-US"/>
        </w:rPr>
        <w:t xml:space="preserve"> </w:t>
      </w:r>
      <w:r w:rsidR="00012156" w:rsidRPr="002A74DD">
        <w:rPr>
          <w:rFonts w:ascii="Times New Roman" w:hAnsi="Times New Roman" w:cs="Times New Roman"/>
          <w:lang w:val="en-US"/>
        </w:rPr>
        <w:t xml:space="preserve">National University </w:t>
      </w:r>
      <w:r w:rsidR="00012156" w:rsidRPr="002A74DD">
        <w:rPr>
          <w:rFonts w:ascii="Times New Roman" w:hAnsi="Times New Roman" w:cs="Times New Roman"/>
          <w:color w:val="000000"/>
          <w:lang w:val="en-US"/>
        </w:rPr>
        <w:t>“</w:t>
      </w:r>
      <w:r w:rsidR="00012156" w:rsidRPr="002A74DD">
        <w:rPr>
          <w:rFonts w:ascii="Times New Roman" w:hAnsi="Times New Roman" w:cs="Times New Roman"/>
          <w:lang w:val="en-US"/>
        </w:rPr>
        <w:t>Odesa Law Academy</w:t>
      </w:r>
      <w:r w:rsidR="00012156" w:rsidRPr="002A74DD">
        <w:rPr>
          <w:rFonts w:ascii="Times New Roman" w:hAnsi="Times New Roman" w:cs="Times New Roman"/>
          <w:color w:val="000000"/>
          <w:lang w:val="en-US"/>
        </w:rPr>
        <w:t>”</w:t>
      </w:r>
      <w:r w:rsidR="00012156" w:rsidRPr="002A74DD">
        <w:rPr>
          <w:rFonts w:ascii="Times New Roman" w:hAnsi="Times New Roman" w:cs="Times New Roman"/>
          <w:lang w:val="en-US"/>
        </w:rPr>
        <w:t>.</w:t>
      </w:r>
    </w:p>
    <w:p w14:paraId="1D1BD9F8" w14:textId="1BC71A5B" w:rsidR="00012156" w:rsidRPr="002A74DD" w:rsidRDefault="00D52058" w:rsidP="0098706F">
      <w:pPr>
        <w:spacing w:after="0" w:line="240" w:lineRule="auto"/>
        <w:jc w:val="both"/>
        <w:rPr>
          <w:rFonts w:ascii="Times New Roman" w:hAnsi="Times New Roman" w:cs="Times New Roman"/>
          <w:lang w:val="en-US"/>
        </w:rPr>
      </w:pPr>
      <w:r w:rsidRPr="002A74DD">
        <w:rPr>
          <w:rFonts w:ascii="Times New Roman" w:hAnsi="Times New Roman" w:cs="Times New Roman"/>
          <w:lang w:val="en-US"/>
        </w:rPr>
        <w:t xml:space="preserve">[82] </w:t>
      </w:r>
      <w:r w:rsidR="00C55C61" w:rsidRPr="002A74DD">
        <w:rPr>
          <w:rFonts w:ascii="Times New Roman" w:hAnsi="Times New Roman" w:cs="Times New Roman"/>
          <w:lang w:val="en-US"/>
        </w:rPr>
        <w:t>Tarasov,</w:t>
      </w:r>
      <w:r w:rsidR="00A04DF1" w:rsidRPr="002A74DD">
        <w:rPr>
          <w:rFonts w:ascii="Times New Roman" w:hAnsi="Times New Roman" w:cs="Times New Roman"/>
          <w:color w:val="212529"/>
          <w:lang w:val="en-US"/>
        </w:rPr>
        <w:t xml:space="preserve"> </w:t>
      </w:r>
      <w:r w:rsidR="00C55C61" w:rsidRPr="002A74DD">
        <w:rPr>
          <w:rFonts w:ascii="Times New Roman" w:hAnsi="Times New Roman" w:cs="Times New Roman"/>
          <w:lang w:val="en-US"/>
        </w:rPr>
        <w:t>O.</w:t>
      </w:r>
      <w:r w:rsidR="00C55C61" w:rsidRPr="002A74DD">
        <w:rPr>
          <w:rFonts w:ascii="Times New Roman" w:hAnsi="Times New Roman" w:cs="Times New Roman"/>
          <w:color w:val="212529"/>
          <w:lang w:val="en-US"/>
        </w:rPr>
        <w:t> </w:t>
      </w:r>
      <w:r w:rsidR="00C55C61" w:rsidRPr="002A74DD">
        <w:rPr>
          <w:rFonts w:ascii="Times New Roman" w:hAnsi="Times New Roman" w:cs="Times New Roman"/>
          <w:lang w:val="en-US"/>
        </w:rPr>
        <w:t xml:space="preserve">V. (May, 2016). Adaptation, implementation or harmonization of EU law? In </w:t>
      </w:r>
      <w:r w:rsidR="00C55C61" w:rsidRPr="002A74DD">
        <w:rPr>
          <w:rFonts w:ascii="Times New Roman" w:hAnsi="Times New Roman" w:cs="Times New Roman"/>
          <w:i/>
          <w:iCs/>
          <w:lang w:val="en-US"/>
        </w:rPr>
        <w:t>European integration in the Context of Modern Geopolitics:</w:t>
      </w:r>
      <w:r w:rsidR="00C55C61" w:rsidRPr="002A74DD">
        <w:rPr>
          <w:rFonts w:ascii="Times New Roman" w:hAnsi="Times New Roman" w:cs="Times New Roman"/>
          <w:lang w:val="en-US"/>
        </w:rPr>
        <w:t xml:space="preserve"> </w:t>
      </w:r>
      <w:r w:rsidR="00C55C61" w:rsidRPr="002A74DD">
        <w:rPr>
          <w:rFonts w:ascii="Times New Roman" w:hAnsi="Times New Roman" w:cs="Times New Roman"/>
          <w:i/>
          <w:iCs/>
          <w:lang w:val="en-US"/>
        </w:rPr>
        <w:t>materials of scientific-practical conference</w:t>
      </w:r>
      <w:r w:rsidR="00C55C61" w:rsidRPr="002A74DD">
        <w:rPr>
          <w:rFonts w:ascii="Times New Roman" w:hAnsi="Times New Roman" w:cs="Times New Roman"/>
          <w:lang w:val="en-US"/>
        </w:rPr>
        <w:t xml:space="preserve"> (pp.</w:t>
      </w:r>
      <w:r w:rsidR="00C55C61" w:rsidRPr="002A74DD">
        <w:rPr>
          <w:rFonts w:ascii="Times New Roman" w:hAnsi="Times New Roman" w:cs="Times New Roman"/>
          <w:color w:val="212529"/>
          <w:lang w:val="en-US"/>
        </w:rPr>
        <w:t> </w:t>
      </w:r>
      <w:r w:rsidR="00C55C61" w:rsidRPr="002A74DD">
        <w:rPr>
          <w:rFonts w:ascii="Times New Roman" w:hAnsi="Times New Roman" w:cs="Times New Roman"/>
          <w:lang w:val="en-US"/>
        </w:rPr>
        <w:t>30-39). Kharkiv.</w:t>
      </w:r>
    </w:p>
    <w:p w14:paraId="683187DB" w14:textId="701A8BD3" w:rsidR="00571009" w:rsidRPr="002A74DD" w:rsidRDefault="00D52058" w:rsidP="0098706F">
      <w:pPr>
        <w:spacing w:after="0" w:line="240" w:lineRule="auto"/>
        <w:jc w:val="both"/>
        <w:rPr>
          <w:rFonts w:ascii="Times New Roman" w:hAnsi="Times New Roman" w:cs="Times New Roman"/>
          <w:color w:val="000000"/>
          <w:lang w:val="en-US"/>
        </w:rPr>
      </w:pPr>
      <w:r w:rsidRPr="002A74DD">
        <w:rPr>
          <w:rFonts w:ascii="Times New Roman" w:hAnsi="Times New Roman" w:cs="Times New Roman"/>
          <w:lang w:val="en-US"/>
        </w:rPr>
        <w:lastRenderedPageBreak/>
        <w:t xml:space="preserve">[83] </w:t>
      </w:r>
      <w:r w:rsidR="00C55C61" w:rsidRPr="002A74DD">
        <w:rPr>
          <w:rFonts w:ascii="Times New Roman" w:hAnsi="Times New Roman" w:cs="Times New Roman"/>
          <w:lang w:val="en-US"/>
        </w:rPr>
        <w:t>Tarasov,</w:t>
      </w:r>
      <w:r w:rsidR="00A04DF1" w:rsidRPr="002A74DD">
        <w:rPr>
          <w:rFonts w:ascii="Times New Roman" w:hAnsi="Times New Roman" w:cs="Times New Roman"/>
          <w:color w:val="212529"/>
          <w:lang w:val="en-US"/>
        </w:rPr>
        <w:t xml:space="preserve"> </w:t>
      </w:r>
      <w:r w:rsidR="00C55C61" w:rsidRPr="002A74DD">
        <w:rPr>
          <w:rFonts w:ascii="Times New Roman" w:hAnsi="Times New Roman" w:cs="Times New Roman"/>
          <w:lang w:val="en-US"/>
        </w:rPr>
        <w:t>O.</w:t>
      </w:r>
      <w:r w:rsidR="00C55C61" w:rsidRPr="002A74DD">
        <w:rPr>
          <w:rFonts w:ascii="Times New Roman" w:hAnsi="Times New Roman" w:cs="Times New Roman"/>
          <w:color w:val="212529"/>
          <w:lang w:val="en-US"/>
        </w:rPr>
        <w:t> </w:t>
      </w:r>
      <w:r w:rsidR="00C55C61" w:rsidRPr="002A74DD">
        <w:rPr>
          <w:rFonts w:ascii="Times New Roman" w:hAnsi="Times New Roman" w:cs="Times New Roman"/>
          <w:lang w:val="en-US"/>
        </w:rPr>
        <w:t>V</w:t>
      </w:r>
      <w:r w:rsidR="00330698" w:rsidRPr="002A74DD">
        <w:rPr>
          <w:rFonts w:ascii="Times New Roman" w:hAnsi="Times New Roman" w:cs="Times New Roman"/>
          <w:lang w:val="en-US"/>
        </w:rPr>
        <w:t>.</w:t>
      </w:r>
      <w:r w:rsidR="00C55C61" w:rsidRPr="002A74DD">
        <w:rPr>
          <w:rFonts w:ascii="Times New Roman" w:hAnsi="Times New Roman" w:cs="Times New Roman"/>
          <w:lang w:val="en-US"/>
        </w:rPr>
        <w:t xml:space="preserve"> </w:t>
      </w:r>
      <w:r w:rsidR="00012156" w:rsidRPr="002A74DD">
        <w:rPr>
          <w:rFonts w:ascii="Times New Roman" w:hAnsi="Times New Roman" w:cs="Times New Roman"/>
          <w:lang w:val="en-US"/>
        </w:rPr>
        <w:t xml:space="preserve">(2015). </w:t>
      </w:r>
      <w:r w:rsidR="00012156" w:rsidRPr="002A74DD">
        <w:rPr>
          <w:rFonts w:ascii="Times New Roman" w:hAnsi="Times New Roman" w:cs="Times New Roman"/>
          <w:color w:val="000000"/>
          <w:lang w:val="en-US"/>
        </w:rPr>
        <w:t xml:space="preserve">The relationship between legal systems in the context of constitutional reform: some methodological issues. </w:t>
      </w:r>
      <w:r w:rsidR="00012156" w:rsidRPr="002A74DD">
        <w:rPr>
          <w:rFonts w:ascii="Times New Roman" w:hAnsi="Times New Roman" w:cs="Times New Roman"/>
          <w:i/>
          <w:iCs/>
          <w:color w:val="000000"/>
          <w:lang w:val="en-US"/>
        </w:rPr>
        <w:t>Ukrainian Journal of International Law. Special issue: International Law and the Constitution of Ukraine</w:t>
      </w:r>
      <w:r w:rsidR="0042372B" w:rsidRPr="002A74DD">
        <w:rPr>
          <w:rFonts w:ascii="Times New Roman" w:hAnsi="Times New Roman" w:cs="Times New Roman"/>
          <w:color w:val="000000"/>
          <w:lang w:val="en-US"/>
        </w:rPr>
        <w:t>,</w:t>
      </w:r>
      <w:r w:rsidR="00012156" w:rsidRPr="002A74DD">
        <w:rPr>
          <w:rFonts w:ascii="Times New Roman" w:hAnsi="Times New Roman" w:cs="Times New Roman"/>
          <w:color w:val="000000"/>
          <w:lang w:val="en-US"/>
        </w:rPr>
        <w:t xml:space="preserve"> pp.</w:t>
      </w:r>
      <w:r w:rsidR="00012156" w:rsidRPr="002A74DD">
        <w:rPr>
          <w:rFonts w:ascii="Times New Roman" w:hAnsi="Times New Roman" w:cs="Times New Roman"/>
          <w:color w:val="212529"/>
          <w:lang w:val="en-US"/>
        </w:rPr>
        <w:t> </w:t>
      </w:r>
      <w:r w:rsidR="00012156" w:rsidRPr="002A74DD">
        <w:rPr>
          <w:rFonts w:ascii="Times New Roman" w:hAnsi="Times New Roman" w:cs="Times New Roman"/>
          <w:color w:val="000000"/>
          <w:lang w:val="en-US"/>
        </w:rPr>
        <w:t>7</w:t>
      </w:r>
      <w:r w:rsidR="00A04DF1" w:rsidRPr="002A74DD">
        <w:rPr>
          <w:rFonts w:ascii="Times New Roman" w:hAnsi="Times New Roman" w:cs="Times New Roman"/>
          <w:color w:val="000000"/>
          <w:lang w:val="en-US"/>
        </w:rPr>
        <w:t>-</w:t>
      </w:r>
      <w:r w:rsidR="00012156" w:rsidRPr="002A74DD">
        <w:rPr>
          <w:rFonts w:ascii="Times New Roman" w:hAnsi="Times New Roman" w:cs="Times New Roman"/>
          <w:color w:val="000000"/>
          <w:lang w:val="en-US"/>
        </w:rPr>
        <w:t>11.</w:t>
      </w:r>
    </w:p>
    <w:p w14:paraId="6470C7C0" w14:textId="01A725EE" w:rsidR="00901E3F" w:rsidRPr="002A74DD" w:rsidRDefault="00E33BE8" w:rsidP="0098706F">
      <w:pPr>
        <w:spacing w:after="0" w:line="240" w:lineRule="auto"/>
        <w:jc w:val="both"/>
        <w:rPr>
          <w:rFonts w:ascii="Times New Roman" w:hAnsi="Times New Roman" w:cs="Times New Roman"/>
          <w:color w:val="000000"/>
          <w:lang w:val="en-US"/>
        </w:rPr>
      </w:pPr>
      <w:r w:rsidRPr="002A74DD">
        <w:rPr>
          <w:rFonts w:ascii="Times New Roman" w:hAnsi="Times New Roman" w:cs="Times New Roman"/>
          <w:lang w:val="uk-UA"/>
        </w:rPr>
        <w:t>[</w:t>
      </w:r>
      <w:r w:rsidR="00D52058" w:rsidRPr="002A74DD">
        <w:rPr>
          <w:rFonts w:ascii="Times New Roman" w:hAnsi="Times New Roman" w:cs="Times New Roman"/>
          <w:lang w:val="en-US"/>
        </w:rPr>
        <w:t>84</w:t>
      </w:r>
      <w:r w:rsidRPr="002A74DD">
        <w:rPr>
          <w:rFonts w:ascii="Times New Roman" w:hAnsi="Times New Roman" w:cs="Times New Roman"/>
          <w:lang w:val="en-US"/>
        </w:rPr>
        <w:t xml:space="preserve">] </w:t>
      </w:r>
      <w:r w:rsidR="00647A26" w:rsidRPr="002A74DD">
        <w:rPr>
          <w:rFonts w:ascii="Times New Roman" w:eastAsia="Times New Roman" w:hAnsi="Times New Roman" w:cs="Times New Roman"/>
          <w:lang w:val="en-US"/>
        </w:rPr>
        <w:t>Vinglovska,</w:t>
      </w:r>
      <w:r w:rsidR="00A04DF1" w:rsidRPr="002A74DD">
        <w:rPr>
          <w:rFonts w:ascii="Times New Roman" w:hAnsi="Times New Roman" w:cs="Times New Roman"/>
          <w:color w:val="000000"/>
          <w:lang w:val="en-US"/>
        </w:rPr>
        <w:t xml:space="preserve"> </w:t>
      </w:r>
      <w:r w:rsidR="00647A26" w:rsidRPr="002A74DD">
        <w:rPr>
          <w:rFonts w:ascii="Times New Roman" w:eastAsia="Times New Roman" w:hAnsi="Times New Roman" w:cs="Times New Roman"/>
          <w:lang w:val="en-US"/>
        </w:rPr>
        <w:t>O.</w:t>
      </w:r>
      <w:r w:rsidR="00647A26" w:rsidRPr="002A74DD">
        <w:rPr>
          <w:rFonts w:ascii="Times New Roman" w:hAnsi="Times New Roman" w:cs="Times New Roman"/>
          <w:color w:val="000000"/>
          <w:lang w:val="en-US"/>
        </w:rPr>
        <w:t> </w:t>
      </w:r>
      <w:r w:rsidR="00647A26" w:rsidRPr="002A74DD">
        <w:rPr>
          <w:rFonts w:ascii="Times New Roman" w:eastAsia="Times New Roman" w:hAnsi="Times New Roman" w:cs="Times New Roman"/>
          <w:lang w:val="en-US"/>
        </w:rPr>
        <w:t xml:space="preserve">I. </w:t>
      </w:r>
      <w:r w:rsidR="00571009" w:rsidRPr="002A74DD">
        <w:rPr>
          <w:rFonts w:ascii="Times New Roman" w:eastAsia="Times New Roman" w:hAnsi="Times New Roman" w:cs="Times New Roman"/>
          <w:lang w:val="en-US"/>
        </w:rPr>
        <w:t xml:space="preserve">(2000). </w:t>
      </w:r>
      <w:r w:rsidR="00571009" w:rsidRPr="002A74DD">
        <w:rPr>
          <w:rFonts w:ascii="Times New Roman" w:hAnsi="Times New Roman" w:cs="Times New Roman"/>
          <w:i/>
          <w:iCs/>
          <w:color w:val="000000"/>
          <w:lang w:val="en-US"/>
        </w:rPr>
        <w:t>Implementation of international standards o</w:t>
      </w:r>
      <w:r w:rsidR="00C8763E" w:rsidRPr="002A74DD">
        <w:rPr>
          <w:rFonts w:ascii="Times New Roman" w:hAnsi="Times New Roman" w:cs="Times New Roman"/>
          <w:i/>
          <w:iCs/>
          <w:color w:val="000000"/>
          <w:lang w:val="en-US"/>
        </w:rPr>
        <w:t>f</w:t>
      </w:r>
      <w:r w:rsidR="00571009" w:rsidRPr="002A74DD">
        <w:rPr>
          <w:rFonts w:ascii="Times New Roman" w:hAnsi="Times New Roman" w:cs="Times New Roman"/>
          <w:i/>
          <w:iCs/>
          <w:color w:val="000000"/>
          <w:lang w:val="en-US"/>
        </w:rPr>
        <w:t xml:space="preserve"> children’s rights in </w:t>
      </w:r>
      <w:r w:rsidR="00C8763E" w:rsidRPr="002A74DD">
        <w:rPr>
          <w:rFonts w:ascii="Times New Roman" w:hAnsi="Times New Roman" w:cs="Times New Roman"/>
          <w:i/>
          <w:iCs/>
          <w:color w:val="000000"/>
          <w:lang w:val="en-US"/>
        </w:rPr>
        <w:t xml:space="preserve">the </w:t>
      </w:r>
      <w:r w:rsidR="00571009" w:rsidRPr="002A74DD">
        <w:rPr>
          <w:rFonts w:ascii="Times New Roman" w:hAnsi="Times New Roman" w:cs="Times New Roman"/>
          <w:i/>
          <w:iCs/>
          <w:color w:val="000000"/>
          <w:lang w:val="en-US"/>
        </w:rPr>
        <w:t>national legislation</w:t>
      </w:r>
      <w:r w:rsidR="00C8763E" w:rsidRPr="002A74DD">
        <w:rPr>
          <w:rFonts w:ascii="Times New Roman" w:hAnsi="Times New Roman" w:cs="Times New Roman"/>
          <w:i/>
          <w:iCs/>
          <w:color w:val="000000"/>
          <w:lang w:val="en-US"/>
        </w:rPr>
        <w:t xml:space="preserve"> of Ukraine</w:t>
      </w:r>
      <w:r w:rsidR="00571009" w:rsidRPr="002A74DD">
        <w:rPr>
          <w:rFonts w:ascii="Times New Roman" w:hAnsi="Times New Roman" w:cs="Times New Roman"/>
          <w:color w:val="000000"/>
          <w:lang w:val="en-US"/>
        </w:rPr>
        <w:t xml:space="preserve">. </w:t>
      </w:r>
      <w:r w:rsidR="00571009" w:rsidRPr="002A74DD">
        <w:rPr>
          <w:rFonts w:ascii="Times New Roman" w:hAnsi="Times New Roman" w:cs="Times New Roman"/>
          <w:bCs/>
          <w:iCs/>
          <w:lang w:val="en-US"/>
        </w:rPr>
        <w:t xml:space="preserve">Ph.D. </w:t>
      </w:r>
      <w:r w:rsidR="00571009" w:rsidRPr="002A74DD">
        <w:rPr>
          <w:rFonts w:ascii="Times New Roman" w:hAnsi="Times New Roman" w:cs="Times New Roman"/>
          <w:lang w:val="en-US"/>
        </w:rPr>
        <w:t>Thesi</w:t>
      </w:r>
      <w:r w:rsidR="00571009" w:rsidRPr="002A74DD">
        <w:rPr>
          <w:rFonts w:ascii="Times New Roman" w:hAnsi="Times New Roman" w:cs="Times New Roman"/>
          <w:color w:val="000000"/>
          <w:lang w:val="en-US"/>
        </w:rPr>
        <w:t>s. Kyiv: Kyiv Taras Shevchenko National University.</w:t>
      </w:r>
    </w:p>
    <w:p w14:paraId="26F3E4B4" w14:textId="2C329F51" w:rsidR="00901E3F" w:rsidRPr="002A74DD" w:rsidRDefault="00E33BE8" w:rsidP="0098706F">
      <w:pPr>
        <w:spacing w:after="0" w:line="240" w:lineRule="auto"/>
        <w:jc w:val="both"/>
        <w:rPr>
          <w:rFonts w:ascii="Times New Roman" w:hAnsi="Times New Roman" w:cs="Times New Roman"/>
          <w:color w:val="000000"/>
          <w:lang w:val="en-US"/>
        </w:rPr>
      </w:pPr>
      <w:r w:rsidRPr="002A74DD">
        <w:rPr>
          <w:rFonts w:ascii="Times New Roman" w:hAnsi="Times New Roman" w:cs="Times New Roman"/>
          <w:lang w:val="en-US"/>
        </w:rPr>
        <w:t>[</w:t>
      </w:r>
      <w:r w:rsidR="00D52058" w:rsidRPr="002A74DD">
        <w:rPr>
          <w:rFonts w:ascii="Times New Roman" w:hAnsi="Times New Roman" w:cs="Times New Roman"/>
          <w:lang w:val="en-US"/>
        </w:rPr>
        <w:t>85</w:t>
      </w:r>
      <w:r w:rsidRPr="002A74DD">
        <w:rPr>
          <w:rFonts w:ascii="Times New Roman" w:hAnsi="Times New Roman" w:cs="Times New Roman"/>
          <w:lang w:val="en-US"/>
        </w:rPr>
        <w:t xml:space="preserve">] </w:t>
      </w:r>
      <w:r w:rsidR="00647A26" w:rsidRPr="002A74DD">
        <w:rPr>
          <w:rFonts w:ascii="Times New Roman" w:eastAsia="Times New Roman" w:hAnsi="Times New Roman" w:cs="Times New Roman"/>
          <w:lang w:val="en-US"/>
        </w:rPr>
        <w:t>Vovk,</w:t>
      </w:r>
      <w:r w:rsidR="00A04DF1" w:rsidRPr="002A74DD">
        <w:rPr>
          <w:rFonts w:ascii="Times New Roman" w:hAnsi="Times New Roman" w:cs="Times New Roman"/>
          <w:color w:val="000000"/>
          <w:lang w:val="en-US"/>
        </w:rPr>
        <w:t xml:space="preserve"> </w:t>
      </w:r>
      <w:r w:rsidR="00647A26" w:rsidRPr="002A74DD">
        <w:rPr>
          <w:rFonts w:ascii="Times New Roman" w:eastAsia="Times New Roman" w:hAnsi="Times New Roman" w:cs="Times New Roman"/>
          <w:lang w:val="en-US"/>
        </w:rPr>
        <w:t>T.</w:t>
      </w:r>
      <w:r w:rsidR="00647A26" w:rsidRPr="002A74DD">
        <w:rPr>
          <w:rFonts w:ascii="Times New Roman" w:hAnsi="Times New Roman" w:cs="Times New Roman"/>
          <w:color w:val="000000"/>
          <w:lang w:val="en-US"/>
        </w:rPr>
        <w:t> </w:t>
      </w:r>
      <w:r w:rsidR="00647A26" w:rsidRPr="002A74DD">
        <w:rPr>
          <w:rFonts w:ascii="Times New Roman" w:eastAsia="Times New Roman" w:hAnsi="Times New Roman" w:cs="Times New Roman"/>
          <w:lang w:val="en-US"/>
        </w:rPr>
        <w:t xml:space="preserve">V. </w:t>
      </w:r>
      <w:r w:rsidR="00571009" w:rsidRPr="002A74DD">
        <w:rPr>
          <w:rFonts w:ascii="Times New Roman" w:eastAsia="Times New Roman" w:hAnsi="Times New Roman" w:cs="Times New Roman"/>
          <w:lang w:val="en-US"/>
        </w:rPr>
        <w:t xml:space="preserve">(2016). </w:t>
      </w:r>
      <w:r w:rsidR="00571009" w:rsidRPr="002A74DD">
        <w:rPr>
          <w:rFonts w:ascii="Times New Roman" w:hAnsi="Times New Roman" w:cs="Times New Roman"/>
          <w:i/>
          <w:iCs/>
          <w:color w:val="000000"/>
          <w:lang w:val="en-US"/>
        </w:rPr>
        <w:t xml:space="preserve">The </w:t>
      </w:r>
      <w:r w:rsidR="00743994" w:rsidRPr="002A74DD">
        <w:rPr>
          <w:rFonts w:ascii="Times New Roman" w:hAnsi="Times New Roman" w:cs="Times New Roman"/>
          <w:i/>
          <w:iCs/>
          <w:color w:val="000000"/>
          <w:lang w:val="en-US"/>
        </w:rPr>
        <w:t>effect of international treaties in the countries of the</w:t>
      </w:r>
      <w:r w:rsidR="00571009" w:rsidRPr="002A74DD">
        <w:rPr>
          <w:rFonts w:ascii="Times New Roman" w:hAnsi="Times New Roman" w:cs="Times New Roman"/>
          <w:i/>
          <w:iCs/>
          <w:color w:val="000000"/>
          <w:lang w:val="en-US"/>
        </w:rPr>
        <w:t xml:space="preserve"> Anglo-Saxon </w:t>
      </w:r>
      <w:r w:rsidR="00743994" w:rsidRPr="002A74DD">
        <w:rPr>
          <w:rFonts w:ascii="Times New Roman" w:hAnsi="Times New Roman" w:cs="Times New Roman"/>
          <w:i/>
          <w:iCs/>
          <w:color w:val="000000"/>
          <w:lang w:val="en-US"/>
        </w:rPr>
        <w:t>legal system</w:t>
      </w:r>
      <w:r w:rsidR="00743994" w:rsidRPr="002A74DD">
        <w:rPr>
          <w:rFonts w:ascii="Times New Roman" w:hAnsi="Times New Roman" w:cs="Times New Roman"/>
          <w:color w:val="000000"/>
          <w:lang w:val="en-US"/>
        </w:rPr>
        <w:t xml:space="preserve">. </w:t>
      </w:r>
      <w:r w:rsidR="00571009" w:rsidRPr="002A74DD">
        <w:rPr>
          <w:rFonts w:ascii="Times New Roman" w:hAnsi="Times New Roman" w:cs="Times New Roman"/>
          <w:bCs/>
          <w:iCs/>
          <w:lang w:val="en-US"/>
        </w:rPr>
        <w:t xml:space="preserve">Ph.D. </w:t>
      </w:r>
      <w:r w:rsidR="00571009" w:rsidRPr="002A74DD">
        <w:rPr>
          <w:rFonts w:ascii="Times New Roman" w:hAnsi="Times New Roman" w:cs="Times New Roman"/>
          <w:lang w:val="en-US"/>
        </w:rPr>
        <w:t>Thesi</w:t>
      </w:r>
      <w:r w:rsidR="00571009" w:rsidRPr="002A74DD">
        <w:rPr>
          <w:rFonts w:ascii="Times New Roman" w:hAnsi="Times New Roman" w:cs="Times New Roman"/>
          <w:color w:val="000000"/>
          <w:lang w:val="en-US"/>
        </w:rPr>
        <w:t>s. Lviv</w:t>
      </w:r>
      <w:r w:rsidR="00901E3F" w:rsidRPr="002A74DD">
        <w:rPr>
          <w:rFonts w:ascii="Times New Roman" w:hAnsi="Times New Roman" w:cs="Times New Roman"/>
          <w:color w:val="000000"/>
          <w:lang w:val="en-US"/>
        </w:rPr>
        <w:t>: Ivan Franko National University of Lviv.</w:t>
      </w:r>
    </w:p>
    <w:p w14:paraId="7377EF54" w14:textId="7B2AEC39" w:rsidR="006C7D6D" w:rsidRPr="002A74DD" w:rsidRDefault="00E33BE8" w:rsidP="0098706F">
      <w:pPr>
        <w:spacing w:after="0" w:line="240" w:lineRule="auto"/>
        <w:jc w:val="both"/>
        <w:rPr>
          <w:rFonts w:ascii="Times New Roman" w:hAnsi="Times New Roman" w:cs="Times New Roman"/>
          <w:lang w:val="en-US"/>
        </w:rPr>
      </w:pPr>
      <w:r w:rsidRPr="002A74DD">
        <w:rPr>
          <w:rFonts w:ascii="Times New Roman" w:hAnsi="Times New Roman" w:cs="Times New Roman"/>
          <w:lang w:val="en-US"/>
        </w:rPr>
        <w:t>[</w:t>
      </w:r>
      <w:r w:rsidR="00D52058" w:rsidRPr="002A74DD">
        <w:rPr>
          <w:rFonts w:ascii="Times New Roman" w:hAnsi="Times New Roman" w:cs="Times New Roman"/>
          <w:lang w:val="en-US"/>
        </w:rPr>
        <w:t>86</w:t>
      </w:r>
      <w:r w:rsidRPr="002A74DD">
        <w:rPr>
          <w:rFonts w:ascii="Times New Roman" w:hAnsi="Times New Roman" w:cs="Times New Roman"/>
          <w:lang w:val="en-US"/>
        </w:rPr>
        <w:t xml:space="preserve">] </w:t>
      </w:r>
      <w:r w:rsidR="00647A26" w:rsidRPr="002A74DD">
        <w:rPr>
          <w:rFonts w:ascii="Times New Roman" w:eastAsia="Times New Roman" w:hAnsi="Times New Roman" w:cs="Times New Roman"/>
          <w:lang w:val="en-US"/>
        </w:rPr>
        <w:t>Voychenko,</w:t>
      </w:r>
      <w:r w:rsidR="00A04DF1" w:rsidRPr="002A74DD">
        <w:rPr>
          <w:rFonts w:ascii="Times New Roman" w:hAnsi="Times New Roman" w:cs="Times New Roman"/>
          <w:color w:val="000000"/>
          <w:lang w:val="en-US"/>
        </w:rPr>
        <w:t xml:space="preserve"> </w:t>
      </w:r>
      <w:r w:rsidR="00647A26" w:rsidRPr="002A74DD">
        <w:rPr>
          <w:rFonts w:ascii="Times New Roman" w:eastAsia="Times New Roman" w:hAnsi="Times New Roman" w:cs="Times New Roman"/>
          <w:lang w:val="en-US"/>
        </w:rPr>
        <w:t>S.</w:t>
      </w:r>
      <w:r w:rsidR="00647A26" w:rsidRPr="002A74DD">
        <w:rPr>
          <w:rFonts w:ascii="Times New Roman" w:hAnsi="Times New Roman" w:cs="Times New Roman"/>
          <w:color w:val="000000"/>
          <w:lang w:val="en-US"/>
        </w:rPr>
        <w:t> </w:t>
      </w:r>
      <w:r w:rsidR="00647A26" w:rsidRPr="002A74DD">
        <w:rPr>
          <w:rFonts w:ascii="Times New Roman" w:eastAsia="Times New Roman" w:hAnsi="Times New Roman" w:cs="Times New Roman"/>
          <w:lang w:val="en-US"/>
        </w:rPr>
        <w:t xml:space="preserve">V. </w:t>
      </w:r>
      <w:r w:rsidR="00901E3F" w:rsidRPr="002A74DD">
        <w:rPr>
          <w:rFonts w:ascii="Times New Roman" w:eastAsia="Times New Roman" w:hAnsi="Times New Roman" w:cs="Times New Roman"/>
          <w:lang w:val="en-US"/>
        </w:rPr>
        <w:t xml:space="preserve">(2010). </w:t>
      </w:r>
      <w:r w:rsidR="00901E3F" w:rsidRPr="002A74DD">
        <w:rPr>
          <w:rFonts w:ascii="Times New Roman" w:hAnsi="Times New Roman" w:cs="Times New Roman"/>
          <w:i/>
          <w:iCs/>
          <w:color w:val="000000"/>
          <w:lang w:val="en-US"/>
        </w:rPr>
        <w:t xml:space="preserve">Council of Europe Treaties in Sphere of Criminal </w:t>
      </w:r>
      <w:r w:rsidR="00901E3F" w:rsidRPr="002A74DD">
        <w:rPr>
          <w:rFonts w:ascii="Times New Roman" w:eastAsia="Times New Roman" w:hAnsi="Times New Roman" w:cs="Times New Roman"/>
          <w:i/>
          <w:iCs/>
          <w:color w:val="000000"/>
          <w:lang w:val="en-US"/>
        </w:rPr>
        <w:t>Matters and their Implementation in Ukraine</w:t>
      </w:r>
      <w:r w:rsidR="00901E3F" w:rsidRPr="002A74DD">
        <w:rPr>
          <w:rFonts w:ascii="Times New Roman" w:hAnsi="Times New Roman" w:cs="Times New Roman"/>
          <w:lang w:val="en-US"/>
        </w:rPr>
        <w:t>.</w:t>
      </w:r>
      <w:r w:rsidRPr="002A74DD">
        <w:rPr>
          <w:rFonts w:ascii="Times New Roman" w:hAnsi="Times New Roman" w:cs="Times New Roman"/>
          <w:lang w:val="en-US"/>
        </w:rPr>
        <w:t xml:space="preserve"> </w:t>
      </w:r>
      <w:r w:rsidR="00901E3F" w:rsidRPr="002A74DD">
        <w:rPr>
          <w:rFonts w:ascii="Times New Roman" w:hAnsi="Times New Roman" w:cs="Times New Roman"/>
          <w:iCs/>
          <w:lang w:val="en-US"/>
        </w:rPr>
        <w:t xml:space="preserve">Ph.D. </w:t>
      </w:r>
      <w:r w:rsidR="00901E3F" w:rsidRPr="002A74DD">
        <w:rPr>
          <w:rFonts w:ascii="Times New Roman" w:hAnsi="Times New Roman" w:cs="Times New Roman"/>
          <w:lang w:val="en-US"/>
        </w:rPr>
        <w:t>Thesi</w:t>
      </w:r>
      <w:r w:rsidR="00901E3F" w:rsidRPr="002A74DD">
        <w:rPr>
          <w:rFonts w:ascii="Times New Roman" w:hAnsi="Times New Roman" w:cs="Times New Roman"/>
          <w:color w:val="000000"/>
          <w:lang w:val="en-US"/>
        </w:rPr>
        <w:t xml:space="preserve">s. </w:t>
      </w:r>
      <w:r w:rsidR="00901E3F" w:rsidRPr="002A74DD">
        <w:rPr>
          <w:rFonts w:ascii="Times New Roman" w:hAnsi="Times New Roman" w:cs="Times New Roman"/>
          <w:lang w:val="en-US"/>
        </w:rPr>
        <w:t xml:space="preserve">Odesа: National University </w:t>
      </w:r>
      <w:r w:rsidR="00901E3F" w:rsidRPr="002A74DD">
        <w:rPr>
          <w:rFonts w:ascii="Times New Roman" w:hAnsi="Times New Roman" w:cs="Times New Roman"/>
          <w:color w:val="000000"/>
          <w:lang w:val="en-US"/>
        </w:rPr>
        <w:t>“</w:t>
      </w:r>
      <w:r w:rsidR="00901E3F" w:rsidRPr="002A74DD">
        <w:rPr>
          <w:rFonts w:ascii="Times New Roman" w:hAnsi="Times New Roman" w:cs="Times New Roman"/>
          <w:lang w:val="en-US"/>
        </w:rPr>
        <w:t>Odesa Law Academy</w:t>
      </w:r>
      <w:r w:rsidR="00901E3F" w:rsidRPr="002A74DD">
        <w:rPr>
          <w:rFonts w:ascii="Times New Roman" w:hAnsi="Times New Roman" w:cs="Times New Roman"/>
          <w:color w:val="000000"/>
          <w:lang w:val="en-US"/>
        </w:rPr>
        <w:t>”</w:t>
      </w:r>
      <w:r w:rsidR="00901E3F" w:rsidRPr="002A74DD">
        <w:rPr>
          <w:rFonts w:ascii="Times New Roman" w:hAnsi="Times New Roman" w:cs="Times New Roman"/>
          <w:lang w:val="en-US"/>
        </w:rPr>
        <w:t>.</w:t>
      </w:r>
    </w:p>
    <w:p w14:paraId="7D3AE19B" w14:textId="329141E3" w:rsidR="007758E9" w:rsidRPr="002A74DD" w:rsidRDefault="00E33BE8" w:rsidP="0098706F">
      <w:pPr>
        <w:spacing w:after="0" w:line="240" w:lineRule="auto"/>
        <w:jc w:val="both"/>
        <w:rPr>
          <w:rFonts w:ascii="Times New Roman" w:hAnsi="Times New Roman" w:cs="Times New Roman"/>
          <w:color w:val="000000"/>
          <w:lang w:val="en-US"/>
        </w:rPr>
      </w:pPr>
      <w:r w:rsidRPr="002A74DD">
        <w:rPr>
          <w:rFonts w:ascii="Times New Roman" w:hAnsi="Times New Roman" w:cs="Times New Roman"/>
          <w:lang w:val="en-US"/>
        </w:rPr>
        <w:t>[</w:t>
      </w:r>
      <w:r w:rsidR="00D52058" w:rsidRPr="002A74DD">
        <w:rPr>
          <w:rFonts w:ascii="Times New Roman" w:hAnsi="Times New Roman" w:cs="Times New Roman"/>
          <w:lang w:val="en-US"/>
        </w:rPr>
        <w:t>8</w:t>
      </w:r>
      <w:r w:rsidRPr="002A74DD">
        <w:rPr>
          <w:rFonts w:ascii="Times New Roman" w:hAnsi="Times New Roman" w:cs="Times New Roman"/>
          <w:lang w:val="en-US"/>
        </w:rPr>
        <w:t xml:space="preserve">7] </w:t>
      </w:r>
      <w:r w:rsidR="00647A26" w:rsidRPr="002A74DD">
        <w:rPr>
          <w:rFonts w:ascii="Times New Roman" w:eastAsia="Times New Roman" w:hAnsi="Times New Roman" w:cs="Times New Roman"/>
          <w:lang w:val="en-US"/>
        </w:rPr>
        <w:t>Zadorozhniy,</w:t>
      </w:r>
      <w:r w:rsidR="00A04DF1" w:rsidRPr="002A74DD">
        <w:rPr>
          <w:rFonts w:ascii="Times New Roman" w:hAnsi="Times New Roman" w:cs="Times New Roman"/>
          <w:color w:val="000000"/>
          <w:lang w:val="en-US"/>
        </w:rPr>
        <w:t xml:space="preserve"> </w:t>
      </w:r>
      <w:r w:rsidR="00647A26" w:rsidRPr="002A74DD">
        <w:rPr>
          <w:rFonts w:ascii="Times New Roman" w:eastAsia="Times New Roman" w:hAnsi="Times New Roman" w:cs="Times New Roman"/>
          <w:lang w:val="en-US"/>
        </w:rPr>
        <w:t>O.</w:t>
      </w:r>
      <w:r w:rsidR="00647A26" w:rsidRPr="002A74DD">
        <w:rPr>
          <w:rFonts w:ascii="Times New Roman" w:hAnsi="Times New Roman" w:cs="Times New Roman"/>
          <w:color w:val="000000"/>
          <w:lang w:val="en-US"/>
        </w:rPr>
        <w:t> </w:t>
      </w:r>
      <w:r w:rsidR="00647A26" w:rsidRPr="002A74DD">
        <w:rPr>
          <w:rFonts w:ascii="Times New Roman" w:eastAsia="Times New Roman" w:hAnsi="Times New Roman" w:cs="Times New Roman"/>
          <w:lang w:val="en-US"/>
        </w:rPr>
        <w:t>V.</w:t>
      </w:r>
      <w:r w:rsidR="00647A26" w:rsidRPr="002A74DD">
        <w:rPr>
          <w:rFonts w:ascii="Times New Roman" w:hAnsi="Times New Roman" w:cs="Times New Roman"/>
          <w:lang w:val="en-US"/>
        </w:rPr>
        <w:t xml:space="preserve"> </w:t>
      </w:r>
      <w:r w:rsidR="00901E3F" w:rsidRPr="002A74DD">
        <w:rPr>
          <w:rFonts w:ascii="Times New Roman" w:hAnsi="Times New Roman" w:cs="Times New Roman"/>
          <w:lang w:val="en-US"/>
        </w:rPr>
        <w:t xml:space="preserve">(2014). </w:t>
      </w:r>
      <w:r w:rsidR="006C7D6D" w:rsidRPr="002A74DD">
        <w:rPr>
          <w:rFonts w:ascii="Times New Roman" w:hAnsi="Times New Roman" w:cs="Times New Roman"/>
          <w:color w:val="000000"/>
          <w:lang w:val="en-US"/>
        </w:rPr>
        <w:t xml:space="preserve">Projects for reforming the Constitution of Ukraine and international law. </w:t>
      </w:r>
      <w:r w:rsidR="006C7D6D" w:rsidRPr="002A74DD">
        <w:rPr>
          <w:rFonts w:ascii="Times New Roman" w:hAnsi="Times New Roman" w:cs="Times New Roman"/>
          <w:i/>
          <w:iCs/>
          <w:color w:val="000000"/>
          <w:lang w:val="en-US"/>
        </w:rPr>
        <w:t>Ukrainian Journal of International Law</w:t>
      </w:r>
      <w:r w:rsidR="006C7D6D" w:rsidRPr="002A74DD">
        <w:rPr>
          <w:rFonts w:ascii="Times New Roman" w:hAnsi="Times New Roman" w:cs="Times New Roman"/>
          <w:color w:val="000000"/>
          <w:lang w:val="en-US"/>
        </w:rPr>
        <w:t>, 3, 29</w:t>
      </w:r>
      <w:r w:rsidR="007758E9" w:rsidRPr="002A74DD">
        <w:rPr>
          <w:rFonts w:ascii="Times New Roman" w:hAnsi="Times New Roman" w:cs="Times New Roman"/>
          <w:color w:val="000000"/>
          <w:lang w:val="en-US"/>
        </w:rPr>
        <w:t>-</w:t>
      </w:r>
      <w:r w:rsidR="006C7D6D" w:rsidRPr="002A74DD">
        <w:rPr>
          <w:rFonts w:ascii="Times New Roman" w:hAnsi="Times New Roman" w:cs="Times New Roman"/>
          <w:color w:val="000000"/>
          <w:lang w:val="en-US"/>
        </w:rPr>
        <w:t>41.</w:t>
      </w:r>
    </w:p>
    <w:p w14:paraId="551621C3" w14:textId="77777777" w:rsidR="0042372B" w:rsidRPr="002A74DD" w:rsidRDefault="00E33BE8" w:rsidP="0098706F">
      <w:pPr>
        <w:spacing w:after="0" w:line="240" w:lineRule="auto"/>
        <w:jc w:val="both"/>
        <w:rPr>
          <w:rFonts w:ascii="Times New Roman" w:hAnsi="Times New Roman" w:cs="Times New Roman"/>
          <w:lang w:val="en-US"/>
        </w:rPr>
      </w:pPr>
      <w:r w:rsidRPr="002A74DD">
        <w:rPr>
          <w:rFonts w:ascii="Times New Roman" w:hAnsi="Times New Roman" w:cs="Times New Roman"/>
          <w:lang w:val="en-US"/>
        </w:rPr>
        <w:t xml:space="preserve">[88] </w:t>
      </w:r>
      <w:r w:rsidR="00647A26" w:rsidRPr="002A74DD">
        <w:rPr>
          <w:rFonts w:ascii="Times New Roman" w:eastAsia="Times New Roman" w:hAnsi="Times New Roman" w:cs="Times New Roman"/>
          <w:lang w:val="en-US"/>
        </w:rPr>
        <w:t>Komarova,</w:t>
      </w:r>
      <w:r w:rsidR="00A04DF1" w:rsidRPr="002A74DD">
        <w:rPr>
          <w:rFonts w:ascii="Times New Roman" w:hAnsi="Times New Roman" w:cs="Times New Roman"/>
          <w:color w:val="000000"/>
          <w:lang w:val="en-US"/>
        </w:rPr>
        <w:t xml:space="preserve"> </w:t>
      </w:r>
      <w:r w:rsidR="00647A26" w:rsidRPr="002A74DD">
        <w:rPr>
          <w:rFonts w:ascii="Times New Roman" w:eastAsia="Times New Roman" w:hAnsi="Times New Roman" w:cs="Times New Roman"/>
          <w:lang w:val="en-US"/>
        </w:rPr>
        <w:t>T.</w:t>
      </w:r>
      <w:r w:rsidR="00647A26" w:rsidRPr="002A74DD">
        <w:rPr>
          <w:rFonts w:ascii="Times New Roman" w:hAnsi="Times New Roman" w:cs="Times New Roman"/>
          <w:color w:val="000000"/>
          <w:lang w:val="en-US"/>
        </w:rPr>
        <w:t> </w:t>
      </w:r>
      <w:r w:rsidR="00647A26" w:rsidRPr="002A74DD">
        <w:rPr>
          <w:rFonts w:ascii="Times New Roman" w:eastAsia="Times New Roman" w:hAnsi="Times New Roman" w:cs="Times New Roman"/>
          <w:lang w:val="en-US"/>
        </w:rPr>
        <w:t>V.</w:t>
      </w:r>
      <w:r w:rsidR="00647A26" w:rsidRPr="002A74DD">
        <w:rPr>
          <w:rFonts w:ascii="Times New Roman" w:hAnsi="Times New Roman" w:cs="Times New Roman"/>
          <w:lang w:val="en-US"/>
        </w:rPr>
        <w:t xml:space="preserve"> </w:t>
      </w:r>
      <w:r w:rsidR="007758E9" w:rsidRPr="002A74DD">
        <w:rPr>
          <w:rFonts w:ascii="Times New Roman" w:hAnsi="Times New Roman" w:cs="Times New Roman"/>
          <w:lang w:val="en-US"/>
        </w:rPr>
        <w:t xml:space="preserve">(May, 2017). </w:t>
      </w:r>
      <w:r w:rsidR="007758E9" w:rsidRPr="002A74DD">
        <w:rPr>
          <w:rFonts w:ascii="Times New Roman" w:hAnsi="Times New Roman" w:cs="Times New Roman"/>
          <w:color w:val="000000"/>
          <w:lang w:val="en-US"/>
        </w:rPr>
        <w:t xml:space="preserve">Direct impact of association agreements with the European Union: The Ukrainian dimension. In </w:t>
      </w:r>
      <w:r w:rsidR="007758E9" w:rsidRPr="002A74DD">
        <w:rPr>
          <w:rFonts w:ascii="Times New Roman" w:hAnsi="Times New Roman" w:cs="Times New Roman"/>
          <w:i/>
          <w:iCs/>
          <w:color w:val="000000"/>
          <w:lang w:val="en-US"/>
        </w:rPr>
        <w:t>EU Rome Declaration: new priorities for the development of a united Europe</w:t>
      </w:r>
      <w:r w:rsidR="007758E9" w:rsidRPr="002A74DD">
        <w:rPr>
          <w:rFonts w:ascii="Times New Roman" w:hAnsi="Times New Roman" w:cs="Times New Roman"/>
          <w:i/>
          <w:iCs/>
          <w:lang w:val="en-US"/>
        </w:rPr>
        <w:t>: materials of scientific-practical conference</w:t>
      </w:r>
      <w:r w:rsidR="007758E9" w:rsidRPr="002A74DD">
        <w:rPr>
          <w:rFonts w:ascii="Times New Roman" w:hAnsi="Times New Roman" w:cs="Times New Roman"/>
          <w:lang w:val="en-US"/>
        </w:rPr>
        <w:t xml:space="preserve"> (pp.</w:t>
      </w:r>
      <w:r w:rsidR="007758E9" w:rsidRPr="002A74DD">
        <w:rPr>
          <w:rFonts w:ascii="Times New Roman" w:hAnsi="Times New Roman" w:cs="Times New Roman"/>
          <w:color w:val="212529"/>
          <w:lang w:val="en-US"/>
        </w:rPr>
        <w:t> </w:t>
      </w:r>
      <w:r w:rsidR="007758E9" w:rsidRPr="002A74DD">
        <w:rPr>
          <w:rFonts w:ascii="Times New Roman" w:hAnsi="Times New Roman" w:cs="Times New Roman"/>
          <w:lang w:val="en-US"/>
        </w:rPr>
        <w:t>7-15). Kharkiv.</w:t>
      </w:r>
    </w:p>
    <w:p w14:paraId="58002D26" w14:textId="3A3143C7" w:rsidR="0042372B" w:rsidRPr="002A74DD" w:rsidRDefault="00E33BE8" w:rsidP="0098706F">
      <w:pPr>
        <w:spacing w:after="0" w:line="240" w:lineRule="auto"/>
        <w:jc w:val="both"/>
        <w:rPr>
          <w:rFonts w:ascii="Times New Roman" w:hAnsi="Times New Roman" w:cs="Times New Roman"/>
          <w:lang w:val="en-US"/>
        </w:rPr>
      </w:pPr>
      <w:r w:rsidRPr="002A74DD">
        <w:rPr>
          <w:rFonts w:ascii="Times New Roman" w:hAnsi="Times New Roman" w:cs="Times New Roman"/>
          <w:lang w:val="en-US"/>
        </w:rPr>
        <w:t xml:space="preserve">[89] </w:t>
      </w:r>
      <w:r w:rsidR="00647A26" w:rsidRPr="002A74DD">
        <w:rPr>
          <w:rFonts w:ascii="Times New Roman" w:eastAsia="Times New Roman" w:hAnsi="Times New Roman" w:cs="Times New Roman"/>
          <w:lang w:val="en-US"/>
        </w:rPr>
        <w:t>Murav</w:t>
      </w:r>
      <w:r w:rsidR="00E6112E" w:rsidRPr="002A74DD">
        <w:rPr>
          <w:rFonts w:ascii="Times New Roman" w:eastAsia="Times New Roman" w:hAnsi="Times New Roman" w:cs="Times New Roman"/>
          <w:lang w:val="en-US"/>
        </w:rPr>
        <w:t>i</w:t>
      </w:r>
      <w:r w:rsidR="00647A26" w:rsidRPr="002A74DD">
        <w:rPr>
          <w:rFonts w:ascii="Times New Roman" w:eastAsia="Times New Roman" w:hAnsi="Times New Roman" w:cs="Times New Roman"/>
          <w:lang w:val="en-US"/>
        </w:rPr>
        <w:t>ov,</w:t>
      </w:r>
      <w:r w:rsidR="0042372B" w:rsidRPr="002A74DD">
        <w:rPr>
          <w:rFonts w:ascii="Times New Roman" w:hAnsi="Times New Roman" w:cs="Times New Roman"/>
          <w:color w:val="000000"/>
          <w:lang w:val="en-US"/>
        </w:rPr>
        <w:t xml:space="preserve"> </w:t>
      </w:r>
      <w:r w:rsidR="00647A26" w:rsidRPr="002A74DD">
        <w:rPr>
          <w:rFonts w:ascii="Times New Roman" w:eastAsia="Times New Roman" w:hAnsi="Times New Roman" w:cs="Times New Roman"/>
          <w:lang w:val="en-US"/>
        </w:rPr>
        <w:t>V.</w:t>
      </w:r>
      <w:r w:rsidR="00647A26" w:rsidRPr="002A74DD">
        <w:rPr>
          <w:rFonts w:ascii="Times New Roman" w:hAnsi="Times New Roman" w:cs="Times New Roman"/>
          <w:color w:val="000000"/>
          <w:lang w:val="en-US"/>
        </w:rPr>
        <w:t> </w:t>
      </w:r>
      <w:r w:rsidR="00647A26" w:rsidRPr="002A74DD">
        <w:rPr>
          <w:rFonts w:ascii="Times New Roman" w:eastAsia="Times New Roman" w:hAnsi="Times New Roman" w:cs="Times New Roman"/>
          <w:lang w:val="en-US"/>
        </w:rPr>
        <w:t xml:space="preserve">I. </w:t>
      </w:r>
      <w:r w:rsidR="0042372B" w:rsidRPr="002A74DD">
        <w:rPr>
          <w:rFonts w:ascii="Times New Roman" w:eastAsia="Times New Roman" w:hAnsi="Times New Roman" w:cs="Times New Roman"/>
          <w:lang w:val="en-US"/>
        </w:rPr>
        <w:t xml:space="preserve">(2015). </w:t>
      </w:r>
      <w:r w:rsidR="0042372B" w:rsidRPr="002A74DD">
        <w:rPr>
          <w:rFonts w:ascii="Times New Roman" w:hAnsi="Times New Roman" w:cs="Times New Roman"/>
          <w:color w:val="000000"/>
          <w:lang w:val="en-US"/>
        </w:rPr>
        <w:t xml:space="preserve">The issue of implementing EU law in Ukraine's domestic legal system. </w:t>
      </w:r>
      <w:r w:rsidR="0042372B" w:rsidRPr="002A74DD">
        <w:rPr>
          <w:rFonts w:ascii="Times New Roman" w:hAnsi="Times New Roman" w:cs="Times New Roman"/>
          <w:i/>
          <w:iCs/>
          <w:color w:val="000000"/>
          <w:lang w:val="en-US"/>
        </w:rPr>
        <w:t>The idea of comparative international law: pro et contra</w:t>
      </w:r>
      <w:r w:rsidR="0042372B" w:rsidRPr="002A74DD">
        <w:rPr>
          <w:rFonts w:ascii="Times New Roman" w:hAnsi="Times New Roman" w:cs="Times New Roman"/>
          <w:color w:val="000000"/>
          <w:lang w:val="en-US"/>
        </w:rPr>
        <w:t>: collection of scientific works in honor of William Elliott Butler, foreign member of the National Academy of Sciences of Ukraine and the National Academy of Legal Sciences of Ukraine. Yu. S. Shemshuchenko, O. V. Kresin (Eds.); compiled by O. V. Kresin, I. M. Sitar. Kyiv; Lviv: Liga-Press,</w:t>
      </w:r>
      <w:r w:rsidR="0042372B" w:rsidRPr="002A74DD">
        <w:rPr>
          <w:rStyle w:val="apple-converted-space"/>
          <w:rFonts w:ascii="Times New Roman" w:hAnsi="Times New Roman" w:cs="Times New Roman"/>
          <w:color w:val="000000"/>
          <w:lang w:val="en-US"/>
        </w:rPr>
        <w:t xml:space="preserve"> pp.</w:t>
      </w:r>
      <w:r w:rsidR="0042372B" w:rsidRPr="002A74DD">
        <w:rPr>
          <w:rFonts w:ascii="Times New Roman" w:hAnsi="Times New Roman" w:cs="Times New Roman"/>
          <w:color w:val="212529"/>
          <w:lang w:val="en-US"/>
        </w:rPr>
        <w:t> </w:t>
      </w:r>
      <w:r w:rsidRPr="002A74DD">
        <w:rPr>
          <w:rFonts w:ascii="Times New Roman" w:hAnsi="Times New Roman" w:cs="Times New Roman"/>
          <w:lang w:val="en-US"/>
        </w:rPr>
        <w:t>427</w:t>
      </w:r>
      <w:r w:rsidR="0042372B" w:rsidRPr="002A74DD">
        <w:rPr>
          <w:rFonts w:ascii="Times New Roman" w:hAnsi="Times New Roman" w:cs="Times New Roman"/>
          <w:lang w:val="en-US"/>
        </w:rPr>
        <w:t>-</w:t>
      </w:r>
      <w:r w:rsidRPr="002A74DD">
        <w:rPr>
          <w:rFonts w:ascii="Times New Roman" w:hAnsi="Times New Roman" w:cs="Times New Roman"/>
          <w:lang w:val="en-US"/>
        </w:rPr>
        <w:t>443.</w:t>
      </w:r>
    </w:p>
    <w:p w14:paraId="05832745" w14:textId="77777777" w:rsidR="003747A0" w:rsidRPr="002A74DD" w:rsidRDefault="00E33BE8" w:rsidP="0098706F">
      <w:pPr>
        <w:spacing w:after="0" w:line="240" w:lineRule="auto"/>
        <w:jc w:val="both"/>
        <w:rPr>
          <w:rFonts w:ascii="Times New Roman" w:hAnsi="Times New Roman" w:cs="Times New Roman"/>
          <w:lang w:val="en-US"/>
        </w:rPr>
      </w:pPr>
      <w:r w:rsidRPr="002A74DD">
        <w:rPr>
          <w:rFonts w:ascii="Times New Roman" w:hAnsi="Times New Roman" w:cs="Times New Roman"/>
          <w:lang w:val="en-US"/>
        </w:rPr>
        <w:t xml:space="preserve">[90] </w:t>
      </w:r>
      <w:r w:rsidR="00647A26" w:rsidRPr="002A74DD">
        <w:rPr>
          <w:rFonts w:ascii="Times New Roman" w:eastAsia="Times New Roman" w:hAnsi="Times New Roman" w:cs="Times New Roman"/>
          <w:lang w:val="en-US"/>
        </w:rPr>
        <w:t>Petrov,</w:t>
      </w:r>
      <w:r w:rsidR="0042372B" w:rsidRPr="002A74DD">
        <w:rPr>
          <w:rFonts w:ascii="Times New Roman" w:hAnsi="Times New Roman" w:cs="Times New Roman"/>
          <w:color w:val="000000"/>
          <w:lang w:val="en-US"/>
        </w:rPr>
        <w:t xml:space="preserve"> </w:t>
      </w:r>
      <w:r w:rsidR="00647A26" w:rsidRPr="002A74DD">
        <w:rPr>
          <w:rFonts w:ascii="Times New Roman" w:eastAsia="Times New Roman" w:hAnsi="Times New Roman" w:cs="Times New Roman"/>
          <w:lang w:val="en-US"/>
        </w:rPr>
        <w:t>R.</w:t>
      </w:r>
      <w:r w:rsidR="00647A26" w:rsidRPr="002A74DD">
        <w:rPr>
          <w:rFonts w:ascii="Times New Roman" w:hAnsi="Times New Roman" w:cs="Times New Roman"/>
          <w:color w:val="000000"/>
          <w:lang w:val="en-US"/>
        </w:rPr>
        <w:t> </w:t>
      </w:r>
      <w:r w:rsidR="00647A26" w:rsidRPr="002A74DD">
        <w:rPr>
          <w:rFonts w:ascii="Times New Roman" w:eastAsia="Times New Roman" w:hAnsi="Times New Roman" w:cs="Times New Roman"/>
          <w:lang w:val="en-US"/>
        </w:rPr>
        <w:t xml:space="preserve">A. </w:t>
      </w:r>
      <w:r w:rsidR="0042372B" w:rsidRPr="002A74DD">
        <w:rPr>
          <w:rFonts w:ascii="Times New Roman" w:eastAsia="Times New Roman" w:hAnsi="Times New Roman" w:cs="Times New Roman"/>
          <w:lang w:val="en-US"/>
        </w:rPr>
        <w:t xml:space="preserve">(2012). </w:t>
      </w:r>
      <w:r w:rsidR="0042372B" w:rsidRPr="002A74DD">
        <w:rPr>
          <w:rFonts w:ascii="Times New Roman" w:hAnsi="Times New Roman" w:cs="Times New Roman"/>
          <w:color w:val="000000"/>
          <w:lang w:val="en-US"/>
        </w:rPr>
        <w:t>Transposition of the European Union acquis into the legal systems of third countries. Kyiv:</w:t>
      </w:r>
      <w:r w:rsidR="0042372B" w:rsidRPr="002A74DD">
        <w:rPr>
          <w:rStyle w:val="apple-converted-space"/>
          <w:rFonts w:ascii="Times New Roman" w:hAnsi="Times New Roman" w:cs="Times New Roman"/>
          <w:color w:val="000000"/>
          <w:lang w:val="en-US"/>
        </w:rPr>
        <w:t xml:space="preserve"> Istyna</w:t>
      </w:r>
      <w:r w:rsidR="0042372B" w:rsidRPr="002A74DD">
        <w:rPr>
          <w:rFonts w:ascii="Times New Roman" w:hAnsi="Times New Roman" w:cs="Times New Roman"/>
          <w:lang w:val="en-US"/>
        </w:rPr>
        <w:t>.</w:t>
      </w:r>
    </w:p>
    <w:p w14:paraId="09FB57F0" w14:textId="4311309F" w:rsidR="003747A0" w:rsidRPr="002A74DD" w:rsidRDefault="00E33BE8" w:rsidP="0098706F">
      <w:pPr>
        <w:spacing w:after="0" w:line="240" w:lineRule="auto"/>
        <w:jc w:val="both"/>
        <w:rPr>
          <w:rFonts w:ascii="Times New Roman" w:hAnsi="Times New Roman" w:cs="Times New Roman"/>
          <w:lang w:val="en-US"/>
        </w:rPr>
      </w:pPr>
      <w:r w:rsidRPr="002A74DD">
        <w:rPr>
          <w:rFonts w:ascii="Times New Roman" w:hAnsi="Times New Roman" w:cs="Times New Roman"/>
          <w:lang w:val="en-US"/>
        </w:rPr>
        <w:t xml:space="preserve">[91] </w:t>
      </w:r>
      <w:r w:rsidR="0042372B" w:rsidRPr="002A74DD">
        <w:rPr>
          <w:rFonts w:ascii="Times New Roman" w:hAnsi="Times New Roman" w:cs="Times New Roman"/>
          <w:lang w:val="en-US"/>
        </w:rPr>
        <w:t>Semenov</w:t>
      </w:r>
      <w:r w:rsidRPr="002A74DD">
        <w:rPr>
          <w:rFonts w:ascii="Times New Roman" w:hAnsi="Times New Roman" w:cs="Times New Roman"/>
          <w:lang w:val="en-US"/>
        </w:rPr>
        <w:t xml:space="preserve"> </w:t>
      </w:r>
      <w:r w:rsidR="0042372B" w:rsidRPr="002A74DD">
        <w:rPr>
          <w:rFonts w:ascii="Times New Roman" w:hAnsi="Times New Roman" w:cs="Times New Roman"/>
          <w:lang w:val="en-US"/>
        </w:rPr>
        <w:t>V</w:t>
      </w:r>
      <w:r w:rsidRPr="002A74DD">
        <w:rPr>
          <w:rFonts w:ascii="Times New Roman" w:hAnsi="Times New Roman" w:cs="Times New Roman"/>
          <w:lang w:val="en-US"/>
        </w:rPr>
        <w:t>.</w:t>
      </w:r>
      <w:r w:rsidRPr="002A74DD">
        <w:rPr>
          <w:rFonts w:ascii="Times New Roman" w:hAnsi="Times New Roman" w:cs="Times New Roman"/>
          <w:color w:val="212529"/>
          <w:lang w:val="en-US"/>
        </w:rPr>
        <w:t> </w:t>
      </w:r>
      <w:r w:rsidR="0042372B" w:rsidRPr="002A74DD">
        <w:rPr>
          <w:rFonts w:ascii="Times New Roman" w:hAnsi="Times New Roman" w:cs="Times New Roman"/>
          <w:lang w:val="en-US"/>
        </w:rPr>
        <w:t>S</w:t>
      </w:r>
      <w:r w:rsidRPr="002A74DD">
        <w:rPr>
          <w:rFonts w:ascii="Times New Roman" w:hAnsi="Times New Roman" w:cs="Times New Roman"/>
          <w:lang w:val="en-US"/>
        </w:rPr>
        <w:t xml:space="preserve">., </w:t>
      </w:r>
      <w:r w:rsidR="003747A0" w:rsidRPr="002A74DD">
        <w:rPr>
          <w:rFonts w:ascii="Times New Roman" w:hAnsi="Times New Roman" w:cs="Times New Roman"/>
          <w:lang w:val="en-US"/>
        </w:rPr>
        <w:t xml:space="preserve">&amp; </w:t>
      </w:r>
      <w:r w:rsidR="003747A0" w:rsidRPr="002A74DD">
        <w:rPr>
          <w:rFonts w:ascii="Times New Roman" w:hAnsi="Times New Roman" w:cs="Times New Roman"/>
          <w:color w:val="000000"/>
          <w:shd w:val="clear" w:color="auto" w:fill="FFFFFF"/>
          <w:lang w:val="en-US"/>
        </w:rPr>
        <w:t>Tragniuk, O.Y</w:t>
      </w:r>
      <w:r w:rsidRPr="002A74DD">
        <w:rPr>
          <w:rFonts w:ascii="Times New Roman" w:hAnsi="Times New Roman" w:cs="Times New Roman"/>
          <w:lang w:val="en-US"/>
        </w:rPr>
        <w:t xml:space="preserve">. </w:t>
      </w:r>
      <w:r w:rsidR="0042372B" w:rsidRPr="002A74DD">
        <w:rPr>
          <w:rFonts w:ascii="Times New Roman" w:hAnsi="Times New Roman" w:cs="Times New Roman"/>
          <w:lang w:val="en-US"/>
        </w:rPr>
        <w:t xml:space="preserve">(1997). </w:t>
      </w:r>
      <w:r w:rsidR="003747A0" w:rsidRPr="002A74DD">
        <w:rPr>
          <w:rFonts w:ascii="Times New Roman" w:hAnsi="Times New Roman" w:cs="Times New Roman"/>
          <w:color w:val="000000"/>
          <w:lang w:val="en-US"/>
        </w:rPr>
        <w:t>International legal aspects of the Constitution of Ukraine. Kyiv: In Yure.</w:t>
      </w:r>
    </w:p>
    <w:p w14:paraId="36A449EF" w14:textId="21F59226" w:rsidR="00E33BE8" w:rsidRPr="002A74DD" w:rsidRDefault="00E33BE8" w:rsidP="0098706F">
      <w:pPr>
        <w:spacing w:after="0" w:line="240" w:lineRule="auto"/>
        <w:jc w:val="both"/>
        <w:rPr>
          <w:rFonts w:ascii="Times New Roman" w:hAnsi="Times New Roman" w:cs="Times New Roman"/>
          <w:lang w:val="en-US"/>
        </w:rPr>
      </w:pPr>
      <w:r w:rsidRPr="002A74DD">
        <w:rPr>
          <w:rFonts w:ascii="Times New Roman" w:hAnsi="Times New Roman" w:cs="Times New Roman"/>
          <w:lang w:val="uk-UA"/>
        </w:rPr>
        <w:t xml:space="preserve">[92] </w:t>
      </w:r>
      <w:r w:rsidRPr="002A74DD">
        <w:rPr>
          <w:rFonts w:ascii="Times New Roman" w:hAnsi="Times New Roman" w:cs="Times New Roman"/>
          <w:lang w:val="en-US"/>
        </w:rPr>
        <w:t>Osaulenko</w:t>
      </w:r>
      <w:r w:rsidRPr="002A74DD">
        <w:rPr>
          <w:rFonts w:ascii="Times New Roman" w:hAnsi="Times New Roman" w:cs="Times New Roman"/>
          <w:lang w:val="uk-UA"/>
        </w:rPr>
        <w:t>,</w:t>
      </w:r>
      <w:r w:rsidR="00C55C61" w:rsidRPr="002A74DD">
        <w:rPr>
          <w:rFonts w:ascii="Times New Roman" w:hAnsi="Times New Roman" w:cs="Times New Roman"/>
          <w:color w:val="212529"/>
          <w:lang w:val="en-US"/>
        </w:rPr>
        <w:t> </w:t>
      </w:r>
      <w:r w:rsidRPr="002A74DD">
        <w:rPr>
          <w:rFonts w:ascii="Times New Roman" w:hAnsi="Times New Roman" w:cs="Times New Roman"/>
          <w:lang w:val="en-US"/>
        </w:rPr>
        <w:t>A</w:t>
      </w:r>
      <w:r w:rsidRPr="002A74DD">
        <w:rPr>
          <w:rFonts w:ascii="Times New Roman" w:hAnsi="Times New Roman" w:cs="Times New Roman"/>
          <w:lang w:val="uk-UA"/>
        </w:rPr>
        <w:t xml:space="preserve">., </w:t>
      </w:r>
      <w:r w:rsidRPr="002A74DD">
        <w:rPr>
          <w:rFonts w:ascii="Times New Roman" w:hAnsi="Times New Roman" w:cs="Times New Roman"/>
          <w:lang w:val="en-US"/>
        </w:rPr>
        <w:t>Tarasov</w:t>
      </w:r>
      <w:r w:rsidRPr="002A74DD">
        <w:rPr>
          <w:rFonts w:ascii="Times New Roman" w:hAnsi="Times New Roman" w:cs="Times New Roman"/>
          <w:lang w:val="uk-UA"/>
        </w:rPr>
        <w:t>,</w:t>
      </w:r>
      <w:r w:rsidR="00C55C61" w:rsidRPr="002A74DD">
        <w:rPr>
          <w:rFonts w:ascii="Times New Roman" w:hAnsi="Times New Roman" w:cs="Times New Roman"/>
          <w:color w:val="212529"/>
          <w:lang w:val="en-US"/>
        </w:rPr>
        <w:t> </w:t>
      </w:r>
      <w:r w:rsidRPr="002A74DD">
        <w:rPr>
          <w:rFonts w:ascii="Times New Roman" w:hAnsi="Times New Roman" w:cs="Times New Roman"/>
          <w:lang w:val="en-US"/>
        </w:rPr>
        <w:t>O</w:t>
      </w:r>
      <w:r w:rsidRPr="002A74DD">
        <w:rPr>
          <w:rFonts w:ascii="Times New Roman" w:hAnsi="Times New Roman" w:cs="Times New Roman"/>
          <w:lang w:val="uk-UA"/>
        </w:rPr>
        <w:t xml:space="preserve">., </w:t>
      </w:r>
      <w:r w:rsidRPr="002A74DD">
        <w:rPr>
          <w:rFonts w:ascii="Times New Roman" w:hAnsi="Times New Roman" w:cs="Times New Roman"/>
          <w:lang w:val="en-US"/>
        </w:rPr>
        <w:t>Turchyna</w:t>
      </w:r>
      <w:r w:rsidRPr="002A74DD">
        <w:rPr>
          <w:rFonts w:ascii="Times New Roman" w:hAnsi="Times New Roman" w:cs="Times New Roman"/>
          <w:lang w:val="uk-UA"/>
        </w:rPr>
        <w:t>,</w:t>
      </w:r>
      <w:r w:rsidR="00C55C61" w:rsidRPr="002A74DD">
        <w:rPr>
          <w:rFonts w:ascii="Times New Roman" w:hAnsi="Times New Roman" w:cs="Times New Roman"/>
          <w:color w:val="212529"/>
          <w:lang w:val="en-US"/>
        </w:rPr>
        <w:t> </w:t>
      </w:r>
      <w:r w:rsidRPr="002A74DD">
        <w:rPr>
          <w:rFonts w:ascii="Times New Roman" w:hAnsi="Times New Roman" w:cs="Times New Roman"/>
          <w:lang w:val="en-US"/>
        </w:rPr>
        <w:t>M</w:t>
      </w:r>
      <w:r w:rsidRPr="002A74DD">
        <w:rPr>
          <w:rFonts w:ascii="Times New Roman" w:hAnsi="Times New Roman" w:cs="Times New Roman"/>
          <w:lang w:val="uk-UA"/>
        </w:rPr>
        <w:t xml:space="preserve">., </w:t>
      </w:r>
      <w:r w:rsidRPr="002A74DD">
        <w:rPr>
          <w:rFonts w:ascii="Times New Roman" w:hAnsi="Times New Roman" w:cs="Times New Roman"/>
          <w:lang w:val="en-US"/>
        </w:rPr>
        <w:t>Sviderska</w:t>
      </w:r>
      <w:r w:rsidRPr="002A74DD">
        <w:rPr>
          <w:rFonts w:ascii="Times New Roman" w:hAnsi="Times New Roman" w:cs="Times New Roman"/>
          <w:lang w:val="uk-UA"/>
        </w:rPr>
        <w:t>,</w:t>
      </w:r>
      <w:r w:rsidR="00C55C61" w:rsidRPr="002A74DD">
        <w:rPr>
          <w:rFonts w:ascii="Times New Roman" w:hAnsi="Times New Roman" w:cs="Times New Roman"/>
          <w:color w:val="212529"/>
          <w:lang w:val="en-US"/>
        </w:rPr>
        <w:t> </w:t>
      </w:r>
      <w:r w:rsidRPr="002A74DD">
        <w:rPr>
          <w:rFonts w:ascii="Times New Roman" w:hAnsi="Times New Roman" w:cs="Times New Roman"/>
          <w:lang w:val="en-US"/>
        </w:rPr>
        <w:t>N</w:t>
      </w:r>
      <w:r w:rsidRPr="002A74DD">
        <w:rPr>
          <w:rFonts w:ascii="Times New Roman" w:hAnsi="Times New Roman" w:cs="Times New Roman"/>
          <w:lang w:val="uk-UA"/>
        </w:rPr>
        <w:t xml:space="preserve">., </w:t>
      </w:r>
      <w:r w:rsidR="00A04DF1" w:rsidRPr="002A74DD">
        <w:rPr>
          <w:rFonts w:ascii="Times New Roman" w:hAnsi="Times New Roman" w:cs="Times New Roman"/>
        </w:rPr>
        <w:t>&amp;</w:t>
      </w:r>
      <w:r w:rsidR="00A04DF1" w:rsidRPr="002A74DD">
        <w:rPr>
          <w:rFonts w:ascii="Times New Roman" w:hAnsi="Times New Roman" w:cs="Times New Roman"/>
          <w:lang w:val="uk-UA"/>
        </w:rPr>
        <w:t xml:space="preserve"> </w:t>
      </w:r>
      <w:r w:rsidRPr="002A74DD">
        <w:rPr>
          <w:rFonts w:ascii="Times New Roman" w:hAnsi="Times New Roman" w:cs="Times New Roman"/>
          <w:lang w:val="en-US"/>
        </w:rPr>
        <w:t>Doroshchuk</w:t>
      </w:r>
      <w:r w:rsidRPr="002A74DD">
        <w:rPr>
          <w:rFonts w:ascii="Times New Roman" w:hAnsi="Times New Roman" w:cs="Times New Roman"/>
          <w:lang w:val="uk-UA"/>
        </w:rPr>
        <w:t>,</w:t>
      </w:r>
      <w:r w:rsidR="00C55C61" w:rsidRPr="002A74DD">
        <w:rPr>
          <w:rFonts w:ascii="Times New Roman" w:hAnsi="Times New Roman" w:cs="Times New Roman"/>
          <w:color w:val="212529"/>
          <w:lang w:val="en-US"/>
        </w:rPr>
        <w:t> </w:t>
      </w:r>
      <w:r w:rsidRPr="002A74DD">
        <w:rPr>
          <w:rFonts w:ascii="Times New Roman" w:hAnsi="Times New Roman" w:cs="Times New Roman"/>
          <w:lang w:val="en-US"/>
        </w:rPr>
        <w:t>N</w:t>
      </w:r>
      <w:r w:rsidRPr="002A74DD">
        <w:rPr>
          <w:rFonts w:ascii="Times New Roman" w:hAnsi="Times New Roman" w:cs="Times New Roman"/>
          <w:lang w:val="uk-UA"/>
        </w:rPr>
        <w:t xml:space="preserve">. (2022). </w:t>
      </w:r>
      <w:r w:rsidRPr="002A74DD">
        <w:rPr>
          <w:rFonts w:ascii="Times New Roman" w:hAnsi="Times New Roman" w:cs="Times New Roman"/>
          <w:lang w:val="en-US"/>
        </w:rPr>
        <w:t xml:space="preserve">Features of correlation between the rules of International and National Law. </w:t>
      </w:r>
      <w:r w:rsidRPr="002A74DD">
        <w:rPr>
          <w:rFonts w:ascii="Times New Roman" w:hAnsi="Times New Roman" w:cs="Times New Roman"/>
          <w:i/>
          <w:iCs/>
          <w:lang w:val="en-US"/>
        </w:rPr>
        <w:t>Amazonia Investiga</w:t>
      </w:r>
      <w:r w:rsidRPr="002A74DD">
        <w:rPr>
          <w:rFonts w:ascii="Times New Roman" w:hAnsi="Times New Roman" w:cs="Times New Roman"/>
          <w:lang w:val="en-US"/>
        </w:rPr>
        <w:t xml:space="preserve">, 11(52), 135-141. </w:t>
      </w:r>
      <w:hyperlink r:id="rId58" w:history="1">
        <w:r w:rsidRPr="002A74DD">
          <w:rPr>
            <w:rFonts w:ascii="Times New Roman" w:hAnsi="Times New Roman" w:cs="Times New Roman"/>
            <w:color w:val="0563C1" w:themeColor="hyperlink"/>
            <w:u w:val="single"/>
            <w:lang w:val="en-US"/>
          </w:rPr>
          <w:t>https://doi.org/10.34069/AI/2022.52.04.14</w:t>
        </w:r>
      </w:hyperlink>
      <w:r w:rsidR="00925D3C" w:rsidRPr="002A74DD">
        <w:rPr>
          <w:rFonts w:ascii="Times New Roman" w:hAnsi="Times New Roman" w:cs="Times New Roman"/>
          <w:color w:val="0563C1" w:themeColor="hyperlink"/>
          <w:lang w:val="en-US"/>
        </w:rPr>
        <w:t>.</w:t>
      </w:r>
    </w:p>
    <w:p w14:paraId="57B51CEE" w14:textId="64F4914C" w:rsidR="00E33BE8" w:rsidRPr="002A74DD" w:rsidRDefault="00E33BE8" w:rsidP="0098706F">
      <w:pPr>
        <w:spacing w:after="0" w:line="240" w:lineRule="auto"/>
        <w:jc w:val="both"/>
        <w:rPr>
          <w:rFonts w:ascii="Times New Roman" w:hAnsi="Times New Roman" w:cs="Times New Roman"/>
          <w:lang w:val="en-US"/>
        </w:rPr>
      </w:pPr>
      <w:r w:rsidRPr="002A74DD">
        <w:rPr>
          <w:rFonts w:ascii="Times New Roman" w:hAnsi="Times New Roman" w:cs="Times New Roman"/>
          <w:lang w:val="en-US"/>
        </w:rPr>
        <w:t>[93] Yaroshenko,</w:t>
      </w:r>
      <w:r w:rsidR="00C55C61" w:rsidRPr="002A74DD">
        <w:rPr>
          <w:rFonts w:ascii="Times New Roman" w:hAnsi="Times New Roman" w:cs="Times New Roman"/>
          <w:color w:val="212529"/>
          <w:lang w:val="en-US"/>
        </w:rPr>
        <w:t> </w:t>
      </w:r>
      <w:r w:rsidRPr="002A74DD">
        <w:rPr>
          <w:rFonts w:ascii="Times New Roman" w:hAnsi="Times New Roman" w:cs="Times New Roman"/>
          <w:lang w:val="en-US"/>
        </w:rPr>
        <w:t>O., Steshenko,</w:t>
      </w:r>
      <w:r w:rsidR="00C55C61" w:rsidRPr="002A74DD">
        <w:rPr>
          <w:rFonts w:ascii="Times New Roman" w:hAnsi="Times New Roman" w:cs="Times New Roman"/>
          <w:color w:val="212529"/>
          <w:lang w:val="en-US"/>
        </w:rPr>
        <w:t> </w:t>
      </w:r>
      <w:r w:rsidRPr="002A74DD">
        <w:rPr>
          <w:rFonts w:ascii="Times New Roman" w:hAnsi="Times New Roman" w:cs="Times New Roman"/>
          <w:lang w:val="en-US"/>
        </w:rPr>
        <w:t>V., Tarasov,</w:t>
      </w:r>
      <w:r w:rsidR="00C55C61" w:rsidRPr="002A74DD">
        <w:rPr>
          <w:rFonts w:ascii="Times New Roman" w:hAnsi="Times New Roman" w:cs="Times New Roman"/>
          <w:color w:val="212529"/>
          <w:lang w:val="en-US"/>
        </w:rPr>
        <w:t> </w:t>
      </w:r>
      <w:r w:rsidRPr="002A74DD">
        <w:rPr>
          <w:rFonts w:ascii="Times New Roman" w:hAnsi="Times New Roman" w:cs="Times New Roman"/>
          <w:lang w:val="en-US"/>
        </w:rPr>
        <w:t>O., Nurullaiev,</w:t>
      </w:r>
      <w:r w:rsidR="00C55C61" w:rsidRPr="002A74DD">
        <w:rPr>
          <w:rFonts w:ascii="Times New Roman" w:hAnsi="Times New Roman" w:cs="Times New Roman"/>
          <w:color w:val="212529"/>
          <w:lang w:val="en-US"/>
        </w:rPr>
        <w:t> </w:t>
      </w:r>
      <w:r w:rsidRPr="002A74DD">
        <w:rPr>
          <w:rFonts w:ascii="Times New Roman" w:hAnsi="Times New Roman" w:cs="Times New Roman"/>
          <w:lang w:val="en-US"/>
        </w:rPr>
        <w:t xml:space="preserve">I., </w:t>
      </w:r>
      <w:r w:rsidR="00A04DF1" w:rsidRPr="002A74DD">
        <w:rPr>
          <w:rFonts w:ascii="Times New Roman" w:hAnsi="Times New Roman" w:cs="Times New Roman"/>
        </w:rPr>
        <w:t>&amp;</w:t>
      </w:r>
      <w:r w:rsidR="00A04DF1" w:rsidRPr="002A74DD">
        <w:rPr>
          <w:rFonts w:ascii="Times New Roman" w:hAnsi="Times New Roman" w:cs="Times New Roman"/>
          <w:lang w:val="en-US"/>
        </w:rPr>
        <w:t xml:space="preserve"> </w:t>
      </w:r>
      <w:r w:rsidRPr="002A74DD">
        <w:rPr>
          <w:rFonts w:ascii="Times New Roman" w:hAnsi="Times New Roman" w:cs="Times New Roman"/>
          <w:lang w:val="en-US"/>
        </w:rPr>
        <w:t>Shvartseva,</w:t>
      </w:r>
      <w:r w:rsidR="00C55C61" w:rsidRPr="002A74DD">
        <w:rPr>
          <w:rFonts w:ascii="Times New Roman" w:hAnsi="Times New Roman" w:cs="Times New Roman"/>
          <w:color w:val="212529"/>
          <w:lang w:val="en-US"/>
        </w:rPr>
        <w:t> </w:t>
      </w:r>
      <w:r w:rsidRPr="002A74DD">
        <w:rPr>
          <w:rFonts w:ascii="Times New Roman" w:hAnsi="Times New Roman" w:cs="Times New Roman"/>
          <w:lang w:val="en-US"/>
        </w:rPr>
        <w:t xml:space="preserve">M. (2022). Right to health care: the practice of the ECtHR and the case of Ukraine. </w:t>
      </w:r>
      <w:r w:rsidRPr="002A74DD">
        <w:rPr>
          <w:rFonts w:ascii="Times New Roman" w:hAnsi="Times New Roman" w:cs="Times New Roman"/>
          <w:i/>
          <w:iCs/>
          <w:lang w:val="en-US"/>
        </w:rPr>
        <w:t>Age of Human Rights Journal</w:t>
      </w:r>
      <w:r w:rsidRPr="002A74DD">
        <w:rPr>
          <w:rFonts w:ascii="Times New Roman" w:hAnsi="Times New Roman" w:cs="Times New Roman"/>
          <w:lang w:val="en-US"/>
        </w:rPr>
        <w:t>, 18, 239</w:t>
      </w:r>
      <w:r w:rsidR="00A04DF1" w:rsidRPr="002A74DD">
        <w:rPr>
          <w:rFonts w:ascii="Times New Roman" w:hAnsi="Times New Roman" w:cs="Times New Roman"/>
          <w:lang w:val="en-US"/>
        </w:rPr>
        <w:t>-</w:t>
      </w:r>
      <w:r w:rsidRPr="002A74DD">
        <w:rPr>
          <w:rFonts w:ascii="Times New Roman" w:hAnsi="Times New Roman" w:cs="Times New Roman"/>
          <w:lang w:val="en-US"/>
        </w:rPr>
        <w:t xml:space="preserve">256. </w:t>
      </w:r>
      <w:hyperlink r:id="rId59" w:history="1">
        <w:r w:rsidRPr="002A74DD">
          <w:rPr>
            <w:rFonts w:ascii="Times New Roman" w:hAnsi="Times New Roman" w:cs="Times New Roman"/>
            <w:color w:val="0563C1" w:themeColor="hyperlink"/>
            <w:u w:val="single"/>
            <w:lang w:val="en-US"/>
          </w:rPr>
          <w:t>https://doi.org/10.17561/tahrj.v18.6496</w:t>
        </w:r>
      </w:hyperlink>
      <w:r w:rsidR="00925D3C" w:rsidRPr="002A74DD">
        <w:rPr>
          <w:rFonts w:ascii="Times New Roman" w:hAnsi="Times New Roman" w:cs="Times New Roman"/>
          <w:color w:val="0563C1" w:themeColor="hyperlink"/>
          <w:lang w:val="en-US"/>
        </w:rPr>
        <w:t>.</w:t>
      </w:r>
    </w:p>
    <w:p w14:paraId="345706D2" w14:textId="5A1AB0A1" w:rsidR="003747A0" w:rsidRPr="002A74DD" w:rsidRDefault="00E33BE8" w:rsidP="0098706F">
      <w:pPr>
        <w:pStyle w:val="ae"/>
        <w:spacing w:before="0" w:beforeAutospacing="0" w:after="0" w:afterAutospacing="0"/>
        <w:jc w:val="both"/>
        <w:rPr>
          <w:color w:val="000000"/>
          <w:sz w:val="22"/>
          <w:szCs w:val="22"/>
          <w:lang w:val="en-US"/>
        </w:rPr>
      </w:pPr>
      <w:r w:rsidRPr="002A74DD">
        <w:rPr>
          <w:sz w:val="22"/>
          <w:szCs w:val="22"/>
          <w:lang w:val="en-US"/>
        </w:rPr>
        <w:t xml:space="preserve">[94] </w:t>
      </w:r>
      <w:r w:rsidR="006F6C45" w:rsidRPr="002A74DD">
        <w:rPr>
          <w:sz w:val="22"/>
          <w:szCs w:val="22"/>
          <w:lang w:val="en-US"/>
        </w:rPr>
        <w:t>Bratsuk, I</w:t>
      </w:r>
      <w:r w:rsidRPr="002A74DD">
        <w:rPr>
          <w:sz w:val="22"/>
          <w:szCs w:val="22"/>
          <w:lang w:val="en-US"/>
        </w:rPr>
        <w:t>.</w:t>
      </w:r>
      <w:r w:rsidRPr="002A74DD">
        <w:rPr>
          <w:color w:val="212529"/>
          <w:sz w:val="22"/>
          <w:szCs w:val="22"/>
          <w:lang w:val="en-US"/>
        </w:rPr>
        <w:t> </w:t>
      </w:r>
      <w:r w:rsidR="006F6C45" w:rsidRPr="002A74DD">
        <w:rPr>
          <w:sz w:val="22"/>
          <w:szCs w:val="22"/>
          <w:lang w:val="en-US"/>
        </w:rPr>
        <w:t>Z</w:t>
      </w:r>
      <w:r w:rsidRPr="002A74DD">
        <w:rPr>
          <w:sz w:val="22"/>
          <w:szCs w:val="22"/>
          <w:lang w:val="en-US"/>
        </w:rPr>
        <w:t xml:space="preserve">. </w:t>
      </w:r>
      <w:r w:rsidR="006F6C45" w:rsidRPr="002A74DD">
        <w:rPr>
          <w:sz w:val="22"/>
          <w:szCs w:val="22"/>
          <w:lang w:val="en-US"/>
        </w:rPr>
        <w:t xml:space="preserve">(2016). Theoretical and legal characteristics of </w:t>
      </w:r>
      <w:r w:rsidR="006F6C45" w:rsidRPr="002A74DD">
        <w:rPr>
          <w:color w:val="141413"/>
          <w:sz w:val="22"/>
          <w:szCs w:val="22"/>
          <w:lang w:val="en-US"/>
        </w:rPr>
        <w:t xml:space="preserve">implementation of the European Union law into national law of its member states. </w:t>
      </w:r>
      <w:r w:rsidR="006F6C45" w:rsidRPr="002A74DD">
        <w:rPr>
          <w:sz w:val="22"/>
          <w:szCs w:val="22"/>
          <w:lang w:val="en-US"/>
        </w:rPr>
        <w:t>M</w:t>
      </w:r>
      <w:r w:rsidRPr="002A74DD">
        <w:rPr>
          <w:sz w:val="22"/>
          <w:szCs w:val="22"/>
          <w:lang w:val="en-US"/>
        </w:rPr>
        <w:t>.</w:t>
      </w:r>
      <w:r w:rsidRPr="002A74DD">
        <w:rPr>
          <w:color w:val="212529"/>
          <w:sz w:val="22"/>
          <w:szCs w:val="22"/>
          <w:lang w:val="en-US"/>
        </w:rPr>
        <w:t> </w:t>
      </w:r>
      <w:r w:rsidR="006F6C45" w:rsidRPr="002A74DD">
        <w:rPr>
          <w:sz w:val="22"/>
          <w:szCs w:val="22"/>
          <w:lang w:val="en-US"/>
        </w:rPr>
        <w:t>M</w:t>
      </w:r>
      <w:r w:rsidRPr="002A74DD">
        <w:rPr>
          <w:sz w:val="22"/>
          <w:szCs w:val="22"/>
          <w:lang w:val="en-US"/>
        </w:rPr>
        <w:t xml:space="preserve">. </w:t>
      </w:r>
      <w:r w:rsidR="006F6C45" w:rsidRPr="002A74DD">
        <w:rPr>
          <w:sz w:val="22"/>
          <w:szCs w:val="22"/>
          <w:lang w:val="en-US"/>
        </w:rPr>
        <w:t>Mykiy</w:t>
      </w:r>
      <w:r w:rsidR="00071F0D" w:rsidRPr="002A74DD">
        <w:rPr>
          <w:sz w:val="22"/>
          <w:szCs w:val="22"/>
          <w:lang w:val="en-US"/>
        </w:rPr>
        <w:t>evych (Ed.).</w:t>
      </w:r>
      <w:r w:rsidRPr="002A74DD">
        <w:rPr>
          <w:sz w:val="22"/>
          <w:szCs w:val="22"/>
          <w:lang w:val="en-US"/>
        </w:rPr>
        <w:t xml:space="preserve"> </w:t>
      </w:r>
      <w:r w:rsidR="00071F0D" w:rsidRPr="002A74DD">
        <w:rPr>
          <w:color w:val="000000"/>
          <w:sz w:val="22"/>
          <w:szCs w:val="22"/>
          <w:lang w:val="en-US"/>
        </w:rPr>
        <w:t>Lviv: Ivan Franko National University of Lviv.</w:t>
      </w:r>
    </w:p>
    <w:p w14:paraId="45637EF1" w14:textId="7C56C823" w:rsidR="003747A0" w:rsidRPr="002A74DD" w:rsidRDefault="00E33BE8" w:rsidP="0098706F">
      <w:pPr>
        <w:spacing w:after="0" w:line="240" w:lineRule="auto"/>
        <w:jc w:val="both"/>
        <w:rPr>
          <w:rFonts w:ascii="Times New Roman" w:hAnsi="Times New Roman" w:cs="Times New Roman"/>
          <w:lang w:val="en-US"/>
        </w:rPr>
      </w:pPr>
      <w:r w:rsidRPr="002A74DD">
        <w:rPr>
          <w:rFonts w:ascii="Times New Roman" w:hAnsi="Times New Roman" w:cs="Times New Roman"/>
          <w:lang w:val="en-US"/>
        </w:rPr>
        <w:t xml:space="preserve">[95] </w:t>
      </w:r>
      <w:r w:rsidR="003747A0" w:rsidRPr="002A74DD">
        <w:rPr>
          <w:rFonts w:ascii="Times New Roman" w:hAnsi="Times New Roman" w:cs="Times New Roman"/>
          <w:color w:val="000000"/>
          <w:lang w:val="en-US"/>
        </w:rPr>
        <w:t>Luts, L.</w:t>
      </w:r>
      <w:r w:rsidR="003747A0" w:rsidRPr="002A74DD">
        <w:rPr>
          <w:rFonts w:ascii="Times New Roman" w:hAnsi="Times New Roman" w:cs="Times New Roman"/>
          <w:color w:val="212529"/>
        </w:rPr>
        <w:t> </w:t>
      </w:r>
      <w:r w:rsidR="003747A0" w:rsidRPr="002A74DD">
        <w:rPr>
          <w:rFonts w:ascii="Times New Roman" w:hAnsi="Times New Roman" w:cs="Times New Roman"/>
          <w:color w:val="000000"/>
          <w:lang w:val="en-US"/>
        </w:rPr>
        <w:t xml:space="preserve">A. (2002). Problems of interaction between national and international legal systems. </w:t>
      </w:r>
      <w:r w:rsidR="003747A0" w:rsidRPr="002A74DD">
        <w:rPr>
          <w:rFonts w:ascii="Times New Roman" w:hAnsi="Times New Roman" w:cs="Times New Roman"/>
          <w:i/>
          <w:iCs/>
          <w:color w:val="000000"/>
          <w:lang w:val="en-US"/>
        </w:rPr>
        <w:t>Rule of Law State</w:t>
      </w:r>
      <w:r w:rsidR="003747A0" w:rsidRPr="002A74DD">
        <w:rPr>
          <w:rFonts w:ascii="Times New Roman" w:hAnsi="Times New Roman" w:cs="Times New Roman"/>
          <w:color w:val="000000"/>
          <w:lang w:val="en-US"/>
        </w:rPr>
        <w:t>, 13, 394-400.</w:t>
      </w:r>
    </w:p>
    <w:p w14:paraId="2F11D3E1" w14:textId="2674B79E" w:rsidR="003747A0" w:rsidRPr="002A74DD" w:rsidRDefault="00E33BE8" w:rsidP="0098706F">
      <w:pPr>
        <w:pStyle w:val="ae"/>
        <w:spacing w:before="0" w:beforeAutospacing="0" w:after="0" w:afterAutospacing="0"/>
        <w:jc w:val="both"/>
        <w:rPr>
          <w:color w:val="000000"/>
          <w:sz w:val="22"/>
          <w:szCs w:val="22"/>
          <w:lang w:val="en-US"/>
        </w:rPr>
      </w:pPr>
      <w:r w:rsidRPr="002A74DD">
        <w:rPr>
          <w:sz w:val="22"/>
          <w:szCs w:val="22"/>
          <w:lang w:val="en-US"/>
        </w:rPr>
        <w:t xml:space="preserve">[96] </w:t>
      </w:r>
      <w:r w:rsidR="003747A0" w:rsidRPr="002A74DD">
        <w:rPr>
          <w:color w:val="000000"/>
          <w:sz w:val="22"/>
          <w:szCs w:val="22"/>
          <w:lang w:val="en-US"/>
        </w:rPr>
        <w:t>Mitsik, V.</w:t>
      </w:r>
      <w:r w:rsidR="003747A0" w:rsidRPr="002A74DD">
        <w:rPr>
          <w:color w:val="212529"/>
          <w:sz w:val="22"/>
          <w:szCs w:val="22"/>
        </w:rPr>
        <w:t> </w:t>
      </w:r>
      <w:r w:rsidR="003747A0" w:rsidRPr="002A74DD">
        <w:rPr>
          <w:color w:val="000000"/>
          <w:sz w:val="22"/>
          <w:szCs w:val="22"/>
          <w:lang w:val="en-US"/>
        </w:rPr>
        <w:t>V. (2019). The relationship and interaction between international and domestic law. In</w:t>
      </w:r>
      <w:r w:rsidR="003747A0" w:rsidRPr="002A74DD">
        <w:rPr>
          <w:i/>
          <w:iCs/>
          <w:color w:val="000000"/>
          <w:sz w:val="22"/>
          <w:szCs w:val="22"/>
          <w:lang w:val="en-US"/>
        </w:rPr>
        <w:t xml:space="preserve"> International public law: textbook: in 2 volumes.</w:t>
      </w:r>
      <w:r w:rsidR="003747A0" w:rsidRPr="002A74DD">
        <w:rPr>
          <w:color w:val="000000"/>
          <w:sz w:val="22"/>
          <w:szCs w:val="22"/>
          <w:lang w:val="en-US"/>
        </w:rPr>
        <w:t xml:space="preserve"> Mitsik, V.</w:t>
      </w:r>
      <w:r w:rsidR="003747A0" w:rsidRPr="002A74DD">
        <w:rPr>
          <w:color w:val="212529"/>
          <w:sz w:val="22"/>
          <w:szCs w:val="22"/>
        </w:rPr>
        <w:t> </w:t>
      </w:r>
      <w:r w:rsidR="003747A0" w:rsidRPr="002A74DD">
        <w:rPr>
          <w:color w:val="000000"/>
          <w:sz w:val="22"/>
          <w:szCs w:val="22"/>
          <w:lang w:val="en-US"/>
        </w:rPr>
        <w:t>V. (Ed.). Vol.</w:t>
      </w:r>
      <w:r w:rsidR="003747A0" w:rsidRPr="002A74DD">
        <w:rPr>
          <w:color w:val="212529"/>
          <w:sz w:val="22"/>
          <w:szCs w:val="22"/>
        </w:rPr>
        <w:t> </w:t>
      </w:r>
      <w:r w:rsidR="003747A0" w:rsidRPr="002A74DD">
        <w:rPr>
          <w:color w:val="000000"/>
          <w:sz w:val="22"/>
          <w:szCs w:val="22"/>
          <w:lang w:val="en-US"/>
        </w:rPr>
        <w:t>1 (pp.</w:t>
      </w:r>
      <w:r w:rsidR="003747A0" w:rsidRPr="002A74DD">
        <w:rPr>
          <w:color w:val="212529"/>
          <w:sz w:val="22"/>
          <w:szCs w:val="22"/>
        </w:rPr>
        <w:t> </w:t>
      </w:r>
      <w:r w:rsidR="003747A0" w:rsidRPr="002A74DD">
        <w:rPr>
          <w:color w:val="000000"/>
          <w:sz w:val="22"/>
          <w:szCs w:val="22"/>
          <w:lang w:val="en-US"/>
        </w:rPr>
        <w:t xml:space="preserve">222-244). Kharkiv: Pravo, </w:t>
      </w:r>
    </w:p>
    <w:p w14:paraId="6CBC22BB" w14:textId="17147861" w:rsidR="00B53B15" w:rsidRPr="002A74DD" w:rsidRDefault="00E33BE8" w:rsidP="0098706F">
      <w:pPr>
        <w:pStyle w:val="p1"/>
        <w:jc w:val="both"/>
        <w:rPr>
          <w:rFonts w:ascii="Times New Roman" w:hAnsi="Times New Roman"/>
          <w:color w:val="000000"/>
          <w:sz w:val="22"/>
          <w:szCs w:val="22"/>
        </w:rPr>
      </w:pPr>
      <w:r w:rsidRPr="002A74DD">
        <w:rPr>
          <w:rFonts w:ascii="Times New Roman" w:hAnsi="Times New Roman"/>
          <w:sz w:val="22"/>
          <w:szCs w:val="22"/>
          <w:lang w:val="en-US"/>
        </w:rPr>
        <w:t xml:space="preserve">[97] </w:t>
      </w:r>
      <w:r w:rsidR="00B53B15" w:rsidRPr="002A74DD">
        <w:rPr>
          <w:rFonts w:ascii="Times New Roman" w:hAnsi="Times New Roman"/>
          <w:color w:val="000000"/>
          <w:sz w:val="22"/>
          <w:szCs w:val="22"/>
          <w:lang w:val="en-US"/>
        </w:rPr>
        <w:t>Haletska, N.</w:t>
      </w:r>
      <w:r w:rsidR="00B53B15" w:rsidRPr="002A74DD">
        <w:rPr>
          <w:rFonts w:ascii="Times New Roman" w:hAnsi="Times New Roman"/>
          <w:color w:val="212529"/>
          <w:sz w:val="22"/>
          <w:szCs w:val="22"/>
          <w:lang w:val="en-US"/>
        </w:rPr>
        <w:t> </w:t>
      </w:r>
      <w:r w:rsidR="00B53B15" w:rsidRPr="002A74DD">
        <w:rPr>
          <w:rFonts w:ascii="Times New Roman" w:hAnsi="Times New Roman"/>
          <w:color w:val="000000"/>
          <w:sz w:val="22"/>
          <w:szCs w:val="22"/>
          <w:lang w:val="en-US"/>
        </w:rPr>
        <w:t>B. (</w:t>
      </w:r>
      <w:r w:rsidR="00B53B15" w:rsidRPr="002A74DD">
        <w:rPr>
          <w:rFonts w:ascii="Times New Roman" w:hAnsi="Times New Roman"/>
          <w:sz w:val="22"/>
          <w:szCs w:val="22"/>
          <w:lang w:val="en-US"/>
        </w:rPr>
        <w:t xml:space="preserve">2015). </w:t>
      </w:r>
      <w:r w:rsidR="00B53B15" w:rsidRPr="002A74DD">
        <w:rPr>
          <w:rFonts w:ascii="Times New Roman" w:hAnsi="Times New Roman"/>
          <w:i/>
          <w:iCs/>
          <w:color w:val="000000"/>
          <w:sz w:val="22"/>
          <w:szCs w:val="22"/>
        </w:rPr>
        <w:t>Implementation forms of international treaties in european</w:t>
      </w:r>
      <w:r w:rsidR="00B53B15" w:rsidRPr="002A74DD">
        <w:rPr>
          <w:rFonts w:ascii="Times New Roman" w:hAnsi="Times New Roman"/>
          <w:i/>
          <w:iCs/>
          <w:color w:val="000000"/>
          <w:sz w:val="22"/>
          <w:szCs w:val="22"/>
          <w:lang w:val="en-US"/>
        </w:rPr>
        <w:t xml:space="preserve"> </w:t>
      </w:r>
      <w:r w:rsidR="00B53B15" w:rsidRPr="002A74DD">
        <w:rPr>
          <w:rFonts w:ascii="Times New Roman" w:hAnsi="Times New Roman"/>
          <w:i/>
          <w:iCs/>
          <w:color w:val="000000"/>
          <w:sz w:val="22"/>
          <w:szCs w:val="22"/>
        </w:rPr>
        <w:t>countries: comparative legal analysis</w:t>
      </w:r>
      <w:r w:rsidRPr="002A74DD">
        <w:rPr>
          <w:rFonts w:ascii="Times New Roman" w:hAnsi="Times New Roman"/>
          <w:sz w:val="22"/>
          <w:szCs w:val="22"/>
          <w:lang w:val="en-US"/>
        </w:rPr>
        <w:t xml:space="preserve">. </w:t>
      </w:r>
      <w:r w:rsidR="00B53B15" w:rsidRPr="002A74DD">
        <w:rPr>
          <w:rFonts w:ascii="Times New Roman" w:hAnsi="Times New Roman"/>
          <w:iCs/>
          <w:sz w:val="22"/>
          <w:szCs w:val="22"/>
          <w:lang w:val="en-US"/>
        </w:rPr>
        <w:t xml:space="preserve">Ph.D. </w:t>
      </w:r>
      <w:r w:rsidR="00B53B15" w:rsidRPr="002A74DD">
        <w:rPr>
          <w:rFonts w:ascii="Times New Roman" w:hAnsi="Times New Roman"/>
          <w:sz w:val="22"/>
          <w:szCs w:val="22"/>
          <w:lang w:val="en-US"/>
        </w:rPr>
        <w:t>Thesi</w:t>
      </w:r>
      <w:r w:rsidR="00B53B15" w:rsidRPr="002A74DD">
        <w:rPr>
          <w:rFonts w:ascii="Times New Roman" w:hAnsi="Times New Roman"/>
          <w:color w:val="000000"/>
          <w:sz w:val="22"/>
          <w:szCs w:val="22"/>
          <w:lang w:val="en-US"/>
        </w:rPr>
        <w:t>s. Lviv: Ivan Franko National University of Lviv.</w:t>
      </w:r>
    </w:p>
    <w:p w14:paraId="5C3A59E9" w14:textId="77777777" w:rsidR="00162110" w:rsidRPr="002A74DD" w:rsidRDefault="00E33BE8" w:rsidP="0098706F">
      <w:pPr>
        <w:spacing w:after="0" w:line="240" w:lineRule="auto"/>
        <w:jc w:val="both"/>
        <w:rPr>
          <w:rFonts w:ascii="Times New Roman" w:hAnsi="Times New Roman" w:cs="Times New Roman"/>
          <w:color w:val="000000"/>
          <w:lang w:val="en-US"/>
        </w:rPr>
      </w:pPr>
      <w:r w:rsidRPr="002A74DD">
        <w:rPr>
          <w:rFonts w:ascii="Times New Roman" w:hAnsi="Times New Roman" w:cs="Times New Roman"/>
          <w:lang w:val="en-US"/>
        </w:rPr>
        <w:t xml:space="preserve">[98] </w:t>
      </w:r>
      <w:r w:rsidR="00330698" w:rsidRPr="002A74DD">
        <w:rPr>
          <w:rFonts w:ascii="Times New Roman" w:eastAsia="Times New Roman" w:hAnsi="Times New Roman" w:cs="Times New Roman"/>
          <w:lang w:val="en-US"/>
        </w:rPr>
        <w:t>Buromensky,</w:t>
      </w:r>
      <w:r w:rsidR="003747A0" w:rsidRPr="002A74DD">
        <w:rPr>
          <w:rFonts w:ascii="Times New Roman" w:hAnsi="Times New Roman" w:cs="Times New Roman"/>
          <w:color w:val="000000"/>
          <w:lang w:val="en-US"/>
        </w:rPr>
        <w:t xml:space="preserve"> </w:t>
      </w:r>
      <w:r w:rsidR="00330698" w:rsidRPr="002A74DD">
        <w:rPr>
          <w:rFonts w:ascii="Times New Roman" w:eastAsia="Times New Roman" w:hAnsi="Times New Roman" w:cs="Times New Roman"/>
          <w:lang w:val="en-US"/>
        </w:rPr>
        <w:t>M.</w:t>
      </w:r>
      <w:r w:rsidR="00330698" w:rsidRPr="002A74DD">
        <w:rPr>
          <w:rFonts w:ascii="Times New Roman" w:hAnsi="Times New Roman" w:cs="Times New Roman"/>
          <w:color w:val="000000"/>
          <w:lang w:val="en-US"/>
        </w:rPr>
        <w:t> </w:t>
      </w:r>
      <w:r w:rsidR="00330698" w:rsidRPr="002A74DD">
        <w:rPr>
          <w:rFonts w:ascii="Times New Roman" w:eastAsia="Times New Roman" w:hAnsi="Times New Roman" w:cs="Times New Roman"/>
          <w:lang w:val="en-US"/>
        </w:rPr>
        <w:t xml:space="preserve">V. </w:t>
      </w:r>
      <w:r w:rsidR="00162110" w:rsidRPr="002A74DD">
        <w:rPr>
          <w:rFonts w:ascii="Times New Roman" w:eastAsia="Times New Roman" w:hAnsi="Times New Roman" w:cs="Times New Roman"/>
          <w:lang w:val="en-US"/>
        </w:rPr>
        <w:t xml:space="preserve">(2005). </w:t>
      </w:r>
      <w:r w:rsidR="00162110" w:rsidRPr="002A74DD">
        <w:rPr>
          <w:rFonts w:ascii="Times New Roman" w:hAnsi="Times New Roman" w:cs="Times New Roman"/>
          <w:color w:val="000000"/>
          <w:lang w:val="en-US"/>
        </w:rPr>
        <w:t xml:space="preserve">Interaction between international and domestic law. In </w:t>
      </w:r>
      <w:r w:rsidR="00162110" w:rsidRPr="002A74DD">
        <w:rPr>
          <w:rFonts w:ascii="Times New Roman" w:hAnsi="Times New Roman" w:cs="Times New Roman"/>
          <w:i/>
          <w:iCs/>
          <w:color w:val="000000"/>
          <w:lang w:val="en-US"/>
        </w:rPr>
        <w:t>International law: textbook</w:t>
      </w:r>
      <w:r w:rsidR="00162110" w:rsidRPr="002A74DD">
        <w:rPr>
          <w:rFonts w:ascii="Times New Roman" w:hAnsi="Times New Roman" w:cs="Times New Roman"/>
          <w:color w:val="000000"/>
          <w:lang w:val="en-US"/>
        </w:rPr>
        <w:t xml:space="preserve"> (pp. 59-79). Kyiv: Yurinkom Inter.</w:t>
      </w:r>
    </w:p>
    <w:p w14:paraId="0678E41F" w14:textId="77777777" w:rsidR="00C8763E" w:rsidRPr="002A74DD" w:rsidRDefault="00E33BE8" w:rsidP="0098706F">
      <w:pPr>
        <w:spacing w:after="0" w:line="240" w:lineRule="auto"/>
        <w:jc w:val="both"/>
        <w:rPr>
          <w:rFonts w:ascii="Times New Roman" w:hAnsi="Times New Roman" w:cs="Times New Roman"/>
          <w:color w:val="000000"/>
          <w:lang w:val="en-US"/>
        </w:rPr>
      </w:pPr>
      <w:r w:rsidRPr="002A74DD">
        <w:rPr>
          <w:rFonts w:ascii="Times New Roman" w:hAnsi="Times New Roman" w:cs="Times New Roman"/>
          <w:lang w:val="uk-UA"/>
        </w:rPr>
        <w:t>[</w:t>
      </w:r>
      <w:r w:rsidRPr="002A74DD">
        <w:rPr>
          <w:rFonts w:ascii="Times New Roman" w:hAnsi="Times New Roman" w:cs="Times New Roman"/>
        </w:rPr>
        <w:t>99</w:t>
      </w:r>
      <w:r w:rsidRPr="002A74DD">
        <w:rPr>
          <w:rFonts w:ascii="Times New Roman" w:hAnsi="Times New Roman" w:cs="Times New Roman"/>
          <w:lang w:val="uk-UA"/>
        </w:rPr>
        <w:t xml:space="preserve">] </w:t>
      </w:r>
      <w:r w:rsidR="00162110" w:rsidRPr="002A74DD">
        <w:rPr>
          <w:rFonts w:ascii="Times New Roman" w:hAnsi="Times New Roman" w:cs="Times New Roman"/>
          <w:color w:val="000000"/>
          <w:lang w:val="en-US"/>
        </w:rPr>
        <w:t xml:space="preserve">Cherkes, M. Yu. (2000). </w:t>
      </w:r>
      <w:r w:rsidR="00162110" w:rsidRPr="002A74DD">
        <w:rPr>
          <w:rFonts w:ascii="Times New Roman" w:hAnsi="Times New Roman" w:cs="Times New Roman"/>
          <w:i/>
          <w:iCs/>
          <w:color w:val="000000"/>
          <w:lang w:val="en-US"/>
        </w:rPr>
        <w:t>International Law: textbook</w:t>
      </w:r>
      <w:r w:rsidR="00162110" w:rsidRPr="002A74DD">
        <w:rPr>
          <w:rFonts w:ascii="Times New Roman" w:hAnsi="Times New Roman" w:cs="Times New Roman"/>
          <w:color w:val="000000"/>
          <w:lang w:val="en-US"/>
        </w:rPr>
        <w:t>. Kyiv: Znannya.</w:t>
      </w:r>
    </w:p>
    <w:p w14:paraId="651AF572" w14:textId="77777777" w:rsidR="00F0680F" w:rsidRPr="002A74DD" w:rsidRDefault="00E33BE8" w:rsidP="0098706F">
      <w:pPr>
        <w:spacing w:after="0" w:line="240" w:lineRule="auto"/>
        <w:jc w:val="both"/>
        <w:rPr>
          <w:rFonts w:ascii="Times New Roman" w:hAnsi="Times New Roman" w:cs="Times New Roman"/>
          <w:color w:val="000000"/>
          <w:lang w:val="en-US"/>
        </w:rPr>
      </w:pPr>
      <w:r w:rsidRPr="002A74DD">
        <w:rPr>
          <w:rFonts w:ascii="Times New Roman" w:hAnsi="Times New Roman" w:cs="Times New Roman"/>
          <w:lang w:val="en-US"/>
        </w:rPr>
        <w:t xml:space="preserve">[100] </w:t>
      </w:r>
      <w:r w:rsidR="00C8763E" w:rsidRPr="002A74DD">
        <w:rPr>
          <w:rFonts w:ascii="Times New Roman" w:hAnsi="Times New Roman" w:cs="Times New Roman"/>
          <w:color w:val="000000"/>
          <w:lang w:val="en-US"/>
        </w:rPr>
        <w:t>Shpakov</w:t>
      </w:r>
      <w:r w:rsidR="00F0680F" w:rsidRPr="002A74DD">
        <w:rPr>
          <w:rFonts w:ascii="Times New Roman" w:hAnsi="Times New Roman" w:cs="Times New Roman"/>
          <w:color w:val="000000"/>
          <w:lang w:val="en-US"/>
        </w:rPr>
        <w:t>y</w:t>
      </w:r>
      <w:r w:rsidR="00C8763E" w:rsidRPr="002A74DD">
        <w:rPr>
          <w:rFonts w:ascii="Times New Roman" w:hAnsi="Times New Roman" w:cs="Times New Roman"/>
          <w:color w:val="000000"/>
          <w:lang w:val="en-US"/>
        </w:rPr>
        <w:t>ch, O.</w:t>
      </w:r>
      <w:r w:rsidR="00F0680F" w:rsidRPr="002A74DD">
        <w:rPr>
          <w:rFonts w:ascii="Times New Roman" w:hAnsi="Times New Roman" w:cs="Times New Roman"/>
          <w:color w:val="000000"/>
          <w:lang w:val="en-US"/>
        </w:rPr>
        <w:t> </w:t>
      </w:r>
      <w:r w:rsidR="00C8763E" w:rsidRPr="002A74DD">
        <w:rPr>
          <w:rFonts w:ascii="Times New Roman" w:hAnsi="Times New Roman" w:cs="Times New Roman"/>
          <w:color w:val="000000"/>
          <w:lang w:val="en-US"/>
        </w:rPr>
        <w:t xml:space="preserve">M. (2011). </w:t>
      </w:r>
      <w:r w:rsidR="00C8763E" w:rsidRPr="002A74DD">
        <w:rPr>
          <w:rFonts w:ascii="Times New Roman" w:hAnsi="Times New Roman" w:cs="Times New Roman"/>
          <w:i/>
          <w:iCs/>
          <w:color w:val="000000"/>
          <w:lang w:val="en-US"/>
        </w:rPr>
        <w:t>The influence of acts of international organizations on the internal legal orders of member states: theory and practice</w:t>
      </w:r>
      <w:r w:rsidR="00C8763E" w:rsidRPr="002A74DD">
        <w:rPr>
          <w:rFonts w:ascii="Times New Roman" w:hAnsi="Times New Roman" w:cs="Times New Roman"/>
          <w:color w:val="000000"/>
          <w:lang w:val="en-US"/>
        </w:rPr>
        <w:t>. Kyiv: Kyiv University</w:t>
      </w:r>
      <w:r w:rsidR="00F0680F" w:rsidRPr="002A74DD">
        <w:rPr>
          <w:rFonts w:ascii="Times New Roman" w:hAnsi="Times New Roman" w:cs="Times New Roman"/>
          <w:color w:val="000000"/>
          <w:lang w:val="en-US"/>
        </w:rPr>
        <w:t>.</w:t>
      </w:r>
    </w:p>
    <w:p w14:paraId="0FBC8692" w14:textId="77777777" w:rsidR="00F0680F" w:rsidRPr="002A74DD" w:rsidRDefault="00E33BE8" w:rsidP="0098706F">
      <w:pPr>
        <w:spacing w:after="0" w:line="240" w:lineRule="auto"/>
        <w:jc w:val="both"/>
        <w:rPr>
          <w:rFonts w:ascii="Times New Roman" w:hAnsi="Times New Roman" w:cs="Times New Roman"/>
          <w:color w:val="000000"/>
          <w:lang w:val="en-US"/>
        </w:rPr>
      </w:pPr>
      <w:r w:rsidRPr="002A74DD">
        <w:rPr>
          <w:rFonts w:ascii="Times New Roman" w:hAnsi="Times New Roman" w:cs="Times New Roman"/>
          <w:lang w:val="en-US"/>
        </w:rPr>
        <w:t xml:space="preserve">[101] </w:t>
      </w:r>
      <w:r w:rsidR="00F0680F" w:rsidRPr="002A74DD">
        <w:rPr>
          <w:rFonts w:ascii="Times New Roman" w:hAnsi="Times New Roman" w:cs="Times New Roman"/>
          <w:color w:val="000000"/>
          <w:lang w:val="en-US"/>
        </w:rPr>
        <w:t>Soloviov, O.</w:t>
      </w:r>
      <w:r w:rsidR="00F0680F" w:rsidRPr="002A74DD">
        <w:rPr>
          <w:rFonts w:ascii="Times New Roman" w:hAnsi="Times New Roman" w:cs="Times New Roman"/>
          <w:color w:val="212529"/>
        </w:rPr>
        <w:t> </w:t>
      </w:r>
      <w:r w:rsidR="00F0680F" w:rsidRPr="002A74DD">
        <w:rPr>
          <w:rFonts w:ascii="Times New Roman" w:hAnsi="Times New Roman" w:cs="Times New Roman"/>
          <w:color w:val="000000"/>
          <w:lang w:val="en-US"/>
        </w:rPr>
        <w:t xml:space="preserve">V. (2010). Reference and transformation as the main legal instruments for the national implementation of international law norms. </w:t>
      </w:r>
      <w:r w:rsidR="00F0680F" w:rsidRPr="002A74DD">
        <w:rPr>
          <w:rFonts w:ascii="Times New Roman" w:hAnsi="Times New Roman" w:cs="Times New Roman"/>
          <w:i/>
          <w:iCs/>
          <w:color w:val="000000"/>
          <w:lang w:val="en-US"/>
        </w:rPr>
        <w:t>State and Law</w:t>
      </w:r>
      <w:r w:rsidR="00F0680F" w:rsidRPr="002A74DD">
        <w:rPr>
          <w:rFonts w:ascii="Times New Roman" w:hAnsi="Times New Roman" w:cs="Times New Roman"/>
          <w:color w:val="000000"/>
          <w:lang w:val="en-US"/>
        </w:rPr>
        <w:t>, 47, 72-77.</w:t>
      </w:r>
    </w:p>
    <w:p w14:paraId="7770403D" w14:textId="13DBEFAE" w:rsidR="00F0680F" w:rsidRPr="002A74DD" w:rsidRDefault="00E33BE8" w:rsidP="0098706F">
      <w:pPr>
        <w:spacing w:after="0" w:line="240" w:lineRule="auto"/>
        <w:jc w:val="both"/>
        <w:rPr>
          <w:rFonts w:ascii="Times New Roman" w:hAnsi="Times New Roman" w:cs="Times New Roman"/>
          <w:color w:val="000000" w:themeColor="text1"/>
          <w:lang w:val="en-US"/>
        </w:rPr>
      </w:pPr>
      <w:r w:rsidRPr="002A74DD">
        <w:rPr>
          <w:rFonts w:ascii="Times New Roman" w:hAnsi="Times New Roman" w:cs="Times New Roman"/>
          <w:color w:val="000000" w:themeColor="text1"/>
          <w:lang w:val="en-US"/>
        </w:rPr>
        <w:t xml:space="preserve">[102] </w:t>
      </w:r>
      <w:r w:rsidR="00F0680F" w:rsidRPr="002A74DD">
        <w:rPr>
          <w:rFonts w:ascii="Times New Roman" w:hAnsi="Times New Roman" w:cs="Times New Roman"/>
          <w:color w:val="000000" w:themeColor="text1"/>
          <w:lang w:val="en-US"/>
        </w:rPr>
        <w:t>Merezhko, O.</w:t>
      </w:r>
      <w:r w:rsidR="00F0680F" w:rsidRPr="002A74DD">
        <w:rPr>
          <w:rFonts w:ascii="Times New Roman" w:hAnsi="Times New Roman" w:cs="Times New Roman"/>
          <w:color w:val="212529"/>
        </w:rPr>
        <w:t> </w:t>
      </w:r>
      <w:r w:rsidR="00F0680F" w:rsidRPr="002A74DD">
        <w:rPr>
          <w:rFonts w:ascii="Times New Roman" w:hAnsi="Times New Roman" w:cs="Times New Roman"/>
          <w:color w:val="000000" w:themeColor="text1"/>
          <w:lang w:val="en-US"/>
        </w:rPr>
        <w:t xml:space="preserve">O. (2010). </w:t>
      </w:r>
      <w:r w:rsidR="00F0680F" w:rsidRPr="002A74DD">
        <w:rPr>
          <w:rFonts w:ascii="Times New Roman" w:hAnsi="Times New Roman" w:cs="Times New Roman"/>
          <w:i/>
          <w:iCs/>
          <w:color w:val="000000" w:themeColor="text1"/>
          <w:lang w:val="en-US"/>
        </w:rPr>
        <w:t>Problems of the theory of international public and private law</w:t>
      </w:r>
      <w:r w:rsidR="00F0680F" w:rsidRPr="002A74DD">
        <w:rPr>
          <w:rFonts w:ascii="Times New Roman" w:hAnsi="Times New Roman" w:cs="Times New Roman"/>
          <w:color w:val="000000" w:themeColor="text1"/>
          <w:lang w:val="en-US"/>
        </w:rPr>
        <w:t>. Kyiv: Justinian.</w:t>
      </w:r>
    </w:p>
    <w:p w14:paraId="106F3E88" w14:textId="77777777" w:rsidR="00F0680F" w:rsidRPr="002A74DD" w:rsidRDefault="00E33BE8" w:rsidP="0098706F">
      <w:pPr>
        <w:spacing w:after="0" w:line="240" w:lineRule="auto"/>
        <w:jc w:val="both"/>
        <w:rPr>
          <w:rFonts w:ascii="Times New Roman" w:hAnsi="Times New Roman" w:cs="Times New Roman"/>
          <w:color w:val="000000"/>
          <w:lang w:val="en-US"/>
        </w:rPr>
      </w:pPr>
      <w:r w:rsidRPr="002A74DD">
        <w:rPr>
          <w:rFonts w:ascii="Times New Roman" w:hAnsi="Times New Roman" w:cs="Times New Roman"/>
          <w:lang w:val="uk-UA"/>
        </w:rPr>
        <w:t xml:space="preserve">[103] </w:t>
      </w:r>
      <w:r w:rsidR="00162110" w:rsidRPr="002A74DD">
        <w:rPr>
          <w:rFonts w:ascii="Times New Roman" w:eastAsia="Times New Roman" w:hAnsi="Times New Roman" w:cs="Times New Roman"/>
          <w:lang w:val="en-US"/>
        </w:rPr>
        <w:t>Buromensky,</w:t>
      </w:r>
      <w:r w:rsidR="00162110" w:rsidRPr="002A74DD">
        <w:rPr>
          <w:rFonts w:ascii="Times New Roman" w:hAnsi="Times New Roman" w:cs="Times New Roman"/>
          <w:color w:val="000000"/>
          <w:lang w:val="en-US"/>
        </w:rPr>
        <w:t xml:space="preserve"> </w:t>
      </w:r>
      <w:r w:rsidR="00162110" w:rsidRPr="002A74DD">
        <w:rPr>
          <w:rFonts w:ascii="Times New Roman" w:eastAsia="Times New Roman" w:hAnsi="Times New Roman" w:cs="Times New Roman"/>
          <w:lang w:val="en-US"/>
        </w:rPr>
        <w:t>M.</w:t>
      </w:r>
      <w:r w:rsidR="00162110" w:rsidRPr="002A74DD">
        <w:rPr>
          <w:rFonts w:ascii="Times New Roman" w:hAnsi="Times New Roman" w:cs="Times New Roman"/>
          <w:color w:val="000000"/>
          <w:lang w:val="en-US"/>
        </w:rPr>
        <w:t> </w:t>
      </w:r>
      <w:r w:rsidR="00162110" w:rsidRPr="002A74DD">
        <w:rPr>
          <w:rFonts w:ascii="Times New Roman" w:eastAsia="Times New Roman" w:hAnsi="Times New Roman" w:cs="Times New Roman"/>
          <w:lang w:val="en-US"/>
        </w:rPr>
        <w:t xml:space="preserve">V. (2005). </w:t>
      </w:r>
      <w:r w:rsidR="00162110" w:rsidRPr="002A74DD">
        <w:rPr>
          <w:rFonts w:ascii="Times New Roman" w:hAnsi="Times New Roman" w:cs="Times New Roman"/>
          <w:color w:val="000000"/>
          <w:lang w:val="en-US"/>
        </w:rPr>
        <w:t xml:space="preserve">Interaction between international and domestic law. In </w:t>
      </w:r>
      <w:r w:rsidR="00162110" w:rsidRPr="002A74DD">
        <w:rPr>
          <w:rFonts w:ascii="Times New Roman" w:hAnsi="Times New Roman" w:cs="Times New Roman"/>
          <w:i/>
          <w:iCs/>
          <w:color w:val="000000"/>
          <w:lang w:val="en-US"/>
        </w:rPr>
        <w:t>International law: textbook</w:t>
      </w:r>
      <w:r w:rsidR="00162110" w:rsidRPr="002A74DD">
        <w:rPr>
          <w:rFonts w:ascii="Times New Roman" w:hAnsi="Times New Roman" w:cs="Times New Roman"/>
          <w:color w:val="000000"/>
          <w:lang w:val="en-US"/>
        </w:rPr>
        <w:t xml:space="preserve"> (pp. 59-79). Kyiv: Yurinkom Inter.</w:t>
      </w:r>
    </w:p>
    <w:p w14:paraId="0C97B2B9" w14:textId="506B8F6F" w:rsidR="00F0680F" w:rsidRPr="002A74DD" w:rsidRDefault="00E33BE8" w:rsidP="0098706F">
      <w:pPr>
        <w:spacing w:after="0" w:line="240" w:lineRule="auto"/>
        <w:jc w:val="both"/>
        <w:rPr>
          <w:rFonts w:ascii="Times New Roman" w:hAnsi="Times New Roman" w:cs="Times New Roman"/>
          <w:color w:val="000000" w:themeColor="text1"/>
          <w:lang w:val="en-US"/>
        </w:rPr>
      </w:pPr>
      <w:r w:rsidRPr="002A74DD">
        <w:rPr>
          <w:rFonts w:ascii="Times New Roman" w:hAnsi="Times New Roman" w:cs="Times New Roman"/>
          <w:color w:val="000000" w:themeColor="text1"/>
          <w:lang w:val="en-US"/>
        </w:rPr>
        <w:t xml:space="preserve">[104] </w:t>
      </w:r>
      <w:r w:rsidR="00F0680F" w:rsidRPr="002A74DD">
        <w:rPr>
          <w:rFonts w:ascii="Times New Roman" w:hAnsi="Times New Roman" w:cs="Times New Roman"/>
          <w:color w:val="000000" w:themeColor="text1"/>
          <w:lang w:val="en-US"/>
        </w:rPr>
        <w:t>Balynska, O.</w:t>
      </w:r>
      <w:r w:rsidR="00F0680F" w:rsidRPr="002A74DD">
        <w:rPr>
          <w:rFonts w:ascii="Times New Roman" w:hAnsi="Times New Roman" w:cs="Times New Roman"/>
          <w:color w:val="000000"/>
          <w:lang w:val="en-US"/>
        </w:rPr>
        <w:t> </w:t>
      </w:r>
      <w:r w:rsidR="00F0680F" w:rsidRPr="002A74DD">
        <w:rPr>
          <w:rFonts w:ascii="Times New Roman" w:hAnsi="Times New Roman" w:cs="Times New Roman"/>
          <w:color w:val="000000" w:themeColor="text1"/>
          <w:lang w:val="en-US"/>
        </w:rPr>
        <w:t>M., &amp; Yashchenko, V.</w:t>
      </w:r>
      <w:r w:rsidR="00F0680F" w:rsidRPr="002A74DD">
        <w:rPr>
          <w:rFonts w:ascii="Times New Roman" w:hAnsi="Times New Roman" w:cs="Times New Roman"/>
          <w:color w:val="000000"/>
          <w:lang w:val="en-US"/>
        </w:rPr>
        <w:t> </w:t>
      </w:r>
      <w:r w:rsidR="00F0680F" w:rsidRPr="002A74DD">
        <w:rPr>
          <w:rFonts w:ascii="Times New Roman" w:hAnsi="Times New Roman" w:cs="Times New Roman"/>
          <w:color w:val="000000" w:themeColor="text1"/>
          <w:lang w:val="en-US"/>
        </w:rPr>
        <w:t xml:space="preserve">A. (2017). Synergy as a methodological paradigm of legal research. </w:t>
      </w:r>
      <w:r w:rsidR="00F0680F" w:rsidRPr="002A74DD">
        <w:rPr>
          <w:rFonts w:ascii="Times New Roman" w:hAnsi="Times New Roman" w:cs="Times New Roman"/>
          <w:i/>
          <w:iCs/>
          <w:color w:val="000000" w:themeColor="text1"/>
          <w:lang w:val="en-US"/>
        </w:rPr>
        <w:t>Scientific Bulletin of Lviv State University of Internal Affairs. Legal Series</w:t>
      </w:r>
      <w:r w:rsidR="00F0680F" w:rsidRPr="002A74DD">
        <w:rPr>
          <w:rFonts w:ascii="Times New Roman" w:hAnsi="Times New Roman" w:cs="Times New Roman"/>
          <w:color w:val="000000" w:themeColor="text1"/>
          <w:lang w:val="en-US"/>
        </w:rPr>
        <w:t>, 4, 3–12.</w:t>
      </w:r>
    </w:p>
    <w:p w14:paraId="48A339EA" w14:textId="167E84C6" w:rsidR="002A3B7E" w:rsidRPr="002A74DD" w:rsidRDefault="00E33BE8" w:rsidP="0098706F">
      <w:pPr>
        <w:pStyle w:val="p1"/>
        <w:jc w:val="both"/>
        <w:rPr>
          <w:rFonts w:ascii="Times New Roman" w:hAnsi="Times New Roman"/>
          <w:color w:val="000000"/>
          <w:sz w:val="22"/>
          <w:szCs w:val="22"/>
          <w:lang w:val="en-US"/>
        </w:rPr>
      </w:pPr>
      <w:r w:rsidRPr="002A74DD">
        <w:rPr>
          <w:rFonts w:ascii="Times New Roman" w:hAnsi="Times New Roman"/>
          <w:sz w:val="22"/>
          <w:szCs w:val="22"/>
          <w:lang w:val="uk-UA"/>
        </w:rPr>
        <w:t>[1</w:t>
      </w:r>
      <w:r w:rsidRPr="002A74DD">
        <w:rPr>
          <w:rFonts w:ascii="Times New Roman" w:hAnsi="Times New Roman"/>
          <w:sz w:val="22"/>
          <w:szCs w:val="22"/>
          <w:lang w:val="en-US"/>
        </w:rPr>
        <w:t>05</w:t>
      </w:r>
      <w:r w:rsidRPr="002A74DD">
        <w:rPr>
          <w:rFonts w:ascii="Times New Roman" w:hAnsi="Times New Roman"/>
          <w:sz w:val="22"/>
          <w:szCs w:val="22"/>
          <w:lang w:val="uk-UA"/>
        </w:rPr>
        <w:t xml:space="preserve">] </w:t>
      </w:r>
      <w:r w:rsidR="002A3B7E" w:rsidRPr="002A74DD">
        <w:rPr>
          <w:rFonts w:ascii="Times New Roman" w:hAnsi="Times New Roman"/>
          <w:color w:val="000000"/>
          <w:sz w:val="22"/>
          <w:szCs w:val="22"/>
        </w:rPr>
        <w:t>Кryvtsova</w:t>
      </w:r>
      <w:r w:rsidR="002A3B7E" w:rsidRPr="002A74DD">
        <w:rPr>
          <w:rFonts w:ascii="Times New Roman" w:hAnsi="Times New Roman"/>
          <w:color w:val="000000"/>
          <w:sz w:val="22"/>
          <w:szCs w:val="22"/>
          <w:lang w:val="en-US"/>
        </w:rPr>
        <w:t>,</w:t>
      </w:r>
      <w:r w:rsidR="002A3B7E" w:rsidRPr="002A74DD">
        <w:rPr>
          <w:rFonts w:ascii="Times New Roman" w:hAnsi="Times New Roman"/>
          <w:color w:val="000000"/>
          <w:sz w:val="22"/>
          <w:szCs w:val="22"/>
        </w:rPr>
        <w:t xml:space="preserve"> I.</w:t>
      </w:r>
      <w:r w:rsidR="002A3B7E" w:rsidRPr="002A74DD">
        <w:rPr>
          <w:rFonts w:ascii="Times New Roman" w:hAnsi="Times New Roman"/>
          <w:color w:val="212529"/>
          <w:sz w:val="22"/>
          <w:szCs w:val="22"/>
        </w:rPr>
        <w:t> </w:t>
      </w:r>
      <w:r w:rsidR="002A3B7E" w:rsidRPr="002A74DD">
        <w:rPr>
          <w:rFonts w:ascii="Times New Roman" w:hAnsi="Times New Roman"/>
          <w:color w:val="000000"/>
          <w:sz w:val="22"/>
          <w:szCs w:val="22"/>
        </w:rPr>
        <w:t xml:space="preserve">S. </w:t>
      </w:r>
      <w:r w:rsidR="002A3B7E" w:rsidRPr="002A74DD">
        <w:rPr>
          <w:rFonts w:ascii="Times New Roman" w:hAnsi="Times New Roman"/>
          <w:color w:val="000000"/>
          <w:sz w:val="22"/>
          <w:szCs w:val="22"/>
          <w:lang w:val="en-US"/>
        </w:rPr>
        <w:t xml:space="preserve">(2008). </w:t>
      </w:r>
      <w:r w:rsidR="002A3B7E" w:rsidRPr="002A74DD">
        <w:rPr>
          <w:rFonts w:ascii="Times New Roman" w:hAnsi="Times New Roman"/>
          <w:i/>
          <w:iCs/>
          <w:color w:val="000000"/>
          <w:sz w:val="22"/>
          <w:szCs w:val="22"/>
        </w:rPr>
        <w:t>Methodological role of synergetics in comparatively-legal</w:t>
      </w:r>
      <w:r w:rsidR="002A3B7E" w:rsidRPr="002A74DD">
        <w:rPr>
          <w:rFonts w:ascii="Times New Roman" w:hAnsi="Times New Roman"/>
          <w:i/>
          <w:iCs/>
          <w:color w:val="000000"/>
          <w:sz w:val="22"/>
          <w:szCs w:val="22"/>
          <w:lang w:val="en-US"/>
        </w:rPr>
        <w:t xml:space="preserve"> </w:t>
      </w:r>
      <w:r w:rsidR="002A3B7E" w:rsidRPr="002A74DD">
        <w:rPr>
          <w:rFonts w:ascii="Times New Roman" w:hAnsi="Times New Roman"/>
          <w:i/>
          <w:iCs/>
          <w:color w:val="000000"/>
          <w:sz w:val="22"/>
          <w:szCs w:val="22"/>
        </w:rPr>
        <w:t>cognition</w:t>
      </w:r>
      <w:r w:rsidR="002A3B7E" w:rsidRPr="002A74DD">
        <w:rPr>
          <w:rFonts w:ascii="Times New Roman" w:hAnsi="Times New Roman"/>
          <w:color w:val="000000"/>
          <w:sz w:val="22"/>
          <w:szCs w:val="22"/>
        </w:rPr>
        <w:t>.</w:t>
      </w:r>
      <w:r w:rsidR="002A3B7E" w:rsidRPr="002A74DD">
        <w:rPr>
          <w:rFonts w:ascii="Times New Roman" w:hAnsi="Times New Roman"/>
          <w:color w:val="000000"/>
          <w:sz w:val="22"/>
          <w:szCs w:val="22"/>
          <w:lang w:val="en-US"/>
        </w:rPr>
        <w:t xml:space="preserve"> </w:t>
      </w:r>
      <w:r w:rsidR="002A3B7E" w:rsidRPr="002A74DD">
        <w:rPr>
          <w:rFonts w:ascii="Times New Roman" w:hAnsi="Times New Roman"/>
          <w:bCs/>
          <w:iCs/>
          <w:sz w:val="22"/>
          <w:szCs w:val="22"/>
          <w:lang w:val="en-US"/>
        </w:rPr>
        <w:t xml:space="preserve">Ph.D. </w:t>
      </w:r>
      <w:r w:rsidR="002A3B7E" w:rsidRPr="002A74DD">
        <w:rPr>
          <w:rFonts w:ascii="Times New Roman" w:hAnsi="Times New Roman"/>
          <w:sz w:val="22"/>
          <w:szCs w:val="22"/>
          <w:lang w:val="en-US"/>
        </w:rPr>
        <w:t>Thesi</w:t>
      </w:r>
      <w:r w:rsidR="002A3B7E" w:rsidRPr="002A74DD">
        <w:rPr>
          <w:rFonts w:ascii="Times New Roman" w:hAnsi="Times New Roman"/>
          <w:color w:val="000000"/>
          <w:sz w:val="22"/>
          <w:szCs w:val="22"/>
          <w:lang w:val="en-US"/>
        </w:rPr>
        <w:t xml:space="preserve">s. </w:t>
      </w:r>
      <w:r w:rsidR="002A3B7E" w:rsidRPr="002A74DD">
        <w:rPr>
          <w:rFonts w:ascii="Times New Roman" w:hAnsi="Times New Roman"/>
          <w:color w:val="000000"/>
          <w:sz w:val="22"/>
          <w:szCs w:val="22"/>
        </w:rPr>
        <w:t>Odesa</w:t>
      </w:r>
      <w:r w:rsidR="002A3B7E" w:rsidRPr="002A74DD">
        <w:rPr>
          <w:rFonts w:ascii="Times New Roman" w:hAnsi="Times New Roman"/>
          <w:sz w:val="22"/>
          <w:szCs w:val="22"/>
          <w:lang w:val="en-US"/>
        </w:rPr>
        <w:t xml:space="preserve">: </w:t>
      </w:r>
      <w:r w:rsidR="002A3B7E" w:rsidRPr="002A74DD">
        <w:rPr>
          <w:rFonts w:ascii="Times New Roman" w:hAnsi="Times New Roman"/>
          <w:color w:val="000000"/>
          <w:sz w:val="22"/>
          <w:szCs w:val="22"/>
          <w:lang w:val="en-US"/>
        </w:rPr>
        <w:t>Odesa National Academy of Law.</w:t>
      </w:r>
    </w:p>
    <w:p w14:paraId="25C3B963" w14:textId="627AB948" w:rsidR="00F0680F" w:rsidRPr="002A74DD" w:rsidRDefault="00E33BE8" w:rsidP="0098706F">
      <w:pPr>
        <w:pStyle w:val="ae"/>
        <w:spacing w:before="0" w:beforeAutospacing="0" w:after="0" w:afterAutospacing="0"/>
        <w:jc w:val="both"/>
        <w:rPr>
          <w:color w:val="000000" w:themeColor="text1"/>
          <w:sz w:val="22"/>
          <w:szCs w:val="22"/>
          <w:lang w:val="en-US"/>
        </w:rPr>
      </w:pPr>
      <w:r w:rsidRPr="002A74DD">
        <w:rPr>
          <w:color w:val="000000" w:themeColor="text1"/>
          <w:sz w:val="22"/>
          <w:szCs w:val="22"/>
          <w:lang w:val="en-US"/>
        </w:rPr>
        <w:t xml:space="preserve">[106] </w:t>
      </w:r>
      <w:r w:rsidR="00F0680F" w:rsidRPr="002A74DD">
        <w:rPr>
          <w:color w:val="000000" w:themeColor="text1"/>
          <w:sz w:val="22"/>
          <w:szCs w:val="22"/>
          <w:lang w:val="en-US"/>
        </w:rPr>
        <w:t>Orlov, Yu.</w:t>
      </w:r>
      <w:r w:rsidR="00F0680F" w:rsidRPr="002A74DD">
        <w:rPr>
          <w:color w:val="212529"/>
          <w:sz w:val="22"/>
          <w:szCs w:val="22"/>
        </w:rPr>
        <w:t> </w:t>
      </w:r>
      <w:r w:rsidR="00F0680F" w:rsidRPr="002A74DD">
        <w:rPr>
          <w:color w:val="000000" w:themeColor="text1"/>
          <w:sz w:val="22"/>
          <w:szCs w:val="22"/>
          <w:lang w:val="en-US"/>
        </w:rPr>
        <w:t>Yu., Dzhuzha, O.</w:t>
      </w:r>
      <w:r w:rsidR="00F0680F" w:rsidRPr="002A74DD">
        <w:rPr>
          <w:color w:val="212529"/>
          <w:sz w:val="22"/>
          <w:szCs w:val="22"/>
        </w:rPr>
        <w:t> </w:t>
      </w:r>
      <w:r w:rsidR="00F0680F" w:rsidRPr="002A74DD">
        <w:rPr>
          <w:color w:val="000000" w:themeColor="text1"/>
          <w:sz w:val="22"/>
          <w:szCs w:val="22"/>
          <w:lang w:val="en-US"/>
        </w:rPr>
        <w:t xml:space="preserve">M., </w:t>
      </w:r>
      <w:r w:rsidR="0046247B" w:rsidRPr="002A74DD">
        <w:rPr>
          <w:color w:val="000000" w:themeColor="text1"/>
          <w:sz w:val="22"/>
          <w:szCs w:val="22"/>
          <w:lang w:val="en-US"/>
        </w:rPr>
        <w:t xml:space="preserve">&amp; </w:t>
      </w:r>
      <w:r w:rsidR="00F0680F" w:rsidRPr="002A74DD">
        <w:rPr>
          <w:color w:val="000000" w:themeColor="text1"/>
          <w:sz w:val="22"/>
          <w:szCs w:val="22"/>
          <w:lang w:val="en-US"/>
        </w:rPr>
        <w:t>Orlova, O.</w:t>
      </w:r>
      <w:r w:rsidR="00F0680F" w:rsidRPr="002A74DD">
        <w:rPr>
          <w:color w:val="212529"/>
          <w:sz w:val="22"/>
          <w:szCs w:val="22"/>
        </w:rPr>
        <w:t> </w:t>
      </w:r>
      <w:r w:rsidR="00F0680F" w:rsidRPr="002A74DD">
        <w:rPr>
          <w:color w:val="000000" w:themeColor="text1"/>
          <w:sz w:val="22"/>
          <w:szCs w:val="22"/>
          <w:lang w:val="en-US"/>
        </w:rPr>
        <w:t xml:space="preserve">Yu. (2014). Synergy and cognition of legal phenomena. </w:t>
      </w:r>
      <w:r w:rsidR="00F0680F" w:rsidRPr="002A74DD">
        <w:rPr>
          <w:i/>
          <w:iCs/>
          <w:color w:val="000000" w:themeColor="text1"/>
          <w:sz w:val="22"/>
          <w:szCs w:val="22"/>
          <w:lang w:val="en-US"/>
        </w:rPr>
        <w:t>Scientific Bulletin of the National Academy of Internal Affairs</w:t>
      </w:r>
      <w:r w:rsidR="00F0680F" w:rsidRPr="002A74DD">
        <w:rPr>
          <w:color w:val="000000" w:themeColor="text1"/>
          <w:sz w:val="22"/>
          <w:szCs w:val="22"/>
          <w:lang w:val="en-US"/>
        </w:rPr>
        <w:t>, 1, 75-90.</w:t>
      </w:r>
    </w:p>
    <w:p w14:paraId="1BBA9B50" w14:textId="5070EB9E" w:rsidR="00E33BE8" w:rsidRPr="002A74DD" w:rsidRDefault="00E33BE8" w:rsidP="0098706F">
      <w:pPr>
        <w:spacing w:after="0" w:line="240" w:lineRule="auto"/>
        <w:jc w:val="both"/>
        <w:rPr>
          <w:rFonts w:ascii="Times New Roman" w:hAnsi="Times New Roman" w:cs="Times New Roman"/>
          <w:lang w:val="en-US"/>
        </w:rPr>
      </w:pPr>
      <w:bookmarkStart w:id="54" w:name="_Hlk207802407"/>
      <w:r w:rsidRPr="002A74DD">
        <w:rPr>
          <w:rFonts w:ascii="Times New Roman" w:hAnsi="Times New Roman" w:cs="Times New Roman"/>
          <w:lang w:val="uk-UA"/>
        </w:rPr>
        <w:t>[1</w:t>
      </w:r>
      <w:r w:rsidRPr="002A74DD">
        <w:rPr>
          <w:rFonts w:ascii="Times New Roman" w:hAnsi="Times New Roman" w:cs="Times New Roman"/>
          <w:lang w:val="en-US"/>
        </w:rPr>
        <w:t>07</w:t>
      </w:r>
      <w:r w:rsidRPr="002A74DD">
        <w:rPr>
          <w:rFonts w:ascii="Times New Roman" w:hAnsi="Times New Roman" w:cs="Times New Roman"/>
          <w:lang w:val="uk-UA"/>
        </w:rPr>
        <w:t xml:space="preserve">] </w:t>
      </w:r>
      <w:bookmarkEnd w:id="54"/>
      <w:r w:rsidR="006569FD" w:rsidRPr="002A74DD">
        <w:rPr>
          <w:rFonts w:ascii="Times New Roman" w:eastAsia="Times New Roman" w:hAnsi="Times New Roman" w:cs="Times New Roman"/>
          <w:lang w:val="en-GB"/>
        </w:rPr>
        <w:t xml:space="preserve">Declaration of State Sovereignty of Ukraine </w:t>
      </w:r>
      <w:r w:rsidR="0046247B" w:rsidRPr="002A74DD">
        <w:rPr>
          <w:rFonts w:ascii="Times New Roman" w:eastAsia="Times New Roman" w:hAnsi="Times New Roman" w:cs="Times New Roman"/>
          <w:lang w:val="en-GB"/>
        </w:rPr>
        <w:t>(</w:t>
      </w:r>
      <w:r w:rsidR="006569FD" w:rsidRPr="002A74DD">
        <w:rPr>
          <w:rFonts w:ascii="Times New Roman" w:eastAsia="Times New Roman" w:hAnsi="Times New Roman" w:cs="Times New Roman"/>
          <w:lang w:val="en-GB"/>
        </w:rPr>
        <w:t>August</w:t>
      </w:r>
      <w:r w:rsidR="0046247B" w:rsidRPr="002A74DD">
        <w:rPr>
          <w:rFonts w:ascii="Times New Roman" w:eastAsia="Times New Roman" w:hAnsi="Times New Roman" w:cs="Times New Roman"/>
          <w:lang w:val="en-GB"/>
        </w:rPr>
        <w:t>,</w:t>
      </w:r>
      <w:r w:rsidR="006569FD" w:rsidRPr="002A74DD">
        <w:rPr>
          <w:rFonts w:ascii="Times New Roman" w:eastAsia="Times New Roman" w:hAnsi="Times New Roman" w:cs="Times New Roman"/>
          <w:lang w:val="en-GB"/>
        </w:rPr>
        <w:t xml:space="preserve"> 1990</w:t>
      </w:r>
      <w:r w:rsidR="0046247B" w:rsidRPr="002A74DD">
        <w:rPr>
          <w:rFonts w:ascii="Times New Roman" w:eastAsia="Times New Roman" w:hAnsi="Times New Roman" w:cs="Times New Roman"/>
          <w:lang w:val="en-GB"/>
        </w:rPr>
        <w:t>)</w:t>
      </w:r>
      <w:r w:rsidRPr="002A74DD">
        <w:rPr>
          <w:rFonts w:ascii="Times New Roman" w:hAnsi="Times New Roman" w:cs="Times New Roman"/>
          <w:lang w:val="uk-UA"/>
        </w:rPr>
        <w:t xml:space="preserve">. </w:t>
      </w:r>
      <w:r w:rsidR="00965077" w:rsidRPr="002A74DD">
        <w:rPr>
          <w:rFonts w:ascii="Times New Roman" w:hAnsi="Times New Roman" w:cs="Times New Roman"/>
          <w:lang w:val="de-DE"/>
        </w:rPr>
        <w:t>Retrieved</w:t>
      </w:r>
      <w:r w:rsidR="00965077" w:rsidRPr="002A74DD">
        <w:rPr>
          <w:rFonts w:ascii="Times New Roman" w:hAnsi="Times New Roman" w:cs="Times New Roman"/>
          <w:lang w:val="en-US"/>
        </w:rPr>
        <w:t xml:space="preserve"> from</w:t>
      </w:r>
      <w:r w:rsidR="00965077" w:rsidRPr="002A74DD">
        <w:rPr>
          <w:rFonts w:ascii="Times New Roman" w:hAnsi="Times New Roman" w:cs="Times New Roman"/>
          <w:lang w:val="uk-UA"/>
        </w:rPr>
        <w:t xml:space="preserve"> </w:t>
      </w:r>
      <w:r w:rsidR="0046247B" w:rsidRPr="002A74DD">
        <w:rPr>
          <w:rFonts w:ascii="Times New Roman" w:hAnsi="Times New Roman" w:cs="Times New Roman"/>
        </w:rPr>
        <w:t>https://zakon.rada.gov.ua/laws/show/55-12#Text</w:t>
      </w:r>
      <w:r w:rsidR="0046247B" w:rsidRPr="002A74DD">
        <w:rPr>
          <w:rFonts w:ascii="Times New Roman" w:hAnsi="Times New Roman" w:cs="Times New Roman"/>
          <w:lang w:val="en-US"/>
        </w:rPr>
        <w:t>.</w:t>
      </w:r>
    </w:p>
    <w:p w14:paraId="2A3B4E42" w14:textId="77777777" w:rsidR="0046247B" w:rsidRPr="002A74DD" w:rsidRDefault="00E33BE8" w:rsidP="0098706F">
      <w:pPr>
        <w:pStyle w:val="11"/>
        <w:spacing w:after="0" w:line="240" w:lineRule="auto"/>
        <w:ind w:left="0"/>
        <w:contextualSpacing w:val="0"/>
        <w:jc w:val="both"/>
        <w:rPr>
          <w:rFonts w:ascii="Times New Roman" w:hAnsi="Times New Roman"/>
        </w:rPr>
      </w:pPr>
      <w:r w:rsidRPr="002A74DD">
        <w:rPr>
          <w:rFonts w:ascii="Times New Roman" w:hAnsi="Times New Roman"/>
          <w:lang w:val="uk-UA"/>
        </w:rPr>
        <w:lastRenderedPageBreak/>
        <w:t>[1</w:t>
      </w:r>
      <w:r w:rsidRPr="002A74DD">
        <w:rPr>
          <w:rFonts w:ascii="Times New Roman" w:hAnsi="Times New Roman"/>
        </w:rPr>
        <w:t>08</w:t>
      </w:r>
      <w:r w:rsidRPr="002A74DD">
        <w:rPr>
          <w:rFonts w:ascii="Times New Roman" w:hAnsi="Times New Roman"/>
          <w:lang w:val="uk-UA"/>
        </w:rPr>
        <w:t xml:space="preserve">] </w:t>
      </w:r>
      <w:r w:rsidR="0046247B" w:rsidRPr="002A74DD">
        <w:rPr>
          <w:rFonts w:ascii="Times New Roman" w:hAnsi="Times New Roman"/>
        </w:rPr>
        <w:t>Constitution of Ukraine. (June</w:t>
      </w:r>
      <w:r w:rsidR="0046247B" w:rsidRPr="002A74DD">
        <w:rPr>
          <w:rFonts w:ascii="Times New Roman" w:hAnsi="Times New Roman"/>
          <w:lang w:val="uk-UA"/>
        </w:rPr>
        <w:t xml:space="preserve">, </w:t>
      </w:r>
      <w:r w:rsidR="0046247B" w:rsidRPr="002A74DD">
        <w:rPr>
          <w:rFonts w:ascii="Times New Roman" w:hAnsi="Times New Roman"/>
        </w:rPr>
        <w:t>1996). Retrieved from https://zakon.rada.gov.ua/laws/show/254к/96-вр#Text.</w:t>
      </w:r>
    </w:p>
    <w:p w14:paraId="5AB1686D" w14:textId="100D678A" w:rsidR="0046247B" w:rsidRPr="002A74DD" w:rsidRDefault="00E33BE8" w:rsidP="0098706F">
      <w:pPr>
        <w:pStyle w:val="11"/>
        <w:spacing w:after="0" w:line="240" w:lineRule="auto"/>
        <w:ind w:left="0"/>
        <w:contextualSpacing w:val="0"/>
        <w:jc w:val="both"/>
        <w:rPr>
          <w:rFonts w:ascii="Times New Roman" w:hAnsi="Times New Roman"/>
          <w:color w:val="000000" w:themeColor="text1"/>
        </w:rPr>
      </w:pPr>
      <w:r w:rsidRPr="002A74DD">
        <w:rPr>
          <w:rFonts w:ascii="Times New Roman" w:hAnsi="Times New Roman"/>
          <w:lang w:val="uk-UA"/>
        </w:rPr>
        <w:t>[1</w:t>
      </w:r>
      <w:r w:rsidRPr="002A74DD">
        <w:rPr>
          <w:rFonts w:ascii="Times New Roman" w:hAnsi="Times New Roman"/>
        </w:rPr>
        <w:t>09</w:t>
      </w:r>
      <w:r w:rsidRPr="002A74DD">
        <w:rPr>
          <w:rFonts w:ascii="Times New Roman" w:hAnsi="Times New Roman"/>
          <w:lang w:val="uk-UA"/>
        </w:rPr>
        <w:t xml:space="preserve">] </w:t>
      </w:r>
      <w:r w:rsidR="00330698" w:rsidRPr="002A74DD">
        <w:rPr>
          <w:rFonts w:ascii="Times New Roman" w:hAnsi="Times New Roman"/>
        </w:rPr>
        <w:t>Tarasov,</w:t>
      </w:r>
      <w:r w:rsidR="00162110" w:rsidRPr="002A74DD">
        <w:rPr>
          <w:rFonts w:ascii="Times New Roman" w:hAnsi="Times New Roman"/>
          <w:color w:val="212529"/>
        </w:rPr>
        <w:t xml:space="preserve"> </w:t>
      </w:r>
      <w:r w:rsidR="00330698" w:rsidRPr="002A74DD">
        <w:rPr>
          <w:rFonts w:ascii="Times New Roman" w:hAnsi="Times New Roman"/>
        </w:rPr>
        <w:t>O.</w:t>
      </w:r>
      <w:r w:rsidR="00330698" w:rsidRPr="002A74DD">
        <w:rPr>
          <w:rFonts w:ascii="Times New Roman" w:hAnsi="Times New Roman"/>
          <w:color w:val="212529"/>
        </w:rPr>
        <w:t> </w:t>
      </w:r>
      <w:r w:rsidR="00330698" w:rsidRPr="002A74DD">
        <w:rPr>
          <w:rFonts w:ascii="Times New Roman" w:hAnsi="Times New Roman"/>
        </w:rPr>
        <w:t>V.</w:t>
      </w:r>
      <w:r w:rsidR="00330698" w:rsidRPr="002A74DD">
        <w:rPr>
          <w:rFonts w:ascii="Times New Roman" w:hAnsi="Times New Roman"/>
          <w:lang w:val="uk-UA"/>
        </w:rPr>
        <w:t xml:space="preserve"> </w:t>
      </w:r>
      <w:r w:rsidR="006569FD" w:rsidRPr="002A74DD">
        <w:rPr>
          <w:rFonts w:ascii="Times New Roman" w:hAnsi="Times New Roman"/>
        </w:rPr>
        <w:t>(</w:t>
      </w:r>
      <w:r w:rsidR="006569FD" w:rsidRPr="002A74DD">
        <w:rPr>
          <w:rFonts w:ascii="Times New Roman" w:hAnsi="Times New Roman"/>
          <w:lang w:val="uk-UA"/>
        </w:rPr>
        <w:t>1998</w:t>
      </w:r>
      <w:r w:rsidR="006569FD" w:rsidRPr="002A74DD">
        <w:rPr>
          <w:rFonts w:ascii="Times New Roman" w:hAnsi="Times New Roman"/>
        </w:rPr>
        <w:t xml:space="preserve">). </w:t>
      </w:r>
      <w:r w:rsidR="0046247B" w:rsidRPr="002A74DD">
        <w:rPr>
          <w:rFonts w:ascii="Times New Roman" w:hAnsi="Times New Roman"/>
          <w:color w:val="000000" w:themeColor="text1"/>
        </w:rPr>
        <w:t>International legal consequences of applying of Article 151</w:t>
      </w:r>
      <w:r w:rsidR="00F033A2" w:rsidRPr="002A74DD">
        <w:rPr>
          <w:rFonts w:ascii="Times New Roman" w:hAnsi="Times New Roman"/>
          <w:color w:val="000000" w:themeColor="text1"/>
        </w:rPr>
        <w:t>(1)</w:t>
      </w:r>
      <w:r w:rsidR="0046247B" w:rsidRPr="002A74DD">
        <w:rPr>
          <w:rFonts w:ascii="Times New Roman" w:hAnsi="Times New Roman"/>
          <w:color w:val="000000" w:themeColor="text1"/>
        </w:rPr>
        <w:t xml:space="preserve"> of the Constitution of Ukraine. </w:t>
      </w:r>
      <w:r w:rsidR="0046247B" w:rsidRPr="002A74DD">
        <w:rPr>
          <w:rFonts w:ascii="Times New Roman" w:hAnsi="Times New Roman"/>
          <w:i/>
          <w:iCs/>
          <w:color w:val="000000" w:themeColor="text1"/>
        </w:rPr>
        <w:t>Problems of Legality</w:t>
      </w:r>
      <w:r w:rsidR="0046247B" w:rsidRPr="002A74DD">
        <w:rPr>
          <w:rFonts w:ascii="Times New Roman" w:hAnsi="Times New Roman"/>
          <w:color w:val="000000" w:themeColor="text1"/>
        </w:rPr>
        <w:t>, 34, 35-40.</w:t>
      </w:r>
    </w:p>
    <w:p w14:paraId="4A9AD176" w14:textId="5BD4328C" w:rsidR="00E33BE8" w:rsidRPr="002A74DD" w:rsidRDefault="00E33BE8" w:rsidP="0098706F">
      <w:pPr>
        <w:pStyle w:val="11"/>
        <w:spacing w:after="0" w:line="240" w:lineRule="auto"/>
        <w:ind w:left="0"/>
        <w:contextualSpacing w:val="0"/>
        <w:jc w:val="both"/>
        <w:rPr>
          <w:rFonts w:ascii="Times New Roman" w:hAnsi="Times New Roman"/>
        </w:rPr>
      </w:pPr>
      <w:r w:rsidRPr="002A74DD">
        <w:rPr>
          <w:rFonts w:ascii="Times New Roman" w:hAnsi="Times New Roman"/>
          <w:lang w:val="uk-UA"/>
        </w:rPr>
        <w:t>[1</w:t>
      </w:r>
      <w:r w:rsidRPr="002A74DD">
        <w:rPr>
          <w:rFonts w:ascii="Times New Roman" w:hAnsi="Times New Roman"/>
        </w:rPr>
        <w:t>1</w:t>
      </w:r>
      <w:r w:rsidR="00086F1A" w:rsidRPr="002A74DD">
        <w:rPr>
          <w:rFonts w:ascii="Times New Roman" w:hAnsi="Times New Roman"/>
        </w:rPr>
        <w:t>0</w:t>
      </w:r>
      <w:r w:rsidRPr="002A74DD">
        <w:rPr>
          <w:rFonts w:ascii="Times New Roman" w:hAnsi="Times New Roman"/>
          <w:lang w:val="uk-UA"/>
        </w:rPr>
        <w:t xml:space="preserve">] </w:t>
      </w:r>
      <w:r w:rsidR="00330698" w:rsidRPr="002A74DD">
        <w:rPr>
          <w:rFonts w:ascii="Times New Roman" w:hAnsi="Times New Roman"/>
        </w:rPr>
        <w:t>Buromensky,</w:t>
      </w:r>
      <w:r w:rsidR="00162110" w:rsidRPr="002A74DD">
        <w:rPr>
          <w:rFonts w:ascii="Times New Roman" w:hAnsi="Times New Roman"/>
          <w:color w:val="000000"/>
        </w:rPr>
        <w:t xml:space="preserve"> </w:t>
      </w:r>
      <w:r w:rsidR="00330698" w:rsidRPr="002A74DD">
        <w:rPr>
          <w:rFonts w:ascii="Times New Roman" w:hAnsi="Times New Roman"/>
        </w:rPr>
        <w:t>M.</w:t>
      </w:r>
      <w:r w:rsidR="00330698" w:rsidRPr="002A74DD">
        <w:rPr>
          <w:rFonts w:ascii="Times New Roman" w:hAnsi="Times New Roman"/>
          <w:color w:val="000000"/>
        </w:rPr>
        <w:t> </w:t>
      </w:r>
      <w:r w:rsidR="00330698" w:rsidRPr="002A74DD">
        <w:rPr>
          <w:rFonts w:ascii="Times New Roman" w:hAnsi="Times New Roman"/>
        </w:rPr>
        <w:t xml:space="preserve">V. </w:t>
      </w:r>
      <w:r w:rsidR="0046247B" w:rsidRPr="002A74DD">
        <w:rPr>
          <w:rFonts w:ascii="Times New Roman" w:hAnsi="Times New Roman"/>
        </w:rPr>
        <w:t xml:space="preserve">(2011). </w:t>
      </w:r>
      <w:r w:rsidR="0046247B" w:rsidRPr="002A74DD">
        <w:rPr>
          <w:rFonts w:ascii="Times New Roman" w:hAnsi="Times New Roman"/>
          <w:color w:val="000000"/>
        </w:rPr>
        <w:t xml:space="preserve">Article 9. Constitution of Ukraine. In </w:t>
      </w:r>
      <w:r w:rsidR="0046247B" w:rsidRPr="002A74DD">
        <w:rPr>
          <w:rFonts w:ascii="Times New Roman" w:hAnsi="Times New Roman"/>
          <w:i/>
          <w:iCs/>
          <w:color w:val="000000"/>
        </w:rPr>
        <w:t>Scientific and practical commentary</w:t>
      </w:r>
      <w:r w:rsidR="0046247B" w:rsidRPr="002A74DD">
        <w:rPr>
          <w:rFonts w:ascii="Times New Roman" w:hAnsi="Times New Roman"/>
          <w:color w:val="000000"/>
        </w:rPr>
        <w:t>. V.</w:t>
      </w:r>
      <w:r w:rsidR="00363327" w:rsidRPr="002A74DD">
        <w:rPr>
          <w:rFonts w:ascii="Times New Roman" w:hAnsi="Times New Roman"/>
          <w:color w:val="000000"/>
        </w:rPr>
        <w:t> </w:t>
      </w:r>
      <w:r w:rsidR="0046247B" w:rsidRPr="002A74DD">
        <w:rPr>
          <w:rFonts w:ascii="Times New Roman" w:hAnsi="Times New Roman"/>
          <w:color w:val="000000"/>
        </w:rPr>
        <w:t>Ya. Tatsi</w:t>
      </w:r>
      <w:r w:rsidR="00F033A2" w:rsidRPr="002A74DD">
        <w:rPr>
          <w:rFonts w:ascii="Times New Roman" w:hAnsi="Times New Roman"/>
          <w:color w:val="000000"/>
        </w:rPr>
        <w:t>y</w:t>
      </w:r>
      <w:r w:rsidR="0046247B" w:rsidRPr="002A74DD">
        <w:rPr>
          <w:rFonts w:ascii="Times New Roman" w:hAnsi="Times New Roman"/>
          <w:color w:val="000000"/>
        </w:rPr>
        <w:t>, O.</w:t>
      </w:r>
      <w:r w:rsidR="00363327" w:rsidRPr="002A74DD">
        <w:rPr>
          <w:rFonts w:ascii="Times New Roman" w:hAnsi="Times New Roman"/>
          <w:color w:val="000000"/>
        </w:rPr>
        <w:t> </w:t>
      </w:r>
      <w:r w:rsidR="0046247B" w:rsidRPr="002A74DD">
        <w:rPr>
          <w:rFonts w:ascii="Times New Roman" w:hAnsi="Times New Roman"/>
          <w:color w:val="000000"/>
        </w:rPr>
        <w:t>V. Petryshyn, Yu.</w:t>
      </w:r>
      <w:r w:rsidR="00363327" w:rsidRPr="002A74DD">
        <w:rPr>
          <w:rFonts w:ascii="Times New Roman" w:hAnsi="Times New Roman"/>
          <w:color w:val="000000"/>
        </w:rPr>
        <w:t> </w:t>
      </w:r>
      <w:r w:rsidR="0046247B" w:rsidRPr="002A74DD">
        <w:rPr>
          <w:rFonts w:ascii="Times New Roman" w:hAnsi="Times New Roman"/>
          <w:color w:val="000000"/>
        </w:rPr>
        <w:t xml:space="preserve">H. Barabash, et al. (Eds.). National Academy of Legal Sciences of Ukraine. 2nd ed. </w:t>
      </w:r>
      <w:r w:rsidR="0046247B" w:rsidRPr="002A74DD">
        <w:rPr>
          <w:rFonts w:ascii="Times New Roman" w:hAnsi="Times New Roman"/>
        </w:rPr>
        <w:t>(pp</w:t>
      </w:r>
      <w:r w:rsidR="0046247B" w:rsidRPr="002A74DD">
        <w:rPr>
          <w:rFonts w:ascii="Times New Roman" w:hAnsi="Times New Roman"/>
          <w:color w:val="212529"/>
        </w:rPr>
        <w:t> </w:t>
      </w:r>
      <w:r w:rsidR="0046247B" w:rsidRPr="002A74DD">
        <w:rPr>
          <w:rFonts w:ascii="Times New Roman" w:hAnsi="Times New Roman"/>
          <w:lang w:val="uk-UA"/>
        </w:rPr>
        <w:t>131–139</w:t>
      </w:r>
      <w:r w:rsidR="0046247B" w:rsidRPr="002A74DD">
        <w:rPr>
          <w:rFonts w:ascii="Times New Roman" w:hAnsi="Times New Roman"/>
        </w:rPr>
        <w:t>)</w:t>
      </w:r>
      <w:r w:rsidR="0046247B" w:rsidRPr="002A74DD">
        <w:rPr>
          <w:rFonts w:ascii="Times New Roman" w:hAnsi="Times New Roman"/>
          <w:lang w:val="uk-UA"/>
        </w:rPr>
        <w:t>.</w:t>
      </w:r>
      <w:r w:rsidR="0046247B" w:rsidRPr="002A74DD">
        <w:rPr>
          <w:rFonts w:ascii="Times New Roman" w:hAnsi="Times New Roman"/>
        </w:rPr>
        <w:t xml:space="preserve"> </w:t>
      </w:r>
      <w:r w:rsidR="0046247B" w:rsidRPr="002A74DD">
        <w:rPr>
          <w:rFonts w:ascii="Times New Roman" w:hAnsi="Times New Roman"/>
          <w:color w:val="000000"/>
        </w:rPr>
        <w:t>Kharkiv</w:t>
      </w:r>
      <w:r w:rsidRPr="002A74DD">
        <w:rPr>
          <w:rFonts w:ascii="Times New Roman" w:hAnsi="Times New Roman"/>
          <w:lang w:val="uk-UA"/>
        </w:rPr>
        <w:t xml:space="preserve">: </w:t>
      </w:r>
      <w:r w:rsidR="0046247B" w:rsidRPr="002A74DD">
        <w:rPr>
          <w:rFonts w:ascii="Times New Roman" w:hAnsi="Times New Roman"/>
        </w:rPr>
        <w:t>Pravo</w:t>
      </w:r>
      <w:r w:rsidRPr="002A74DD">
        <w:rPr>
          <w:rFonts w:ascii="Times New Roman" w:hAnsi="Times New Roman"/>
          <w:lang w:val="uk-UA"/>
        </w:rPr>
        <w:t xml:space="preserve">. </w:t>
      </w:r>
    </w:p>
    <w:p w14:paraId="7446D9A7" w14:textId="77777777" w:rsidR="00F033A2" w:rsidRPr="002A74DD" w:rsidRDefault="00E33BE8" w:rsidP="0098706F">
      <w:pPr>
        <w:spacing w:after="0" w:line="240" w:lineRule="auto"/>
        <w:jc w:val="both"/>
        <w:rPr>
          <w:rFonts w:ascii="Times New Roman" w:hAnsi="Times New Roman" w:cs="Times New Roman"/>
          <w:lang w:val="en-US"/>
        </w:rPr>
      </w:pPr>
      <w:r w:rsidRPr="002A74DD">
        <w:rPr>
          <w:rFonts w:ascii="Times New Roman" w:hAnsi="Times New Roman" w:cs="Times New Roman"/>
          <w:lang w:val="en-US"/>
        </w:rPr>
        <w:t>[11</w:t>
      </w:r>
      <w:r w:rsidR="00086F1A" w:rsidRPr="002A74DD">
        <w:rPr>
          <w:rFonts w:ascii="Times New Roman" w:hAnsi="Times New Roman" w:cs="Times New Roman"/>
          <w:lang w:val="en-US"/>
        </w:rPr>
        <w:t>1</w:t>
      </w:r>
      <w:r w:rsidRPr="002A74DD">
        <w:rPr>
          <w:rFonts w:ascii="Times New Roman" w:hAnsi="Times New Roman" w:cs="Times New Roman"/>
          <w:lang w:val="en-US"/>
        </w:rPr>
        <w:t xml:space="preserve">] </w:t>
      </w:r>
      <w:r w:rsidR="00363327" w:rsidRPr="002A74DD">
        <w:rPr>
          <w:rFonts w:ascii="Times New Roman" w:hAnsi="Times New Roman" w:cs="Times New Roman"/>
          <w:lang w:val="en-US"/>
        </w:rPr>
        <w:t>Law of Ukraine No.</w:t>
      </w:r>
      <w:r w:rsidR="00363327" w:rsidRPr="002A74DD">
        <w:rPr>
          <w:rFonts w:ascii="Times New Roman" w:hAnsi="Times New Roman" w:cs="Times New Roman"/>
          <w:color w:val="212529"/>
          <w:lang w:val="en-US"/>
        </w:rPr>
        <w:t> </w:t>
      </w:r>
      <w:r w:rsidR="00363327" w:rsidRPr="002A74DD">
        <w:rPr>
          <w:rFonts w:ascii="Times New Roman" w:hAnsi="Times New Roman" w:cs="Times New Roman"/>
          <w:lang w:val="en-US"/>
        </w:rPr>
        <w:t xml:space="preserve">1906-IV </w:t>
      </w:r>
      <w:r w:rsidR="00363327" w:rsidRPr="002A74DD">
        <w:rPr>
          <w:rFonts w:ascii="Times New Roman" w:hAnsi="Times New Roman" w:cs="Times New Roman"/>
          <w:color w:val="000000"/>
          <w:lang w:val="en-US"/>
        </w:rPr>
        <w:t xml:space="preserve">“On Treaties of Ukraine”. </w:t>
      </w:r>
      <w:r w:rsidR="00363327" w:rsidRPr="002A74DD">
        <w:rPr>
          <w:rFonts w:ascii="Times New Roman" w:hAnsi="Times New Roman" w:cs="Times New Roman"/>
          <w:lang w:val="en-US"/>
        </w:rPr>
        <w:t xml:space="preserve">(June, </w:t>
      </w:r>
      <w:r w:rsidRPr="002A74DD">
        <w:rPr>
          <w:rFonts w:ascii="Times New Roman" w:hAnsi="Times New Roman" w:cs="Times New Roman"/>
          <w:lang w:val="en-US"/>
        </w:rPr>
        <w:t>2004</w:t>
      </w:r>
      <w:r w:rsidR="00363327" w:rsidRPr="002A74DD">
        <w:rPr>
          <w:rFonts w:ascii="Times New Roman" w:hAnsi="Times New Roman" w:cs="Times New Roman"/>
          <w:color w:val="212529"/>
          <w:lang w:val="en-US"/>
        </w:rPr>
        <w:t>)</w:t>
      </w:r>
      <w:r w:rsidRPr="002A74DD">
        <w:rPr>
          <w:rFonts w:ascii="Times New Roman" w:hAnsi="Times New Roman" w:cs="Times New Roman"/>
          <w:lang w:val="en-US"/>
        </w:rPr>
        <w:t xml:space="preserve">. </w:t>
      </w:r>
      <w:r w:rsidR="00965077" w:rsidRPr="002A74DD">
        <w:rPr>
          <w:rFonts w:ascii="Times New Roman" w:hAnsi="Times New Roman" w:cs="Times New Roman"/>
          <w:lang w:val="en-US"/>
        </w:rPr>
        <w:t xml:space="preserve">Retrieved from </w:t>
      </w:r>
      <w:r w:rsidR="00363327" w:rsidRPr="002A74DD">
        <w:rPr>
          <w:rFonts w:ascii="Times New Roman" w:hAnsi="Times New Roman" w:cs="Times New Roman"/>
          <w:lang w:val="en-US"/>
        </w:rPr>
        <w:t>https://zakon.rada.gov.ua/laws/show/1906-15#Text.</w:t>
      </w:r>
      <w:bookmarkStart w:id="55" w:name="_Hlk208060719"/>
    </w:p>
    <w:p w14:paraId="4D7844D9" w14:textId="7A8813B9" w:rsidR="00E33BE8" w:rsidRPr="002A74DD" w:rsidRDefault="00E33BE8" w:rsidP="0098706F">
      <w:pPr>
        <w:spacing w:after="0" w:line="240" w:lineRule="auto"/>
        <w:jc w:val="both"/>
        <w:rPr>
          <w:rFonts w:ascii="Times New Roman" w:hAnsi="Times New Roman" w:cs="Times New Roman"/>
          <w:lang w:val="en-US"/>
        </w:rPr>
      </w:pPr>
      <w:r w:rsidRPr="002A74DD">
        <w:rPr>
          <w:rFonts w:ascii="Times New Roman" w:hAnsi="Times New Roman" w:cs="Times New Roman"/>
          <w:lang w:val="en-US"/>
        </w:rPr>
        <w:t>[11</w:t>
      </w:r>
      <w:r w:rsidR="00086F1A" w:rsidRPr="002A74DD">
        <w:rPr>
          <w:rFonts w:ascii="Times New Roman" w:hAnsi="Times New Roman" w:cs="Times New Roman"/>
          <w:lang w:val="en-US"/>
        </w:rPr>
        <w:t>2</w:t>
      </w:r>
      <w:r w:rsidRPr="002A74DD">
        <w:rPr>
          <w:rFonts w:ascii="Times New Roman" w:hAnsi="Times New Roman" w:cs="Times New Roman"/>
          <w:lang w:val="en-US"/>
        </w:rPr>
        <w:t xml:space="preserve">] </w:t>
      </w:r>
      <w:bookmarkEnd w:id="55"/>
      <w:r w:rsidR="00F033A2" w:rsidRPr="002A74DD">
        <w:rPr>
          <w:rStyle w:val="q4iawc"/>
          <w:rFonts w:ascii="Times New Roman" w:hAnsi="Times New Roman" w:cs="Times New Roman"/>
          <w:lang w:val="en-US"/>
        </w:rPr>
        <w:t xml:space="preserve">Resolution (Постанова) of the </w:t>
      </w:r>
      <w:r w:rsidR="00F033A2" w:rsidRPr="002A74DD">
        <w:rPr>
          <w:rFonts w:ascii="Times New Roman" w:hAnsi="Times New Roman" w:cs="Times New Roman"/>
          <w:color w:val="000000"/>
          <w:lang w:val="en-US"/>
        </w:rPr>
        <w:t>Plenum of the High Specialized Court of Ukraine for Civil and Criminal Cases</w:t>
      </w:r>
      <w:r w:rsidR="00F033A2" w:rsidRPr="002A74DD">
        <w:rPr>
          <w:rStyle w:val="apple-converted-space"/>
          <w:rFonts w:ascii="Times New Roman" w:hAnsi="Times New Roman" w:cs="Times New Roman"/>
          <w:color w:val="000000"/>
          <w:lang w:val="en-US"/>
        </w:rPr>
        <w:t xml:space="preserve"> </w:t>
      </w:r>
      <w:r w:rsidR="00F033A2" w:rsidRPr="002A74DD">
        <w:rPr>
          <w:rFonts w:ascii="Times New Roman" w:hAnsi="Times New Roman" w:cs="Times New Roman"/>
          <w:lang w:val="en-US"/>
        </w:rPr>
        <w:t>No.</w:t>
      </w:r>
      <w:r w:rsidR="00F033A2" w:rsidRPr="002A74DD">
        <w:rPr>
          <w:rFonts w:ascii="Times New Roman" w:hAnsi="Times New Roman" w:cs="Times New Roman"/>
          <w:color w:val="212529"/>
          <w:lang w:val="en-US"/>
        </w:rPr>
        <w:t xml:space="preserve"> 13 </w:t>
      </w:r>
      <w:r w:rsidR="00F033A2" w:rsidRPr="002A74DD">
        <w:rPr>
          <w:rFonts w:ascii="Times New Roman" w:hAnsi="Times New Roman" w:cs="Times New Roman"/>
          <w:color w:val="000000"/>
          <w:lang w:val="en-US"/>
        </w:rPr>
        <w:t xml:space="preserve">“On the application of treaties of Ukraine by courts in the administration of justice”. (December, 2014). </w:t>
      </w:r>
      <w:r w:rsidR="00965077" w:rsidRPr="002A74DD">
        <w:rPr>
          <w:rFonts w:ascii="Times New Roman" w:hAnsi="Times New Roman" w:cs="Times New Roman"/>
          <w:lang w:val="en-US"/>
        </w:rPr>
        <w:t xml:space="preserve">Retrieved from </w:t>
      </w:r>
      <w:r w:rsidR="00F033A2" w:rsidRPr="002A74DD">
        <w:rPr>
          <w:rFonts w:ascii="Times New Roman" w:hAnsi="Times New Roman" w:cs="Times New Roman"/>
          <w:lang w:val="en-US"/>
        </w:rPr>
        <w:t>https://zakon.rada.gov.ua/laws/show/v0013740-14#Text.</w:t>
      </w:r>
    </w:p>
    <w:p w14:paraId="19F60782" w14:textId="06CAF7A3" w:rsidR="00E33BE8" w:rsidRPr="002A74DD" w:rsidRDefault="00E33BE8" w:rsidP="0098706F">
      <w:pPr>
        <w:spacing w:after="0" w:line="240" w:lineRule="auto"/>
        <w:jc w:val="both"/>
        <w:rPr>
          <w:rFonts w:ascii="Times New Roman" w:hAnsi="Times New Roman" w:cs="Times New Roman"/>
          <w:lang w:val="en-US"/>
        </w:rPr>
      </w:pPr>
      <w:r w:rsidRPr="002A74DD">
        <w:rPr>
          <w:rFonts w:ascii="Times New Roman" w:hAnsi="Times New Roman" w:cs="Times New Roman"/>
          <w:lang w:val="uk-UA"/>
        </w:rPr>
        <w:t>[1</w:t>
      </w:r>
      <w:r w:rsidRPr="002A74DD">
        <w:rPr>
          <w:rFonts w:ascii="Times New Roman" w:hAnsi="Times New Roman" w:cs="Times New Roman"/>
          <w:lang w:val="en-US"/>
        </w:rPr>
        <w:t>1</w:t>
      </w:r>
      <w:r w:rsidR="00086F1A" w:rsidRPr="002A74DD">
        <w:rPr>
          <w:rFonts w:ascii="Times New Roman" w:hAnsi="Times New Roman" w:cs="Times New Roman"/>
          <w:lang w:val="en-US"/>
        </w:rPr>
        <w:t>3</w:t>
      </w:r>
      <w:r w:rsidRPr="002A74DD">
        <w:rPr>
          <w:rFonts w:ascii="Times New Roman" w:hAnsi="Times New Roman" w:cs="Times New Roman"/>
          <w:lang w:val="uk-UA"/>
        </w:rPr>
        <w:t xml:space="preserve">] </w:t>
      </w:r>
      <w:r w:rsidR="00363327" w:rsidRPr="002A74DD">
        <w:rPr>
          <w:rFonts w:ascii="Times New Roman" w:hAnsi="Times New Roman" w:cs="Times New Roman"/>
          <w:lang w:val="en-US"/>
        </w:rPr>
        <w:t>Law of Ukraine No.</w:t>
      </w:r>
      <w:r w:rsidR="00363327" w:rsidRPr="002A74DD">
        <w:rPr>
          <w:rFonts w:ascii="Times New Roman" w:hAnsi="Times New Roman" w:cs="Times New Roman"/>
          <w:color w:val="212529"/>
          <w:lang w:val="en-US"/>
        </w:rPr>
        <w:t> </w:t>
      </w:r>
      <w:r w:rsidR="00363327" w:rsidRPr="002A74DD">
        <w:rPr>
          <w:rFonts w:ascii="Times New Roman" w:hAnsi="Times New Roman" w:cs="Times New Roman"/>
          <w:lang w:val="uk-UA"/>
        </w:rPr>
        <w:t>3354-IX</w:t>
      </w:r>
      <w:r w:rsidR="00363327" w:rsidRPr="002A74DD">
        <w:rPr>
          <w:rFonts w:ascii="Times New Roman" w:hAnsi="Times New Roman" w:cs="Times New Roman"/>
          <w:color w:val="000000"/>
          <w:lang w:val="en-US"/>
        </w:rPr>
        <w:t xml:space="preserve"> “</w:t>
      </w:r>
      <w:r w:rsidR="00363327" w:rsidRPr="002A74DD">
        <w:rPr>
          <w:rFonts w:ascii="Times New Roman" w:eastAsia="Times New Roman" w:hAnsi="Times New Roman" w:cs="Times New Roman"/>
          <w:lang w:val="en-GB"/>
        </w:rPr>
        <w:t>On Law-Making</w:t>
      </w:r>
      <w:r w:rsidR="00363327" w:rsidRPr="002A74DD">
        <w:rPr>
          <w:rFonts w:ascii="Times New Roman" w:hAnsi="Times New Roman" w:cs="Times New Roman"/>
          <w:color w:val="000000"/>
          <w:lang w:val="en-US"/>
        </w:rPr>
        <w:t xml:space="preserve">” </w:t>
      </w:r>
      <w:r w:rsidR="00363327" w:rsidRPr="002A74DD">
        <w:rPr>
          <w:rFonts w:ascii="Times New Roman" w:hAnsi="Times New Roman" w:cs="Times New Roman"/>
          <w:lang w:val="en-US"/>
        </w:rPr>
        <w:t>(August, 2023</w:t>
      </w:r>
      <w:r w:rsidR="00363327" w:rsidRPr="002A74DD">
        <w:rPr>
          <w:rFonts w:ascii="Times New Roman" w:hAnsi="Times New Roman" w:cs="Times New Roman"/>
          <w:color w:val="212529"/>
          <w:lang w:val="en-US"/>
        </w:rPr>
        <w:t>)</w:t>
      </w:r>
      <w:r w:rsidRPr="002A74DD">
        <w:rPr>
          <w:rFonts w:ascii="Times New Roman" w:hAnsi="Times New Roman" w:cs="Times New Roman"/>
          <w:lang w:val="uk-UA"/>
        </w:rPr>
        <w:t xml:space="preserve">. </w:t>
      </w:r>
      <w:r w:rsidR="00965077" w:rsidRPr="002A74DD">
        <w:rPr>
          <w:rFonts w:ascii="Times New Roman" w:hAnsi="Times New Roman" w:cs="Times New Roman"/>
          <w:lang w:val="de-DE"/>
        </w:rPr>
        <w:t>Retrieved</w:t>
      </w:r>
      <w:r w:rsidR="00965077" w:rsidRPr="002A74DD">
        <w:rPr>
          <w:rFonts w:ascii="Times New Roman" w:hAnsi="Times New Roman" w:cs="Times New Roman"/>
          <w:lang w:val="en-US"/>
        </w:rPr>
        <w:t xml:space="preserve"> from</w:t>
      </w:r>
      <w:r w:rsidR="00965077" w:rsidRPr="002A74DD">
        <w:rPr>
          <w:rFonts w:ascii="Times New Roman" w:hAnsi="Times New Roman" w:cs="Times New Roman"/>
          <w:lang w:val="uk-UA"/>
        </w:rPr>
        <w:t xml:space="preserve"> </w:t>
      </w:r>
      <w:r w:rsidR="00F033A2" w:rsidRPr="002A74DD">
        <w:rPr>
          <w:rFonts w:ascii="Times New Roman" w:hAnsi="Times New Roman" w:cs="Times New Roman"/>
        </w:rPr>
        <w:t>https://zakon.rada.gov.ua/laws/show/3354-20#Text</w:t>
      </w:r>
      <w:r w:rsidR="00F033A2" w:rsidRPr="002A74DD">
        <w:rPr>
          <w:rFonts w:ascii="Times New Roman" w:hAnsi="Times New Roman" w:cs="Times New Roman"/>
          <w:lang w:val="en-US"/>
        </w:rPr>
        <w:t>.</w:t>
      </w:r>
    </w:p>
    <w:p w14:paraId="1DC8F8A4" w14:textId="72DF0DB5" w:rsidR="00363327" w:rsidRPr="002A74DD" w:rsidRDefault="00E33BE8" w:rsidP="0098706F">
      <w:pPr>
        <w:pStyle w:val="ae"/>
        <w:spacing w:before="0" w:beforeAutospacing="0" w:after="0" w:afterAutospacing="0"/>
        <w:jc w:val="both"/>
        <w:rPr>
          <w:color w:val="000000"/>
          <w:sz w:val="22"/>
          <w:szCs w:val="22"/>
          <w:lang w:val="en-US"/>
        </w:rPr>
      </w:pPr>
      <w:r w:rsidRPr="002A74DD">
        <w:rPr>
          <w:sz w:val="22"/>
          <w:szCs w:val="22"/>
          <w:lang w:val="en-US"/>
        </w:rPr>
        <w:t>[11</w:t>
      </w:r>
      <w:r w:rsidR="00086F1A" w:rsidRPr="002A74DD">
        <w:rPr>
          <w:sz w:val="22"/>
          <w:szCs w:val="22"/>
          <w:lang w:val="en-US"/>
        </w:rPr>
        <w:t>4</w:t>
      </w:r>
      <w:r w:rsidRPr="002A74DD">
        <w:rPr>
          <w:sz w:val="22"/>
          <w:szCs w:val="22"/>
          <w:lang w:val="en-US"/>
        </w:rPr>
        <w:t xml:space="preserve">] </w:t>
      </w:r>
      <w:r w:rsidR="00363327" w:rsidRPr="002A74DD">
        <w:rPr>
          <w:color w:val="000000"/>
          <w:sz w:val="22"/>
          <w:szCs w:val="22"/>
          <w:lang w:val="en-US"/>
        </w:rPr>
        <w:t>Shevchuk, S.</w:t>
      </w:r>
      <w:r w:rsidR="00363327" w:rsidRPr="002A74DD">
        <w:rPr>
          <w:color w:val="212529"/>
          <w:sz w:val="22"/>
          <w:szCs w:val="22"/>
        </w:rPr>
        <w:t> </w:t>
      </w:r>
      <w:r w:rsidR="00363327" w:rsidRPr="002A74DD">
        <w:rPr>
          <w:color w:val="000000"/>
          <w:sz w:val="22"/>
          <w:szCs w:val="22"/>
          <w:lang w:val="en-US"/>
        </w:rPr>
        <w:t xml:space="preserve">V. (2011). Article 8 of the Constitution of Ukraine (scientific commentary). </w:t>
      </w:r>
      <w:r w:rsidR="00363327" w:rsidRPr="002A74DD">
        <w:rPr>
          <w:i/>
          <w:iCs/>
          <w:color w:val="000000"/>
          <w:sz w:val="22"/>
          <w:szCs w:val="22"/>
          <w:lang w:val="en-US"/>
        </w:rPr>
        <w:t>Scientific Notes of NaUKMA. Vol.</w:t>
      </w:r>
      <w:r w:rsidR="00363327" w:rsidRPr="002A74DD">
        <w:rPr>
          <w:color w:val="212529"/>
          <w:sz w:val="22"/>
          <w:szCs w:val="22"/>
        </w:rPr>
        <w:t> </w:t>
      </w:r>
      <w:r w:rsidR="00363327" w:rsidRPr="002A74DD">
        <w:rPr>
          <w:i/>
          <w:iCs/>
          <w:color w:val="000000"/>
          <w:sz w:val="22"/>
          <w:szCs w:val="22"/>
          <w:lang w:val="en-US"/>
        </w:rPr>
        <w:t>116: Legal Sciences</w:t>
      </w:r>
      <w:r w:rsidR="00363327" w:rsidRPr="002A74DD">
        <w:rPr>
          <w:color w:val="000000"/>
          <w:sz w:val="22"/>
          <w:szCs w:val="22"/>
          <w:lang w:val="en-US"/>
        </w:rPr>
        <w:t>, 15-18.</w:t>
      </w:r>
    </w:p>
    <w:p w14:paraId="7F2A9035" w14:textId="77777777" w:rsidR="00E33BE8" w:rsidRPr="002A74DD" w:rsidRDefault="00E33BE8" w:rsidP="0098706F">
      <w:pPr>
        <w:spacing w:after="0" w:line="240" w:lineRule="auto"/>
        <w:rPr>
          <w:rFonts w:ascii="Times New Roman" w:hAnsi="Times New Roman" w:cs="Times New Roman"/>
          <w:b/>
          <w:bCs/>
          <w:lang w:val="uk-UA"/>
        </w:rPr>
      </w:pPr>
    </w:p>
    <w:p w14:paraId="1EEB4AC0" w14:textId="10A377E1" w:rsidR="00E33BE8" w:rsidRPr="002A74DD" w:rsidRDefault="00E33BE8" w:rsidP="0098706F">
      <w:pPr>
        <w:spacing w:after="0" w:line="240" w:lineRule="auto"/>
        <w:rPr>
          <w:rFonts w:ascii="Times New Roman" w:hAnsi="Times New Roman" w:cs="Times New Roman"/>
          <w:lang w:val="en-US"/>
        </w:rPr>
      </w:pPr>
      <w:r w:rsidRPr="002A74DD">
        <w:rPr>
          <w:rFonts w:ascii="Times New Roman" w:hAnsi="Times New Roman" w:cs="Times New Roman"/>
          <w:b/>
          <w:bCs/>
          <w:lang w:val="en-US"/>
        </w:rPr>
        <w:t>Oleh V.</w:t>
      </w:r>
      <w:r w:rsidR="004671A7" w:rsidRPr="002A74DD">
        <w:rPr>
          <w:rFonts w:ascii="Times New Roman" w:hAnsi="Times New Roman" w:cs="Times New Roman"/>
          <w:color w:val="212529"/>
        </w:rPr>
        <w:t> </w:t>
      </w:r>
      <w:r w:rsidRPr="002A74DD">
        <w:rPr>
          <w:rFonts w:ascii="Times New Roman" w:hAnsi="Times New Roman" w:cs="Times New Roman"/>
          <w:b/>
          <w:bCs/>
          <w:lang w:val="en-US"/>
        </w:rPr>
        <w:t>Tarasov</w:t>
      </w:r>
    </w:p>
    <w:p w14:paraId="439F6737" w14:textId="77777777" w:rsidR="00E33BE8" w:rsidRPr="002A74DD" w:rsidRDefault="00E33BE8" w:rsidP="0098706F">
      <w:pPr>
        <w:spacing w:after="0" w:line="240" w:lineRule="auto"/>
        <w:rPr>
          <w:rFonts w:ascii="Times New Roman" w:hAnsi="Times New Roman" w:cs="Times New Roman"/>
          <w:lang w:val="en-US"/>
        </w:rPr>
      </w:pPr>
      <w:r w:rsidRPr="002A74DD">
        <w:rPr>
          <w:rFonts w:ascii="Times New Roman" w:hAnsi="Times New Roman" w:cs="Times New Roman"/>
          <w:lang w:val="en-US"/>
        </w:rPr>
        <w:t>Doctor of Juridical Sciences (Dr. hab)</w:t>
      </w:r>
    </w:p>
    <w:p w14:paraId="55477D0D" w14:textId="19512C67" w:rsidR="00E33BE8" w:rsidRPr="002A74DD" w:rsidRDefault="00925D3C" w:rsidP="0098706F">
      <w:pPr>
        <w:spacing w:after="0" w:line="240" w:lineRule="auto"/>
        <w:rPr>
          <w:rFonts w:ascii="Times New Roman" w:hAnsi="Times New Roman" w:cs="Times New Roman"/>
          <w:lang w:val="en-US"/>
        </w:rPr>
      </w:pPr>
      <w:r w:rsidRPr="002A74DD">
        <w:rPr>
          <w:rFonts w:ascii="Times New Roman" w:hAnsi="Times New Roman" w:cs="Times New Roman"/>
          <w:lang w:val="en-US"/>
        </w:rPr>
        <w:t>A</w:t>
      </w:r>
      <w:r w:rsidR="00E33BE8" w:rsidRPr="002A74DD">
        <w:rPr>
          <w:rFonts w:ascii="Times New Roman" w:hAnsi="Times New Roman" w:cs="Times New Roman"/>
          <w:lang w:val="en-US"/>
        </w:rPr>
        <w:t xml:space="preserve">ssociate </w:t>
      </w:r>
      <w:r w:rsidRPr="002A74DD">
        <w:rPr>
          <w:rFonts w:ascii="Times New Roman" w:hAnsi="Times New Roman" w:cs="Times New Roman"/>
          <w:lang w:val="en-US"/>
        </w:rPr>
        <w:t>P</w:t>
      </w:r>
      <w:r w:rsidR="00E33BE8" w:rsidRPr="002A74DD">
        <w:rPr>
          <w:rFonts w:ascii="Times New Roman" w:hAnsi="Times New Roman" w:cs="Times New Roman"/>
          <w:lang w:val="en-US"/>
        </w:rPr>
        <w:t>rofessor (</w:t>
      </w:r>
      <w:r w:rsidRPr="002A74DD">
        <w:rPr>
          <w:rFonts w:ascii="Times New Roman" w:hAnsi="Times New Roman" w:cs="Times New Roman"/>
          <w:lang w:val="en-US"/>
        </w:rPr>
        <w:t>D</w:t>
      </w:r>
      <w:r w:rsidR="00E33BE8" w:rsidRPr="002A74DD">
        <w:rPr>
          <w:rFonts w:ascii="Times New Roman" w:hAnsi="Times New Roman" w:cs="Times New Roman"/>
          <w:lang w:val="en-US"/>
        </w:rPr>
        <w:t>ozent) of the Department of International Law</w:t>
      </w:r>
    </w:p>
    <w:p w14:paraId="32952DEC" w14:textId="77777777" w:rsidR="00E33BE8" w:rsidRPr="002A74DD" w:rsidRDefault="00E33BE8" w:rsidP="0098706F">
      <w:pPr>
        <w:spacing w:after="0" w:line="240" w:lineRule="auto"/>
        <w:rPr>
          <w:rFonts w:ascii="Times New Roman" w:hAnsi="Times New Roman" w:cs="Times New Roman"/>
          <w:lang w:val="en-US"/>
        </w:rPr>
      </w:pPr>
      <w:r w:rsidRPr="002A74DD">
        <w:rPr>
          <w:rFonts w:ascii="Times New Roman" w:hAnsi="Times New Roman" w:cs="Times New Roman"/>
          <w:lang w:val="en-US"/>
        </w:rPr>
        <w:t>Yaroslav Mudryi National Law University</w:t>
      </w:r>
    </w:p>
    <w:p w14:paraId="200F742E" w14:textId="77777777" w:rsidR="00E33BE8" w:rsidRPr="002A74DD" w:rsidRDefault="00E33BE8" w:rsidP="0098706F">
      <w:pPr>
        <w:spacing w:after="0" w:line="240" w:lineRule="auto"/>
        <w:rPr>
          <w:rFonts w:ascii="Times New Roman" w:hAnsi="Times New Roman" w:cs="Times New Roman"/>
          <w:lang w:val="en-US"/>
        </w:rPr>
      </w:pPr>
      <w:r w:rsidRPr="002A74DD">
        <w:rPr>
          <w:rFonts w:ascii="Times New Roman" w:hAnsi="Times New Roman" w:cs="Times New Roman"/>
          <w:lang w:val="en-US"/>
        </w:rPr>
        <w:t>61024, 77 Hryhorii Skovoroda Str., Kharkiv, Ukraine</w:t>
      </w:r>
    </w:p>
    <w:p w14:paraId="0BE8BA18" w14:textId="77777777" w:rsidR="00E33BE8" w:rsidRPr="002A74DD" w:rsidRDefault="00E33BE8" w:rsidP="0098706F">
      <w:pPr>
        <w:spacing w:after="0" w:line="240" w:lineRule="auto"/>
        <w:rPr>
          <w:rFonts w:ascii="Times New Roman" w:hAnsi="Times New Roman" w:cs="Times New Roman"/>
          <w:lang w:val="de-DE"/>
        </w:rPr>
      </w:pPr>
      <w:r w:rsidRPr="002A74DD">
        <w:rPr>
          <w:rFonts w:ascii="Times New Roman" w:hAnsi="Times New Roman" w:cs="Times New Roman"/>
          <w:lang w:val="de-DE"/>
        </w:rPr>
        <w:t>e</w:t>
      </w:r>
      <w:r w:rsidRPr="002A74DD">
        <w:rPr>
          <w:rFonts w:ascii="Times New Roman" w:hAnsi="Times New Roman" w:cs="Times New Roman"/>
          <w:lang w:val="uk-UA"/>
        </w:rPr>
        <w:t xml:space="preserve">-mail: </w:t>
      </w:r>
      <w:r w:rsidRPr="002A74DD">
        <w:rPr>
          <w:rFonts w:ascii="Times New Roman" w:hAnsi="Times New Roman" w:cs="Times New Roman"/>
          <w:lang w:val="de-DE"/>
        </w:rPr>
        <w:t>o</w:t>
      </w:r>
      <w:r w:rsidRPr="002A74DD">
        <w:rPr>
          <w:rFonts w:ascii="Times New Roman" w:hAnsi="Times New Roman" w:cs="Times New Roman"/>
          <w:lang w:val="uk-UA"/>
        </w:rPr>
        <w:t>.</w:t>
      </w:r>
      <w:r w:rsidRPr="002A74DD">
        <w:rPr>
          <w:rFonts w:ascii="Times New Roman" w:hAnsi="Times New Roman" w:cs="Times New Roman"/>
          <w:lang w:val="de-DE"/>
        </w:rPr>
        <w:t>v</w:t>
      </w:r>
      <w:r w:rsidRPr="002A74DD">
        <w:rPr>
          <w:rFonts w:ascii="Times New Roman" w:hAnsi="Times New Roman" w:cs="Times New Roman"/>
          <w:lang w:val="uk-UA"/>
        </w:rPr>
        <w:t>.tarasov@nlu.edu.ua</w:t>
      </w:r>
    </w:p>
    <w:p w14:paraId="7A37D2BA" w14:textId="77777777" w:rsidR="00E33BE8" w:rsidRPr="002A74DD" w:rsidRDefault="00E33BE8" w:rsidP="0098706F">
      <w:pPr>
        <w:spacing w:after="0" w:line="240" w:lineRule="auto"/>
        <w:rPr>
          <w:rFonts w:ascii="Times New Roman" w:hAnsi="Times New Roman" w:cs="Times New Roman"/>
          <w:lang w:val="ru-RU"/>
        </w:rPr>
      </w:pPr>
      <w:r w:rsidRPr="002A74DD">
        <w:rPr>
          <w:rFonts w:ascii="Times New Roman" w:hAnsi="Times New Roman" w:cs="Times New Roman"/>
          <w:lang w:val="en-US"/>
        </w:rPr>
        <w:t>ORCID</w:t>
      </w:r>
      <w:r w:rsidRPr="002A74DD">
        <w:rPr>
          <w:rFonts w:ascii="Times New Roman" w:hAnsi="Times New Roman" w:cs="Times New Roman"/>
          <w:lang w:val="ru-RU"/>
        </w:rPr>
        <w:t xml:space="preserve"> 0000-0002-9070-5965</w:t>
      </w:r>
    </w:p>
    <w:p w14:paraId="4A9C299F" w14:textId="77777777" w:rsidR="00E33BE8" w:rsidRPr="002A74DD" w:rsidRDefault="00E33BE8" w:rsidP="0098706F">
      <w:pPr>
        <w:spacing w:after="0" w:line="240" w:lineRule="auto"/>
        <w:rPr>
          <w:rFonts w:ascii="Times New Roman" w:hAnsi="Times New Roman" w:cs="Times New Roman"/>
          <w:lang w:val="ru-RU"/>
        </w:rPr>
      </w:pPr>
    </w:p>
    <w:p w14:paraId="43E8E079" w14:textId="65FC09AD" w:rsidR="00E33BE8" w:rsidRPr="002A74DD" w:rsidRDefault="00E33BE8" w:rsidP="0098706F">
      <w:pPr>
        <w:spacing w:after="0" w:line="240" w:lineRule="auto"/>
        <w:rPr>
          <w:rFonts w:ascii="Times New Roman" w:hAnsi="Times New Roman" w:cs="Times New Roman"/>
          <w:b/>
          <w:bCs/>
          <w:lang w:val="uk-UA"/>
        </w:rPr>
      </w:pPr>
      <w:r w:rsidRPr="002A74DD">
        <w:rPr>
          <w:rFonts w:ascii="Times New Roman" w:hAnsi="Times New Roman" w:cs="Times New Roman"/>
          <w:b/>
          <w:bCs/>
          <w:lang w:val="en-US"/>
        </w:rPr>
        <w:t>Volodymyr</w:t>
      </w:r>
      <w:r w:rsidRPr="002A74DD">
        <w:rPr>
          <w:rFonts w:ascii="Times New Roman" w:hAnsi="Times New Roman" w:cs="Times New Roman"/>
          <w:b/>
          <w:bCs/>
          <w:lang w:val="uk-UA"/>
        </w:rPr>
        <w:t xml:space="preserve"> </w:t>
      </w:r>
      <w:r w:rsidRPr="002A74DD">
        <w:rPr>
          <w:rFonts w:ascii="Times New Roman" w:hAnsi="Times New Roman" w:cs="Times New Roman"/>
          <w:b/>
          <w:bCs/>
          <w:lang w:val="en-US"/>
        </w:rPr>
        <w:t>M</w:t>
      </w:r>
      <w:r w:rsidRPr="002A74DD">
        <w:rPr>
          <w:rFonts w:ascii="Times New Roman" w:hAnsi="Times New Roman" w:cs="Times New Roman"/>
          <w:b/>
          <w:bCs/>
          <w:lang w:val="uk-UA"/>
        </w:rPr>
        <w:t>.</w:t>
      </w:r>
      <w:r w:rsidR="004671A7" w:rsidRPr="002A74DD">
        <w:rPr>
          <w:rFonts w:ascii="Times New Roman" w:hAnsi="Times New Roman" w:cs="Times New Roman"/>
          <w:color w:val="212529"/>
        </w:rPr>
        <w:t> </w:t>
      </w:r>
      <w:r w:rsidRPr="002A74DD">
        <w:rPr>
          <w:rFonts w:ascii="Times New Roman" w:hAnsi="Times New Roman" w:cs="Times New Roman"/>
          <w:b/>
          <w:bCs/>
          <w:lang w:val="en-US"/>
        </w:rPr>
        <w:t>Steshenko</w:t>
      </w:r>
    </w:p>
    <w:p w14:paraId="57F86888" w14:textId="467108EB" w:rsidR="00E33BE8" w:rsidRPr="002A74DD" w:rsidRDefault="00E33BE8" w:rsidP="0098706F">
      <w:pPr>
        <w:spacing w:after="0" w:line="240" w:lineRule="auto"/>
        <w:rPr>
          <w:rFonts w:ascii="Times New Roman" w:hAnsi="Times New Roman" w:cs="Times New Roman"/>
          <w:lang w:val="uk-UA"/>
        </w:rPr>
      </w:pPr>
      <w:r w:rsidRPr="002A74DD">
        <w:rPr>
          <w:rFonts w:ascii="Times New Roman" w:hAnsi="Times New Roman" w:cs="Times New Roman"/>
          <w:lang w:val="en-US"/>
        </w:rPr>
        <w:t>PhD</w:t>
      </w:r>
      <w:r w:rsidRPr="002A74DD">
        <w:rPr>
          <w:rFonts w:ascii="Times New Roman" w:hAnsi="Times New Roman" w:cs="Times New Roman"/>
          <w:lang w:val="uk-UA"/>
        </w:rPr>
        <w:t xml:space="preserve">, </w:t>
      </w:r>
      <w:r w:rsidR="00925D3C" w:rsidRPr="002A74DD">
        <w:rPr>
          <w:rFonts w:ascii="Times New Roman" w:hAnsi="Times New Roman" w:cs="Times New Roman"/>
          <w:lang w:val="en-US"/>
        </w:rPr>
        <w:t>P</w:t>
      </w:r>
      <w:r w:rsidRPr="002A74DD">
        <w:rPr>
          <w:rFonts w:ascii="Times New Roman" w:hAnsi="Times New Roman" w:cs="Times New Roman"/>
          <w:lang w:val="en-US"/>
        </w:rPr>
        <w:t>rofessor</w:t>
      </w:r>
    </w:p>
    <w:p w14:paraId="6FCF1CCB" w14:textId="5A562028" w:rsidR="00E33BE8" w:rsidRPr="002A74DD" w:rsidRDefault="00925D3C" w:rsidP="0098706F">
      <w:pPr>
        <w:spacing w:after="0" w:line="240" w:lineRule="auto"/>
        <w:rPr>
          <w:rFonts w:ascii="Times New Roman" w:hAnsi="Times New Roman" w:cs="Times New Roman"/>
          <w:lang w:val="en-US"/>
        </w:rPr>
      </w:pPr>
      <w:r w:rsidRPr="002A74DD">
        <w:rPr>
          <w:rFonts w:ascii="Times New Roman" w:hAnsi="Times New Roman" w:cs="Times New Roman"/>
          <w:lang w:val="en-US"/>
        </w:rPr>
        <w:t>H</w:t>
      </w:r>
      <w:r w:rsidR="00E33BE8" w:rsidRPr="002A74DD">
        <w:rPr>
          <w:rFonts w:ascii="Times New Roman" w:hAnsi="Times New Roman" w:cs="Times New Roman"/>
          <w:lang w:val="en-US"/>
        </w:rPr>
        <w:t>ead of the Department of International Law</w:t>
      </w:r>
    </w:p>
    <w:p w14:paraId="77908D75" w14:textId="77777777" w:rsidR="00E33BE8" w:rsidRPr="002A74DD" w:rsidRDefault="00E33BE8" w:rsidP="0098706F">
      <w:pPr>
        <w:spacing w:after="0" w:line="240" w:lineRule="auto"/>
        <w:rPr>
          <w:rFonts w:ascii="Times New Roman" w:hAnsi="Times New Roman" w:cs="Times New Roman"/>
          <w:lang w:val="en-US"/>
        </w:rPr>
      </w:pPr>
      <w:r w:rsidRPr="002A74DD">
        <w:rPr>
          <w:rFonts w:ascii="Times New Roman" w:hAnsi="Times New Roman" w:cs="Times New Roman"/>
          <w:lang w:val="en-US"/>
        </w:rPr>
        <w:t>Yaroslav Mudryi National Law University</w:t>
      </w:r>
    </w:p>
    <w:p w14:paraId="7F8FA920" w14:textId="77777777" w:rsidR="00E33BE8" w:rsidRPr="002A74DD" w:rsidRDefault="00E33BE8" w:rsidP="0098706F">
      <w:pPr>
        <w:spacing w:after="0" w:line="240" w:lineRule="auto"/>
        <w:rPr>
          <w:rFonts w:ascii="Times New Roman" w:hAnsi="Times New Roman" w:cs="Times New Roman"/>
          <w:lang w:val="en-US"/>
        </w:rPr>
      </w:pPr>
      <w:r w:rsidRPr="002A74DD">
        <w:rPr>
          <w:rFonts w:ascii="Times New Roman" w:hAnsi="Times New Roman" w:cs="Times New Roman"/>
          <w:lang w:val="en-US"/>
        </w:rPr>
        <w:t>61024, 77 Hryhorii Skovoroda Str., Kharkiv, Ukraine</w:t>
      </w:r>
    </w:p>
    <w:p w14:paraId="455838EB" w14:textId="77777777" w:rsidR="00E33BE8" w:rsidRPr="002A74DD" w:rsidRDefault="00E33BE8" w:rsidP="0098706F">
      <w:pPr>
        <w:spacing w:after="0" w:line="240" w:lineRule="auto"/>
        <w:rPr>
          <w:rFonts w:ascii="Times New Roman" w:hAnsi="Times New Roman" w:cs="Times New Roman"/>
          <w:lang w:val="de-DE"/>
        </w:rPr>
      </w:pPr>
      <w:r w:rsidRPr="002A74DD">
        <w:rPr>
          <w:rFonts w:ascii="Times New Roman" w:hAnsi="Times New Roman" w:cs="Times New Roman"/>
          <w:lang w:val="de-DE"/>
        </w:rPr>
        <w:t>e</w:t>
      </w:r>
      <w:r w:rsidRPr="002A74DD">
        <w:rPr>
          <w:rFonts w:ascii="Times New Roman" w:hAnsi="Times New Roman" w:cs="Times New Roman"/>
          <w:lang w:val="uk-UA"/>
        </w:rPr>
        <w:t xml:space="preserve">-mail: </w:t>
      </w:r>
      <w:r w:rsidRPr="002A74DD">
        <w:rPr>
          <w:rFonts w:ascii="Times New Roman" w:hAnsi="Times New Roman" w:cs="Times New Roman"/>
          <w:lang w:val="de-DE"/>
        </w:rPr>
        <w:t>v.m.</w:t>
      </w:r>
      <w:r w:rsidRPr="002A74DD">
        <w:rPr>
          <w:rFonts w:ascii="Times New Roman" w:hAnsi="Times New Roman" w:cs="Times New Roman"/>
          <w:lang w:val="uk-UA"/>
        </w:rPr>
        <w:t>steshenko@nlu.edu.ua</w:t>
      </w:r>
    </w:p>
    <w:p w14:paraId="648C78CB" w14:textId="77777777" w:rsidR="00E33BE8" w:rsidRPr="002A74DD" w:rsidRDefault="00E33BE8" w:rsidP="0098706F">
      <w:pPr>
        <w:spacing w:after="0" w:line="240" w:lineRule="auto"/>
        <w:rPr>
          <w:rFonts w:ascii="Times New Roman" w:hAnsi="Times New Roman" w:cs="Times New Roman"/>
          <w:lang w:val="ru-RU"/>
        </w:rPr>
      </w:pPr>
      <w:r w:rsidRPr="002A74DD">
        <w:rPr>
          <w:rFonts w:ascii="Times New Roman" w:hAnsi="Times New Roman" w:cs="Times New Roman"/>
          <w:lang w:val="en-US"/>
        </w:rPr>
        <w:t>ORCID</w:t>
      </w:r>
      <w:r w:rsidRPr="002A74DD">
        <w:rPr>
          <w:rFonts w:ascii="Times New Roman" w:hAnsi="Times New Roman" w:cs="Times New Roman"/>
          <w:lang w:val="ru-RU"/>
        </w:rPr>
        <w:t xml:space="preserve"> 0000-0002-1010-0123</w:t>
      </w:r>
    </w:p>
    <w:p w14:paraId="7C02F363" w14:textId="77777777" w:rsidR="00E33BE8" w:rsidRDefault="00E33BE8" w:rsidP="0098706F">
      <w:pPr>
        <w:spacing w:after="0" w:line="240" w:lineRule="auto"/>
        <w:rPr>
          <w:rFonts w:ascii="Times New Roman" w:hAnsi="Times New Roman" w:cs="Times New Roman"/>
          <w:lang w:val="ru-RU"/>
        </w:rPr>
      </w:pPr>
    </w:p>
    <w:p w14:paraId="3CD3E5BA" w14:textId="77777777" w:rsidR="008F6555" w:rsidRPr="002A74DD" w:rsidRDefault="008F6555" w:rsidP="008F6555">
      <w:pPr>
        <w:spacing w:after="0" w:line="240" w:lineRule="auto"/>
        <w:rPr>
          <w:rFonts w:ascii="Times New Roman" w:hAnsi="Times New Roman" w:cs="Times New Roman"/>
          <w:b/>
          <w:bCs/>
          <w:lang w:val="ru-RU"/>
        </w:rPr>
      </w:pPr>
      <w:r w:rsidRPr="002A74DD">
        <w:rPr>
          <w:rFonts w:ascii="Times New Roman" w:hAnsi="Times New Roman" w:cs="Times New Roman"/>
          <w:b/>
          <w:bCs/>
          <w:lang w:val="uk-UA"/>
        </w:rPr>
        <w:t>Олег Володимирович</w:t>
      </w:r>
      <w:r w:rsidRPr="002A74DD">
        <w:rPr>
          <w:rFonts w:ascii="Times New Roman" w:hAnsi="Times New Roman" w:cs="Times New Roman"/>
          <w:b/>
          <w:bCs/>
          <w:lang w:val="ru-RU"/>
        </w:rPr>
        <w:t xml:space="preserve"> </w:t>
      </w:r>
      <w:r w:rsidRPr="002A74DD">
        <w:rPr>
          <w:rFonts w:ascii="Times New Roman" w:hAnsi="Times New Roman" w:cs="Times New Roman"/>
          <w:b/>
          <w:bCs/>
          <w:lang w:val="uk-UA"/>
        </w:rPr>
        <w:t>Тарасов</w:t>
      </w:r>
    </w:p>
    <w:p w14:paraId="2820D92D" w14:textId="77777777" w:rsidR="008F6555" w:rsidRPr="002A74DD" w:rsidRDefault="008F6555" w:rsidP="008F6555">
      <w:pPr>
        <w:spacing w:after="0" w:line="240" w:lineRule="auto"/>
        <w:rPr>
          <w:rFonts w:ascii="Times New Roman" w:hAnsi="Times New Roman" w:cs="Times New Roman"/>
          <w:lang w:val="ru-RU"/>
        </w:rPr>
      </w:pPr>
      <w:r w:rsidRPr="002A74DD">
        <w:rPr>
          <w:rFonts w:ascii="Times New Roman" w:hAnsi="Times New Roman" w:cs="Times New Roman"/>
          <w:lang w:val="uk-UA"/>
        </w:rPr>
        <w:t>доктор юридичних наук, доцент</w:t>
      </w:r>
    </w:p>
    <w:p w14:paraId="0F386D91" w14:textId="77777777" w:rsidR="008F6555" w:rsidRPr="002A74DD" w:rsidRDefault="008F6555" w:rsidP="008F6555">
      <w:pPr>
        <w:spacing w:after="0" w:line="240" w:lineRule="auto"/>
        <w:rPr>
          <w:rFonts w:ascii="Times New Roman" w:hAnsi="Times New Roman" w:cs="Times New Roman"/>
          <w:lang w:val="uk-UA"/>
        </w:rPr>
      </w:pPr>
      <w:r w:rsidRPr="002A74DD">
        <w:rPr>
          <w:rFonts w:ascii="Times New Roman" w:hAnsi="Times New Roman" w:cs="Times New Roman"/>
          <w:lang w:val="uk-UA"/>
        </w:rPr>
        <w:t>доцент кафедри міжнародного права</w:t>
      </w:r>
    </w:p>
    <w:p w14:paraId="02CFFB77" w14:textId="77777777" w:rsidR="008F6555" w:rsidRPr="002A74DD" w:rsidRDefault="008F6555" w:rsidP="008F6555">
      <w:pPr>
        <w:spacing w:after="0" w:line="240" w:lineRule="auto"/>
        <w:rPr>
          <w:rFonts w:ascii="Times New Roman" w:hAnsi="Times New Roman" w:cs="Times New Roman"/>
          <w:lang w:val="uk-UA"/>
        </w:rPr>
      </w:pPr>
      <w:r w:rsidRPr="002A74DD">
        <w:rPr>
          <w:rFonts w:ascii="Times New Roman" w:hAnsi="Times New Roman" w:cs="Times New Roman"/>
          <w:lang w:val="uk-UA"/>
        </w:rPr>
        <w:t>Національний юридичний університет імені Ярослава Мудрого</w:t>
      </w:r>
    </w:p>
    <w:p w14:paraId="7FEEC903" w14:textId="77777777" w:rsidR="008F6555" w:rsidRPr="002A74DD" w:rsidRDefault="008F6555" w:rsidP="008F6555">
      <w:pPr>
        <w:spacing w:after="0" w:line="240" w:lineRule="auto"/>
        <w:rPr>
          <w:rFonts w:ascii="Times New Roman" w:hAnsi="Times New Roman" w:cs="Times New Roman"/>
          <w:lang w:val="uk-UA"/>
        </w:rPr>
      </w:pPr>
      <w:r w:rsidRPr="002A74DD">
        <w:rPr>
          <w:rFonts w:ascii="Times New Roman" w:hAnsi="Times New Roman" w:cs="Times New Roman"/>
          <w:lang w:val="uk-UA"/>
        </w:rPr>
        <w:t>Україна, вул. Григорія Сковороди, 77, Харків, Україна</w:t>
      </w:r>
    </w:p>
    <w:p w14:paraId="06A26E8F" w14:textId="77777777" w:rsidR="008F6555" w:rsidRPr="002A74DD" w:rsidRDefault="008F6555" w:rsidP="008F6555">
      <w:pPr>
        <w:spacing w:after="0" w:line="240" w:lineRule="auto"/>
        <w:rPr>
          <w:rFonts w:ascii="Times New Roman" w:hAnsi="Times New Roman" w:cs="Times New Roman"/>
          <w:lang w:val="uk-UA"/>
        </w:rPr>
      </w:pPr>
      <w:r w:rsidRPr="002A74DD">
        <w:rPr>
          <w:rFonts w:ascii="Times New Roman" w:hAnsi="Times New Roman" w:cs="Times New Roman"/>
          <w:lang w:val="de-DE"/>
        </w:rPr>
        <w:t>e</w:t>
      </w:r>
      <w:r w:rsidRPr="002A74DD">
        <w:rPr>
          <w:rFonts w:ascii="Times New Roman" w:hAnsi="Times New Roman" w:cs="Times New Roman"/>
          <w:lang w:val="uk-UA"/>
        </w:rPr>
        <w:t xml:space="preserve">-mail: </w:t>
      </w:r>
      <w:r w:rsidRPr="002A74DD">
        <w:rPr>
          <w:rFonts w:ascii="Times New Roman" w:hAnsi="Times New Roman" w:cs="Times New Roman"/>
          <w:lang w:val="de-DE"/>
        </w:rPr>
        <w:t>o</w:t>
      </w:r>
      <w:r w:rsidRPr="002A74DD">
        <w:rPr>
          <w:rFonts w:ascii="Times New Roman" w:hAnsi="Times New Roman" w:cs="Times New Roman"/>
          <w:lang w:val="uk-UA"/>
        </w:rPr>
        <w:t>.</w:t>
      </w:r>
      <w:r w:rsidRPr="002A74DD">
        <w:rPr>
          <w:rFonts w:ascii="Times New Roman" w:hAnsi="Times New Roman" w:cs="Times New Roman"/>
          <w:lang w:val="de-DE"/>
        </w:rPr>
        <w:t>v</w:t>
      </w:r>
      <w:r w:rsidRPr="002A74DD">
        <w:rPr>
          <w:rFonts w:ascii="Times New Roman" w:hAnsi="Times New Roman" w:cs="Times New Roman"/>
          <w:lang w:val="uk-UA"/>
        </w:rPr>
        <w:t>.tarasov@nlu.edu.ua</w:t>
      </w:r>
    </w:p>
    <w:p w14:paraId="20780EBC" w14:textId="77777777" w:rsidR="008F6555" w:rsidRPr="002A74DD" w:rsidRDefault="008F6555" w:rsidP="008F6555">
      <w:pPr>
        <w:spacing w:after="0" w:line="240" w:lineRule="auto"/>
        <w:rPr>
          <w:rFonts w:ascii="Times New Roman" w:hAnsi="Times New Roman" w:cs="Times New Roman"/>
          <w:lang w:val="uk-UA"/>
        </w:rPr>
      </w:pPr>
      <w:r w:rsidRPr="002A74DD">
        <w:rPr>
          <w:rFonts w:ascii="Times New Roman" w:hAnsi="Times New Roman" w:cs="Times New Roman"/>
          <w:lang w:val="uk-UA"/>
        </w:rPr>
        <w:t>ORCID 0000-000</w:t>
      </w:r>
      <w:r w:rsidRPr="002A74DD">
        <w:rPr>
          <w:rFonts w:ascii="Times New Roman" w:hAnsi="Times New Roman" w:cs="Times New Roman"/>
          <w:lang w:val="en-US"/>
        </w:rPr>
        <w:t>2</w:t>
      </w:r>
      <w:r w:rsidRPr="002A74DD">
        <w:rPr>
          <w:rFonts w:ascii="Times New Roman" w:hAnsi="Times New Roman" w:cs="Times New Roman"/>
          <w:lang w:val="uk-UA"/>
        </w:rPr>
        <w:t>-</w:t>
      </w:r>
      <w:r w:rsidRPr="002A74DD">
        <w:rPr>
          <w:rFonts w:ascii="Times New Roman" w:hAnsi="Times New Roman" w:cs="Times New Roman"/>
          <w:lang w:val="en-US"/>
        </w:rPr>
        <w:t>9</w:t>
      </w:r>
      <w:r w:rsidRPr="002A74DD">
        <w:rPr>
          <w:rFonts w:ascii="Times New Roman" w:hAnsi="Times New Roman" w:cs="Times New Roman"/>
          <w:lang w:val="uk-UA"/>
        </w:rPr>
        <w:t>0</w:t>
      </w:r>
      <w:r w:rsidRPr="002A74DD">
        <w:rPr>
          <w:rFonts w:ascii="Times New Roman" w:hAnsi="Times New Roman" w:cs="Times New Roman"/>
          <w:lang w:val="en-US"/>
        </w:rPr>
        <w:t>7</w:t>
      </w:r>
      <w:r w:rsidRPr="002A74DD">
        <w:rPr>
          <w:rFonts w:ascii="Times New Roman" w:hAnsi="Times New Roman" w:cs="Times New Roman"/>
          <w:lang w:val="uk-UA"/>
        </w:rPr>
        <w:t>0-</w:t>
      </w:r>
      <w:r w:rsidRPr="002A74DD">
        <w:rPr>
          <w:rFonts w:ascii="Times New Roman" w:hAnsi="Times New Roman" w:cs="Times New Roman"/>
          <w:lang w:val="en-US"/>
        </w:rPr>
        <w:t>5965</w:t>
      </w:r>
    </w:p>
    <w:p w14:paraId="38DA1146" w14:textId="77777777" w:rsidR="008F6555" w:rsidRPr="002A74DD" w:rsidRDefault="008F6555" w:rsidP="008F6555">
      <w:pPr>
        <w:spacing w:after="0" w:line="240" w:lineRule="auto"/>
        <w:rPr>
          <w:rFonts w:ascii="Times New Roman" w:hAnsi="Times New Roman" w:cs="Times New Roman"/>
          <w:b/>
          <w:bCs/>
          <w:lang w:val="uk-UA"/>
        </w:rPr>
      </w:pPr>
    </w:p>
    <w:p w14:paraId="18400F88" w14:textId="77777777" w:rsidR="00E33BE8" w:rsidRPr="002A74DD" w:rsidRDefault="00E33BE8" w:rsidP="0098706F">
      <w:pPr>
        <w:spacing w:after="0" w:line="240" w:lineRule="auto"/>
        <w:rPr>
          <w:rFonts w:ascii="Times New Roman" w:hAnsi="Times New Roman" w:cs="Times New Roman"/>
          <w:lang w:val="ru-RU"/>
        </w:rPr>
      </w:pPr>
      <w:r w:rsidRPr="002A74DD">
        <w:rPr>
          <w:rFonts w:ascii="Times New Roman" w:hAnsi="Times New Roman" w:cs="Times New Roman"/>
          <w:b/>
          <w:bCs/>
          <w:lang w:val="uk-UA"/>
        </w:rPr>
        <w:t>Володимир Миколайович</w:t>
      </w:r>
      <w:r w:rsidRPr="002A74DD">
        <w:rPr>
          <w:rFonts w:ascii="Times New Roman" w:hAnsi="Times New Roman" w:cs="Times New Roman"/>
          <w:b/>
          <w:bCs/>
          <w:lang w:val="ru-RU"/>
        </w:rPr>
        <w:t xml:space="preserve"> </w:t>
      </w:r>
      <w:r w:rsidRPr="002A74DD">
        <w:rPr>
          <w:rFonts w:ascii="Times New Roman" w:hAnsi="Times New Roman" w:cs="Times New Roman"/>
          <w:b/>
          <w:bCs/>
          <w:lang w:val="uk-UA"/>
        </w:rPr>
        <w:t>Стешенко</w:t>
      </w:r>
    </w:p>
    <w:p w14:paraId="6CA0A3E7" w14:textId="77777777" w:rsidR="00E33BE8" w:rsidRPr="002A74DD" w:rsidRDefault="00E33BE8" w:rsidP="0098706F">
      <w:pPr>
        <w:spacing w:after="0" w:line="240" w:lineRule="auto"/>
        <w:rPr>
          <w:rFonts w:ascii="Times New Roman" w:hAnsi="Times New Roman" w:cs="Times New Roman"/>
          <w:lang w:val="ru-RU"/>
        </w:rPr>
      </w:pPr>
      <w:r w:rsidRPr="002A74DD">
        <w:rPr>
          <w:rFonts w:ascii="Times New Roman" w:hAnsi="Times New Roman" w:cs="Times New Roman"/>
          <w:lang w:val="uk-UA"/>
        </w:rPr>
        <w:t>кандидат юридичних наук, професор</w:t>
      </w:r>
    </w:p>
    <w:p w14:paraId="69BCCA67" w14:textId="77777777" w:rsidR="00E33BE8" w:rsidRPr="002A74DD" w:rsidRDefault="00E33BE8" w:rsidP="0098706F">
      <w:pPr>
        <w:spacing w:after="0" w:line="240" w:lineRule="auto"/>
        <w:rPr>
          <w:rFonts w:ascii="Times New Roman" w:hAnsi="Times New Roman" w:cs="Times New Roman"/>
          <w:lang w:val="uk-UA"/>
        </w:rPr>
      </w:pPr>
      <w:r w:rsidRPr="002A74DD">
        <w:rPr>
          <w:rFonts w:ascii="Times New Roman" w:hAnsi="Times New Roman" w:cs="Times New Roman"/>
          <w:lang w:val="uk-UA"/>
        </w:rPr>
        <w:t>завідувач кафедри міжнародного права</w:t>
      </w:r>
    </w:p>
    <w:p w14:paraId="0AADCA6E" w14:textId="77777777" w:rsidR="00E33BE8" w:rsidRPr="002A74DD" w:rsidRDefault="00E33BE8" w:rsidP="0098706F">
      <w:pPr>
        <w:spacing w:after="0" w:line="240" w:lineRule="auto"/>
        <w:rPr>
          <w:rFonts w:ascii="Times New Roman" w:hAnsi="Times New Roman" w:cs="Times New Roman"/>
          <w:lang w:val="uk-UA"/>
        </w:rPr>
      </w:pPr>
      <w:r w:rsidRPr="002A74DD">
        <w:rPr>
          <w:rFonts w:ascii="Times New Roman" w:hAnsi="Times New Roman" w:cs="Times New Roman"/>
          <w:lang w:val="uk-UA"/>
        </w:rPr>
        <w:t>Національний юридичний університет імені Ярослава Мудрого</w:t>
      </w:r>
    </w:p>
    <w:p w14:paraId="483B9ED9" w14:textId="77777777" w:rsidR="00E33BE8" w:rsidRPr="002A74DD" w:rsidRDefault="00E33BE8" w:rsidP="0098706F">
      <w:pPr>
        <w:spacing w:after="0" w:line="240" w:lineRule="auto"/>
        <w:rPr>
          <w:rFonts w:ascii="Times New Roman" w:hAnsi="Times New Roman" w:cs="Times New Roman"/>
          <w:lang w:val="uk-UA"/>
        </w:rPr>
      </w:pPr>
      <w:r w:rsidRPr="002A74DD">
        <w:rPr>
          <w:rFonts w:ascii="Times New Roman" w:hAnsi="Times New Roman" w:cs="Times New Roman"/>
          <w:lang w:val="uk-UA"/>
        </w:rPr>
        <w:t>61024, вул. Григорія Сковороди, 77, Харків, Україна</w:t>
      </w:r>
    </w:p>
    <w:p w14:paraId="3249D036" w14:textId="77777777" w:rsidR="00E33BE8" w:rsidRPr="002A74DD" w:rsidRDefault="00E33BE8" w:rsidP="0098706F">
      <w:pPr>
        <w:spacing w:after="0" w:line="240" w:lineRule="auto"/>
        <w:rPr>
          <w:rFonts w:ascii="Times New Roman" w:hAnsi="Times New Roman" w:cs="Times New Roman"/>
          <w:lang w:val="uk-UA"/>
        </w:rPr>
      </w:pPr>
      <w:r w:rsidRPr="002A74DD">
        <w:rPr>
          <w:rFonts w:ascii="Times New Roman" w:hAnsi="Times New Roman" w:cs="Times New Roman"/>
          <w:lang w:val="de-DE"/>
        </w:rPr>
        <w:t>e</w:t>
      </w:r>
      <w:r w:rsidRPr="002A74DD">
        <w:rPr>
          <w:rFonts w:ascii="Times New Roman" w:hAnsi="Times New Roman" w:cs="Times New Roman"/>
          <w:lang w:val="uk-UA"/>
        </w:rPr>
        <w:t xml:space="preserve">-mail: </w:t>
      </w:r>
      <w:r w:rsidRPr="002A74DD">
        <w:rPr>
          <w:rFonts w:ascii="Times New Roman" w:hAnsi="Times New Roman" w:cs="Times New Roman"/>
          <w:lang w:val="de-DE"/>
        </w:rPr>
        <w:t>v</w:t>
      </w:r>
      <w:r w:rsidRPr="002A74DD">
        <w:rPr>
          <w:rFonts w:ascii="Times New Roman" w:hAnsi="Times New Roman" w:cs="Times New Roman"/>
          <w:lang w:val="ru-RU"/>
        </w:rPr>
        <w:t>.</w:t>
      </w:r>
      <w:r w:rsidRPr="002A74DD">
        <w:rPr>
          <w:rFonts w:ascii="Times New Roman" w:hAnsi="Times New Roman" w:cs="Times New Roman"/>
          <w:lang w:val="de-DE"/>
        </w:rPr>
        <w:t>m</w:t>
      </w:r>
      <w:r w:rsidRPr="002A74DD">
        <w:rPr>
          <w:rFonts w:ascii="Times New Roman" w:hAnsi="Times New Roman" w:cs="Times New Roman"/>
          <w:lang w:val="ru-RU"/>
        </w:rPr>
        <w:t>.</w:t>
      </w:r>
      <w:r w:rsidRPr="002A74DD">
        <w:rPr>
          <w:rFonts w:ascii="Times New Roman" w:hAnsi="Times New Roman" w:cs="Times New Roman"/>
          <w:lang w:val="uk-UA"/>
        </w:rPr>
        <w:t>steshenko@nlu.edu.ua</w:t>
      </w:r>
    </w:p>
    <w:p w14:paraId="54C5783D" w14:textId="77777777" w:rsidR="00E33BE8" w:rsidRPr="002A74DD" w:rsidRDefault="00E33BE8" w:rsidP="0098706F">
      <w:pPr>
        <w:spacing w:after="0" w:line="240" w:lineRule="auto"/>
        <w:rPr>
          <w:rFonts w:ascii="Times New Roman" w:hAnsi="Times New Roman" w:cs="Times New Roman"/>
          <w:lang w:val="en-US"/>
        </w:rPr>
      </w:pPr>
      <w:r w:rsidRPr="002A74DD">
        <w:rPr>
          <w:rFonts w:ascii="Times New Roman" w:hAnsi="Times New Roman" w:cs="Times New Roman"/>
          <w:lang w:val="uk-UA"/>
        </w:rPr>
        <w:t>ORCID 0000-000</w:t>
      </w:r>
      <w:r w:rsidRPr="002A74DD">
        <w:rPr>
          <w:rFonts w:ascii="Times New Roman" w:hAnsi="Times New Roman" w:cs="Times New Roman"/>
          <w:lang w:val="en-US"/>
        </w:rPr>
        <w:t>2</w:t>
      </w:r>
      <w:r w:rsidRPr="002A74DD">
        <w:rPr>
          <w:rFonts w:ascii="Times New Roman" w:hAnsi="Times New Roman" w:cs="Times New Roman"/>
          <w:lang w:val="uk-UA"/>
        </w:rPr>
        <w:t>-</w:t>
      </w:r>
      <w:r w:rsidRPr="002A74DD">
        <w:rPr>
          <w:rFonts w:ascii="Times New Roman" w:hAnsi="Times New Roman" w:cs="Times New Roman"/>
          <w:lang w:val="en-US"/>
        </w:rPr>
        <w:t>1</w:t>
      </w:r>
      <w:r w:rsidRPr="002A74DD">
        <w:rPr>
          <w:rFonts w:ascii="Times New Roman" w:hAnsi="Times New Roman" w:cs="Times New Roman"/>
          <w:lang w:val="uk-UA"/>
        </w:rPr>
        <w:t>0</w:t>
      </w:r>
      <w:r w:rsidRPr="002A74DD">
        <w:rPr>
          <w:rFonts w:ascii="Times New Roman" w:hAnsi="Times New Roman" w:cs="Times New Roman"/>
          <w:lang w:val="en-US"/>
        </w:rPr>
        <w:t>1</w:t>
      </w:r>
      <w:r w:rsidRPr="002A74DD">
        <w:rPr>
          <w:rFonts w:ascii="Times New Roman" w:hAnsi="Times New Roman" w:cs="Times New Roman"/>
          <w:lang w:val="uk-UA"/>
        </w:rPr>
        <w:t>0-0</w:t>
      </w:r>
      <w:r w:rsidRPr="002A74DD">
        <w:rPr>
          <w:rFonts w:ascii="Times New Roman" w:hAnsi="Times New Roman" w:cs="Times New Roman"/>
          <w:lang w:val="en-US"/>
        </w:rPr>
        <w:t>123</w:t>
      </w:r>
    </w:p>
    <w:p w14:paraId="36A2A715" w14:textId="77777777" w:rsidR="00E33BE8" w:rsidRPr="002A74DD" w:rsidRDefault="00E33BE8" w:rsidP="0098706F">
      <w:pPr>
        <w:spacing w:after="0" w:line="240" w:lineRule="auto"/>
        <w:rPr>
          <w:rFonts w:ascii="Times New Roman" w:hAnsi="Times New Roman" w:cs="Times New Roman"/>
          <w:lang w:val="en-US"/>
        </w:rPr>
      </w:pPr>
    </w:p>
    <w:p w14:paraId="732D2858" w14:textId="77777777" w:rsidR="00927375" w:rsidRPr="00B17E2D" w:rsidRDefault="00E33BE8" w:rsidP="00927375">
      <w:pPr>
        <w:widowControl w:val="0"/>
        <w:spacing w:before="120" w:after="0" w:line="240" w:lineRule="auto"/>
        <w:jc w:val="both"/>
        <w:rPr>
          <w:rFonts w:ascii="Times New Roman" w:hAnsi="Times New Roman" w:cs="Times New Roman"/>
          <w:lang w:val="en-US"/>
        </w:rPr>
      </w:pPr>
      <w:r w:rsidRPr="00927375">
        <w:rPr>
          <w:rFonts w:ascii="Times New Roman" w:hAnsi="Times New Roman" w:cs="Times New Roman"/>
          <w:b/>
          <w:bCs/>
          <w:lang w:val="en-US"/>
        </w:rPr>
        <w:t>Suggested Citation:</w:t>
      </w:r>
      <w:r w:rsidR="00927375" w:rsidRPr="00927375">
        <w:rPr>
          <w:rFonts w:ascii="Times New Roman" w:hAnsi="Times New Roman" w:cs="Times New Roman"/>
          <w:b/>
          <w:bCs/>
          <w:lang w:val="uk-UA"/>
        </w:rPr>
        <w:t xml:space="preserve"> </w:t>
      </w:r>
      <w:r w:rsidR="00927375" w:rsidRPr="00927375">
        <w:rPr>
          <w:rFonts w:ascii="Times New Roman" w:eastAsia="Times New Roman" w:hAnsi="Times New Roman" w:cs="Times New Roman"/>
          <w:i/>
          <w:iCs/>
        </w:rPr>
        <w:t xml:space="preserve">Tarasov O.V., </w:t>
      </w:r>
      <w:r w:rsidR="00927375" w:rsidRPr="00927375">
        <w:rPr>
          <w:rFonts w:ascii="Times New Roman" w:hAnsi="Times New Roman" w:cs="Times New Roman"/>
          <w:i/>
          <w:iCs/>
          <w:lang w:val="en-US"/>
        </w:rPr>
        <w:t xml:space="preserve">&amp; </w:t>
      </w:r>
      <w:r w:rsidR="00927375" w:rsidRPr="00927375">
        <w:rPr>
          <w:rFonts w:ascii="Times New Roman" w:eastAsia="Times New Roman" w:hAnsi="Times New Roman" w:cs="Times New Roman"/>
          <w:i/>
          <w:iCs/>
        </w:rPr>
        <w:t xml:space="preserve">Steshenko V.M. </w:t>
      </w:r>
      <w:r w:rsidR="00927375">
        <w:rPr>
          <w:rFonts w:ascii="Times New Roman" w:eastAsia="Times New Roman" w:hAnsi="Times New Roman" w:cs="Times New Roman"/>
          <w:lang w:val="uk-UA"/>
        </w:rPr>
        <w:t xml:space="preserve">(2025). </w:t>
      </w:r>
      <w:r w:rsidR="00927375" w:rsidRPr="00927375">
        <w:rPr>
          <w:rFonts w:ascii="Times New Roman" w:eastAsia="Times New Roman" w:hAnsi="Times New Roman" w:cs="Times New Roman"/>
          <w:lang w:val="en-GB"/>
        </w:rPr>
        <w:t>Theoretical and Methodological Problems of National Legal Implementation of Ukraine’s International Obligations</w:t>
      </w:r>
      <w:r w:rsidR="00927375">
        <w:rPr>
          <w:rFonts w:ascii="Times New Roman" w:eastAsia="Times New Roman" w:hAnsi="Times New Roman" w:cs="Times New Roman"/>
          <w:lang w:val="uk-UA"/>
        </w:rPr>
        <w:t xml:space="preserve">. </w:t>
      </w:r>
      <w:r w:rsidR="00927375" w:rsidRPr="00B17E2D">
        <w:rPr>
          <w:rFonts w:ascii="Times New Roman" w:hAnsi="Times New Roman" w:cs="Times New Roman"/>
          <w:i/>
          <w:iCs/>
          <w:color w:val="221E1F"/>
          <w:lang w:val="en-US"/>
        </w:rPr>
        <w:t>Theory and Practice of Jurisprudence, 2</w:t>
      </w:r>
      <w:r w:rsidR="00927375" w:rsidRPr="00B17E2D">
        <w:rPr>
          <w:rFonts w:ascii="Times New Roman" w:hAnsi="Times New Roman" w:cs="Times New Roman"/>
          <w:color w:val="221E1F"/>
          <w:lang w:val="en-US"/>
        </w:rPr>
        <w:t>(28), 00-00</w:t>
      </w:r>
      <w:r w:rsidR="00927375" w:rsidRPr="00B17E2D">
        <w:rPr>
          <w:rFonts w:ascii="Times New Roman" w:hAnsi="Times New Roman" w:cs="Times New Roman"/>
          <w:i/>
          <w:iCs/>
          <w:color w:val="221E1F"/>
          <w:lang w:val="en-US"/>
        </w:rPr>
        <w:t xml:space="preserve">. </w:t>
      </w:r>
      <w:r w:rsidR="00927375" w:rsidRPr="00B17E2D">
        <w:rPr>
          <w:rFonts w:ascii="Times New Roman" w:hAnsi="Times New Roman" w:cs="Times New Roman"/>
          <w:color w:val="221E1F"/>
          <w:lang w:val="en-US"/>
        </w:rPr>
        <w:t>https://doi.org/10.21564/</w:t>
      </w:r>
    </w:p>
    <w:p w14:paraId="1572B304" w14:textId="6C963E15" w:rsidR="006D5FA0" w:rsidRPr="00BC66F2" w:rsidRDefault="006D5FA0" w:rsidP="005E18B1">
      <w:pPr>
        <w:widowControl w:val="0"/>
        <w:spacing w:before="120" w:after="0" w:line="240" w:lineRule="auto"/>
        <w:jc w:val="both"/>
        <w:rPr>
          <w:rFonts w:ascii="Times New Roman" w:hAnsi="Times New Roman" w:cs="Times New Roman"/>
          <w:lang w:val="en-US"/>
        </w:rPr>
      </w:pPr>
      <w:r w:rsidRPr="00BC66F2">
        <w:rPr>
          <w:rFonts w:ascii="Times New Roman" w:hAnsi="Times New Roman" w:cs="Times New Roman"/>
          <w:lang w:val="en-US"/>
        </w:rPr>
        <w:t xml:space="preserve">Submitted: </w:t>
      </w:r>
      <w:r>
        <w:rPr>
          <w:rFonts w:ascii="Times New Roman" w:hAnsi="Times New Roman" w:cs="Times New Roman"/>
          <w:lang w:val="uk-UA"/>
        </w:rPr>
        <w:t>06</w:t>
      </w:r>
      <w:r w:rsidRPr="00BC66F2">
        <w:rPr>
          <w:rFonts w:ascii="Times New Roman" w:hAnsi="Times New Roman" w:cs="Times New Roman"/>
          <w:lang w:val="en-US"/>
        </w:rPr>
        <w:t>.</w:t>
      </w:r>
      <w:r>
        <w:rPr>
          <w:rFonts w:ascii="Times New Roman" w:hAnsi="Times New Roman" w:cs="Times New Roman"/>
          <w:lang w:val="uk-UA"/>
        </w:rPr>
        <w:t>10</w:t>
      </w:r>
      <w:r w:rsidRPr="00BC66F2">
        <w:rPr>
          <w:rFonts w:ascii="Times New Roman" w:hAnsi="Times New Roman" w:cs="Times New Roman"/>
          <w:lang w:val="en-US"/>
        </w:rPr>
        <w:t>.2025</w:t>
      </w:r>
    </w:p>
    <w:p w14:paraId="6C4A4C95" w14:textId="76B77D32" w:rsidR="006D5FA0" w:rsidRPr="00BC66F2" w:rsidRDefault="006D5FA0" w:rsidP="006D5FA0">
      <w:pPr>
        <w:widowControl w:val="0"/>
        <w:spacing w:after="0" w:line="240" w:lineRule="auto"/>
        <w:jc w:val="both"/>
        <w:rPr>
          <w:rFonts w:ascii="Times New Roman" w:hAnsi="Times New Roman" w:cs="Times New Roman"/>
        </w:rPr>
      </w:pPr>
      <w:r w:rsidRPr="00BC66F2">
        <w:rPr>
          <w:rFonts w:ascii="Times New Roman" w:hAnsi="Times New Roman" w:cs="Times New Roman"/>
          <w:lang w:val="en-US"/>
        </w:rPr>
        <w:t xml:space="preserve">Revised: </w:t>
      </w:r>
      <w:r>
        <w:rPr>
          <w:rFonts w:ascii="Times New Roman" w:hAnsi="Times New Roman" w:cs="Times New Roman"/>
          <w:lang w:val="uk-UA"/>
        </w:rPr>
        <w:t>30</w:t>
      </w:r>
      <w:r>
        <w:rPr>
          <w:rFonts w:ascii="Times New Roman" w:hAnsi="Times New Roman" w:cs="Times New Roman"/>
        </w:rPr>
        <w:t>.1</w:t>
      </w:r>
      <w:r>
        <w:rPr>
          <w:rFonts w:ascii="Times New Roman" w:hAnsi="Times New Roman" w:cs="Times New Roman"/>
          <w:lang w:val="uk-UA"/>
        </w:rPr>
        <w:t>1</w:t>
      </w:r>
      <w:r>
        <w:rPr>
          <w:rFonts w:ascii="Times New Roman" w:hAnsi="Times New Roman" w:cs="Times New Roman"/>
        </w:rPr>
        <w:t>.2025</w:t>
      </w:r>
    </w:p>
    <w:p w14:paraId="7968EFCE" w14:textId="77777777" w:rsidR="006D5FA0" w:rsidRPr="00BC66F2" w:rsidRDefault="006D5FA0" w:rsidP="006D5FA0">
      <w:pPr>
        <w:spacing w:after="0"/>
        <w:rPr>
          <w:rFonts w:ascii="Times New Roman" w:hAnsi="Times New Roman" w:cs="Times New Roman"/>
        </w:rPr>
      </w:pPr>
      <w:r w:rsidRPr="00BC66F2">
        <w:rPr>
          <w:rFonts w:ascii="Times New Roman" w:hAnsi="Times New Roman" w:cs="Times New Roman"/>
        </w:rPr>
        <w:t>Approved: 18.12.2025</w:t>
      </w:r>
    </w:p>
    <w:p w14:paraId="49C49F75" w14:textId="77777777" w:rsidR="006D5FA0" w:rsidRPr="00BC66F2" w:rsidRDefault="006D5FA0" w:rsidP="006D5FA0">
      <w:pPr>
        <w:spacing w:after="0"/>
        <w:rPr>
          <w:rFonts w:ascii="Times New Roman" w:hAnsi="Times New Roman" w:cs="Times New Roman"/>
        </w:rPr>
      </w:pPr>
      <w:r w:rsidRPr="00BC66F2">
        <w:rPr>
          <w:rFonts w:ascii="Times New Roman" w:hAnsi="Times New Roman" w:cs="Times New Roman"/>
        </w:rPr>
        <w:t>Published online: 2</w:t>
      </w:r>
      <w:r>
        <w:rPr>
          <w:rFonts w:ascii="Times New Roman" w:hAnsi="Times New Roman" w:cs="Times New Roman"/>
        </w:rPr>
        <w:t>5</w:t>
      </w:r>
      <w:r w:rsidRPr="00BC66F2">
        <w:rPr>
          <w:rFonts w:ascii="Times New Roman" w:hAnsi="Times New Roman" w:cs="Times New Roman"/>
        </w:rPr>
        <w:t>.12.2025</w:t>
      </w:r>
    </w:p>
    <w:sectPr w:rsidR="006D5FA0" w:rsidRPr="00BC66F2">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74BE9BF4-8060-4E35-8D26-7C2DBCD8127E}"/>
    <w:embedBold r:id="rId2" w:fontKey="{4E0BBE20-CA99-4DB7-ABA2-5B9B10CCD2CF}"/>
    <w:embedItalic r:id="rId3" w:fontKey="{0A5B8440-3010-4AB0-B7AB-D1FB9752992A}"/>
    <w:embedBoldItalic r:id="rId4" w:fontKey="{A51CF8DC-FADA-4D2B-8790-004C6354A777}"/>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swiss"/>
    <w:pitch w:val="variable"/>
    <w:sig w:usb0="00000023" w:usb1="0A00FDEE" w:usb2="03040000" w:usb3="00000000" w:csb0="00000001" w:csb1="00000000"/>
  </w:font>
  <w:font w:name="Calibri Light">
    <w:panose1 w:val="020F0302020204030204"/>
    <w:charset w:val="CC"/>
    <w:family w:val="swiss"/>
    <w:pitch w:val="variable"/>
    <w:sig w:usb0="E4002EFF" w:usb1="C200247B" w:usb2="00000009" w:usb3="00000000" w:csb0="000001FF" w:csb1="00000000"/>
    <w:embedRegular r:id="rId5" w:fontKey="{7EA5B1CE-1F22-406F-B2BD-840C261C6D1F}"/>
  </w:font>
  <w:font w:name="Times">
    <w:altName w:val="Times New Roman"/>
    <w:panose1 w:val="02020603050405020304"/>
    <w:charset w:val="CC"/>
    <w:family w:val="roman"/>
    <w:pitch w:val="variable"/>
    <w:sig w:usb0="E0002EFF" w:usb1="C000785B" w:usb2="00000009" w:usb3="00000000" w:csb0="000001FF" w:csb1="00000000"/>
    <w:embedRegular r:id="rId6" w:fontKey="{A02C5C9A-AD86-47FF-8B6C-C8234F7978F0}"/>
  </w:font>
  <w:font w:name="Bookman Old Style">
    <w:panose1 w:val="02050604050505020204"/>
    <w:charset w:val="CC"/>
    <w:family w:val="roman"/>
    <w:pitch w:val="variable"/>
    <w:sig w:usb0="00000287" w:usb1="00000000" w:usb2="00000000" w:usb3="00000000" w:csb0="0000009F" w:csb1="00000000"/>
    <w:embedRegular r:id="rId7" w:fontKey="{2510C91D-E802-459F-A746-B48A6F6543F0}"/>
  </w:font>
  <w:font w:name="Helvetica">
    <w:panose1 w:val="020B0604020202020204"/>
    <w:charset w:val="CC"/>
    <w:family w:val="swiss"/>
    <w:pitch w:val="variable"/>
    <w:sig w:usb0="E0002EFF" w:usb1="C000785B" w:usb2="00000009" w:usb3="00000000" w:csb0="000001FF" w:csb1="00000000"/>
    <w:embedRegular r:id="rId8" w:fontKey="{BC6DC077-5B6C-499B-AF08-03956D0E2CD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625F7"/>
    <w:multiLevelType w:val="hybridMultilevel"/>
    <w:tmpl w:val="E13E897E"/>
    <w:lvl w:ilvl="0" w:tplc="565807BA">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 w15:restartNumberingAfterBreak="0">
    <w:nsid w:val="1A323610"/>
    <w:multiLevelType w:val="multilevel"/>
    <w:tmpl w:val="C588797C"/>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 w15:restartNumberingAfterBreak="0">
    <w:nsid w:val="1E80428D"/>
    <w:multiLevelType w:val="hybridMultilevel"/>
    <w:tmpl w:val="14542834"/>
    <w:lvl w:ilvl="0" w:tplc="CD3AAF1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 w15:restartNumberingAfterBreak="0">
    <w:nsid w:val="5A802FD4"/>
    <w:multiLevelType w:val="hybridMultilevel"/>
    <w:tmpl w:val="05922D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0501799"/>
    <w:multiLevelType w:val="hybridMultilevel"/>
    <w:tmpl w:val="F0709B4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6B991C66"/>
    <w:multiLevelType w:val="hybridMultilevel"/>
    <w:tmpl w:val="4304807A"/>
    <w:lvl w:ilvl="0" w:tplc="B3009602">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num w:numId="1" w16cid:durableId="1973055642">
    <w:abstractNumId w:val="1"/>
  </w:num>
  <w:num w:numId="2" w16cid:durableId="2110588154">
    <w:abstractNumId w:val="0"/>
  </w:num>
  <w:num w:numId="3" w16cid:durableId="694235651">
    <w:abstractNumId w:val="3"/>
  </w:num>
  <w:num w:numId="4" w16cid:durableId="1953508466">
    <w:abstractNumId w:val="5"/>
  </w:num>
  <w:num w:numId="5" w16cid:durableId="1064764004">
    <w:abstractNumId w:val="2"/>
  </w:num>
  <w:num w:numId="6" w16cid:durableId="13371469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F23"/>
    <w:rsid w:val="000061B7"/>
    <w:rsid w:val="00012156"/>
    <w:rsid w:val="0002495D"/>
    <w:rsid w:val="00027AAD"/>
    <w:rsid w:val="000404E2"/>
    <w:rsid w:val="0004264E"/>
    <w:rsid w:val="00042BC0"/>
    <w:rsid w:val="000475B7"/>
    <w:rsid w:val="000504CE"/>
    <w:rsid w:val="00050C75"/>
    <w:rsid w:val="00054104"/>
    <w:rsid w:val="00063858"/>
    <w:rsid w:val="00070B0F"/>
    <w:rsid w:val="00071F0D"/>
    <w:rsid w:val="00074C6B"/>
    <w:rsid w:val="000754C2"/>
    <w:rsid w:val="00083B66"/>
    <w:rsid w:val="00085CFE"/>
    <w:rsid w:val="00086F1A"/>
    <w:rsid w:val="000875B5"/>
    <w:rsid w:val="000A07F1"/>
    <w:rsid w:val="000A4881"/>
    <w:rsid w:val="000B0A1F"/>
    <w:rsid w:val="000C2F44"/>
    <w:rsid w:val="000C74AE"/>
    <w:rsid w:val="000C7CF2"/>
    <w:rsid w:val="000D1759"/>
    <w:rsid w:val="000D26F1"/>
    <w:rsid w:val="000D4042"/>
    <w:rsid w:val="000D4917"/>
    <w:rsid w:val="000D76C9"/>
    <w:rsid w:val="000D7BCC"/>
    <w:rsid w:val="000E1833"/>
    <w:rsid w:val="000E2C11"/>
    <w:rsid w:val="000E3405"/>
    <w:rsid w:val="000E5F25"/>
    <w:rsid w:val="000F1BC8"/>
    <w:rsid w:val="000F536F"/>
    <w:rsid w:val="000F673B"/>
    <w:rsid w:val="001062AF"/>
    <w:rsid w:val="0012105C"/>
    <w:rsid w:val="001246AC"/>
    <w:rsid w:val="00130E6E"/>
    <w:rsid w:val="00134576"/>
    <w:rsid w:val="0013525E"/>
    <w:rsid w:val="00143B06"/>
    <w:rsid w:val="00144E02"/>
    <w:rsid w:val="00145313"/>
    <w:rsid w:val="0015384E"/>
    <w:rsid w:val="00162110"/>
    <w:rsid w:val="0016508D"/>
    <w:rsid w:val="00170E2F"/>
    <w:rsid w:val="00173297"/>
    <w:rsid w:val="001738BB"/>
    <w:rsid w:val="0017689D"/>
    <w:rsid w:val="00176A78"/>
    <w:rsid w:val="00191C84"/>
    <w:rsid w:val="00196628"/>
    <w:rsid w:val="00197B3E"/>
    <w:rsid w:val="001A1F08"/>
    <w:rsid w:val="001C6D84"/>
    <w:rsid w:val="001D6D0C"/>
    <w:rsid w:val="001D7FB7"/>
    <w:rsid w:val="001E5499"/>
    <w:rsid w:val="001E5D53"/>
    <w:rsid w:val="001E73F1"/>
    <w:rsid w:val="001F162B"/>
    <w:rsid w:val="001F1938"/>
    <w:rsid w:val="001F4617"/>
    <w:rsid w:val="00200A8D"/>
    <w:rsid w:val="00200FF2"/>
    <w:rsid w:val="00201E87"/>
    <w:rsid w:val="00212B1F"/>
    <w:rsid w:val="002167B0"/>
    <w:rsid w:val="00223868"/>
    <w:rsid w:val="00240FA5"/>
    <w:rsid w:val="002418D8"/>
    <w:rsid w:val="00247948"/>
    <w:rsid w:val="00252194"/>
    <w:rsid w:val="00260A6A"/>
    <w:rsid w:val="00260F66"/>
    <w:rsid w:val="00262136"/>
    <w:rsid w:val="00270D04"/>
    <w:rsid w:val="00284350"/>
    <w:rsid w:val="002A3B7E"/>
    <w:rsid w:val="002A3CFB"/>
    <w:rsid w:val="002A74DD"/>
    <w:rsid w:val="002B1C2B"/>
    <w:rsid w:val="002B6992"/>
    <w:rsid w:val="002D20F9"/>
    <w:rsid w:val="002D6BF1"/>
    <w:rsid w:val="002E3C37"/>
    <w:rsid w:val="002E5A4B"/>
    <w:rsid w:val="002E699B"/>
    <w:rsid w:val="002F476A"/>
    <w:rsid w:val="00301211"/>
    <w:rsid w:val="0030223D"/>
    <w:rsid w:val="00317971"/>
    <w:rsid w:val="00317FC3"/>
    <w:rsid w:val="003218B0"/>
    <w:rsid w:val="0032574A"/>
    <w:rsid w:val="00330698"/>
    <w:rsid w:val="00332314"/>
    <w:rsid w:val="00334F63"/>
    <w:rsid w:val="00337269"/>
    <w:rsid w:val="00340BC0"/>
    <w:rsid w:val="00353C54"/>
    <w:rsid w:val="00362CF9"/>
    <w:rsid w:val="00363327"/>
    <w:rsid w:val="00367FC5"/>
    <w:rsid w:val="00371A3E"/>
    <w:rsid w:val="00372C89"/>
    <w:rsid w:val="003747A0"/>
    <w:rsid w:val="00390416"/>
    <w:rsid w:val="003908F9"/>
    <w:rsid w:val="00396078"/>
    <w:rsid w:val="003A2468"/>
    <w:rsid w:val="003A27F0"/>
    <w:rsid w:val="003A54AE"/>
    <w:rsid w:val="003B17D7"/>
    <w:rsid w:val="003C16DE"/>
    <w:rsid w:val="003C1E80"/>
    <w:rsid w:val="003C5B5B"/>
    <w:rsid w:val="003C7FCC"/>
    <w:rsid w:val="003E5909"/>
    <w:rsid w:val="004065CA"/>
    <w:rsid w:val="0041136D"/>
    <w:rsid w:val="00413E55"/>
    <w:rsid w:val="00414BCF"/>
    <w:rsid w:val="00415166"/>
    <w:rsid w:val="004232E2"/>
    <w:rsid w:val="0042372B"/>
    <w:rsid w:val="0044030F"/>
    <w:rsid w:val="00445210"/>
    <w:rsid w:val="00451C3F"/>
    <w:rsid w:val="004557F1"/>
    <w:rsid w:val="00460E92"/>
    <w:rsid w:val="0046247B"/>
    <w:rsid w:val="004624FF"/>
    <w:rsid w:val="00464E4D"/>
    <w:rsid w:val="00465252"/>
    <w:rsid w:val="004668A6"/>
    <w:rsid w:val="004671A7"/>
    <w:rsid w:val="004678C6"/>
    <w:rsid w:val="00472E12"/>
    <w:rsid w:val="0047413C"/>
    <w:rsid w:val="00493351"/>
    <w:rsid w:val="004A41DF"/>
    <w:rsid w:val="004A4E05"/>
    <w:rsid w:val="004B2934"/>
    <w:rsid w:val="004B5D23"/>
    <w:rsid w:val="004C2F40"/>
    <w:rsid w:val="004D40AA"/>
    <w:rsid w:val="004E0BAA"/>
    <w:rsid w:val="004E15DE"/>
    <w:rsid w:val="004F546E"/>
    <w:rsid w:val="00504447"/>
    <w:rsid w:val="00505E5D"/>
    <w:rsid w:val="00510B7B"/>
    <w:rsid w:val="00511876"/>
    <w:rsid w:val="00511938"/>
    <w:rsid w:val="005122CF"/>
    <w:rsid w:val="00513FB6"/>
    <w:rsid w:val="005170F2"/>
    <w:rsid w:val="00540437"/>
    <w:rsid w:val="005514B4"/>
    <w:rsid w:val="00560E23"/>
    <w:rsid w:val="00571009"/>
    <w:rsid w:val="00574B50"/>
    <w:rsid w:val="00575FA7"/>
    <w:rsid w:val="005878B7"/>
    <w:rsid w:val="005945F0"/>
    <w:rsid w:val="00597D66"/>
    <w:rsid w:val="005A28B8"/>
    <w:rsid w:val="005A4D9F"/>
    <w:rsid w:val="005B656C"/>
    <w:rsid w:val="005C20D7"/>
    <w:rsid w:val="005C772A"/>
    <w:rsid w:val="005D30D7"/>
    <w:rsid w:val="005D4D15"/>
    <w:rsid w:val="005D579D"/>
    <w:rsid w:val="005D619F"/>
    <w:rsid w:val="005E11C9"/>
    <w:rsid w:val="005E18B1"/>
    <w:rsid w:val="005E1E00"/>
    <w:rsid w:val="005E5C0E"/>
    <w:rsid w:val="005E5DC3"/>
    <w:rsid w:val="005F11EB"/>
    <w:rsid w:val="00611386"/>
    <w:rsid w:val="00614814"/>
    <w:rsid w:val="00615A62"/>
    <w:rsid w:val="00616319"/>
    <w:rsid w:val="00643E65"/>
    <w:rsid w:val="00647A26"/>
    <w:rsid w:val="00652C37"/>
    <w:rsid w:val="006569FD"/>
    <w:rsid w:val="00656E07"/>
    <w:rsid w:val="00682800"/>
    <w:rsid w:val="00684A64"/>
    <w:rsid w:val="00687E71"/>
    <w:rsid w:val="006A46E9"/>
    <w:rsid w:val="006A5868"/>
    <w:rsid w:val="006A6246"/>
    <w:rsid w:val="006A7FC1"/>
    <w:rsid w:val="006B6E12"/>
    <w:rsid w:val="006C1F5A"/>
    <w:rsid w:val="006C38D1"/>
    <w:rsid w:val="006C3AFD"/>
    <w:rsid w:val="006C5DFF"/>
    <w:rsid w:val="006C7B5B"/>
    <w:rsid w:val="006C7D6D"/>
    <w:rsid w:val="006D5FA0"/>
    <w:rsid w:val="006E6C7E"/>
    <w:rsid w:val="006F2D25"/>
    <w:rsid w:val="006F6C45"/>
    <w:rsid w:val="0072241E"/>
    <w:rsid w:val="00723BC9"/>
    <w:rsid w:val="00735066"/>
    <w:rsid w:val="00736368"/>
    <w:rsid w:val="00743994"/>
    <w:rsid w:val="007568BD"/>
    <w:rsid w:val="00757907"/>
    <w:rsid w:val="00757968"/>
    <w:rsid w:val="007758E9"/>
    <w:rsid w:val="00784CD7"/>
    <w:rsid w:val="00787271"/>
    <w:rsid w:val="007969B8"/>
    <w:rsid w:val="007A54FD"/>
    <w:rsid w:val="007A60AD"/>
    <w:rsid w:val="007B1296"/>
    <w:rsid w:val="007B2096"/>
    <w:rsid w:val="007B4AA5"/>
    <w:rsid w:val="007B57F7"/>
    <w:rsid w:val="007D1564"/>
    <w:rsid w:val="007D7DC1"/>
    <w:rsid w:val="007E40A2"/>
    <w:rsid w:val="007F47CB"/>
    <w:rsid w:val="008053C1"/>
    <w:rsid w:val="00815DF9"/>
    <w:rsid w:val="00824B74"/>
    <w:rsid w:val="00826581"/>
    <w:rsid w:val="00840D77"/>
    <w:rsid w:val="0084347C"/>
    <w:rsid w:val="0084571E"/>
    <w:rsid w:val="00846DAF"/>
    <w:rsid w:val="00862A45"/>
    <w:rsid w:val="008673EE"/>
    <w:rsid w:val="00871CF7"/>
    <w:rsid w:val="008725C4"/>
    <w:rsid w:val="00876EAE"/>
    <w:rsid w:val="0088257F"/>
    <w:rsid w:val="0088597B"/>
    <w:rsid w:val="00893D02"/>
    <w:rsid w:val="0089537D"/>
    <w:rsid w:val="008A1223"/>
    <w:rsid w:val="008C2816"/>
    <w:rsid w:val="008C44C1"/>
    <w:rsid w:val="008F2E92"/>
    <w:rsid w:val="008F6555"/>
    <w:rsid w:val="00901E3F"/>
    <w:rsid w:val="00906AF7"/>
    <w:rsid w:val="0090702A"/>
    <w:rsid w:val="00907DBA"/>
    <w:rsid w:val="00915545"/>
    <w:rsid w:val="0092112C"/>
    <w:rsid w:val="00925D3C"/>
    <w:rsid w:val="00927375"/>
    <w:rsid w:val="00935199"/>
    <w:rsid w:val="0094485C"/>
    <w:rsid w:val="00946C3A"/>
    <w:rsid w:val="009509E0"/>
    <w:rsid w:val="0095194D"/>
    <w:rsid w:val="00954AA3"/>
    <w:rsid w:val="009619FA"/>
    <w:rsid w:val="00965077"/>
    <w:rsid w:val="00966EB7"/>
    <w:rsid w:val="00967CC7"/>
    <w:rsid w:val="0097234C"/>
    <w:rsid w:val="009802F3"/>
    <w:rsid w:val="00982496"/>
    <w:rsid w:val="0098706F"/>
    <w:rsid w:val="00991E37"/>
    <w:rsid w:val="00996E12"/>
    <w:rsid w:val="009B5C74"/>
    <w:rsid w:val="009C0522"/>
    <w:rsid w:val="009D68D7"/>
    <w:rsid w:val="009E6141"/>
    <w:rsid w:val="009F3D11"/>
    <w:rsid w:val="009F4551"/>
    <w:rsid w:val="009F6A72"/>
    <w:rsid w:val="00A00552"/>
    <w:rsid w:val="00A02F67"/>
    <w:rsid w:val="00A04DF1"/>
    <w:rsid w:val="00A113F4"/>
    <w:rsid w:val="00A2221F"/>
    <w:rsid w:val="00A23423"/>
    <w:rsid w:val="00A2463B"/>
    <w:rsid w:val="00A25C62"/>
    <w:rsid w:val="00A46C82"/>
    <w:rsid w:val="00A5356F"/>
    <w:rsid w:val="00A55EDC"/>
    <w:rsid w:val="00A61B3F"/>
    <w:rsid w:val="00A67FC2"/>
    <w:rsid w:val="00A712D8"/>
    <w:rsid w:val="00A74672"/>
    <w:rsid w:val="00A81CF3"/>
    <w:rsid w:val="00A96499"/>
    <w:rsid w:val="00AB5642"/>
    <w:rsid w:val="00AB6A85"/>
    <w:rsid w:val="00AB7874"/>
    <w:rsid w:val="00AC56E3"/>
    <w:rsid w:val="00AC57B9"/>
    <w:rsid w:val="00AD3341"/>
    <w:rsid w:val="00AD3376"/>
    <w:rsid w:val="00AE3A82"/>
    <w:rsid w:val="00AE6C2A"/>
    <w:rsid w:val="00AF13D6"/>
    <w:rsid w:val="00B03724"/>
    <w:rsid w:val="00B16F23"/>
    <w:rsid w:val="00B21E3B"/>
    <w:rsid w:val="00B3749D"/>
    <w:rsid w:val="00B47A02"/>
    <w:rsid w:val="00B5340A"/>
    <w:rsid w:val="00B53B15"/>
    <w:rsid w:val="00B542BE"/>
    <w:rsid w:val="00B61A19"/>
    <w:rsid w:val="00B65426"/>
    <w:rsid w:val="00B7110E"/>
    <w:rsid w:val="00B73292"/>
    <w:rsid w:val="00B767C7"/>
    <w:rsid w:val="00B86CC0"/>
    <w:rsid w:val="00B959A2"/>
    <w:rsid w:val="00B960A2"/>
    <w:rsid w:val="00BA2AFD"/>
    <w:rsid w:val="00BA3361"/>
    <w:rsid w:val="00BB31FD"/>
    <w:rsid w:val="00BC5CC1"/>
    <w:rsid w:val="00BD35FD"/>
    <w:rsid w:val="00BD497A"/>
    <w:rsid w:val="00BD4F65"/>
    <w:rsid w:val="00BD72F4"/>
    <w:rsid w:val="00BE499F"/>
    <w:rsid w:val="00C14580"/>
    <w:rsid w:val="00C1679B"/>
    <w:rsid w:val="00C22CE3"/>
    <w:rsid w:val="00C25CCC"/>
    <w:rsid w:val="00C3496A"/>
    <w:rsid w:val="00C41346"/>
    <w:rsid w:val="00C41F67"/>
    <w:rsid w:val="00C55C61"/>
    <w:rsid w:val="00C61108"/>
    <w:rsid w:val="00C62D90"/>
    <w:rsid w:val="00C6484E"/>
    <w:rsid w:val="00C665B2"/>
    <w:rsid w:val="00C8763E"/>
    <w:rsid w:val="00C92814"/>
    <w:rsid w:val="00C94986"/>
    <w:rsid w:val="00CA3EF9"/>
    <w:rsid w:val="00CA6F79"/>
    <w:rsid w:val="00CA76D4"/>
    <w:rsid w:val="00CA7F33"/>
    <w:rsid w:val="00CC20A3"/>
    <w:rsid w:val="00CC3A45"/>
    <w:rsid w:val="00CC5452"/>
    <w:rsid w:val="00CD2A8B"/>
    <w:rsid w:val="00CE7F19"/>
    <w:rsid w:val="00CF6BC0"/>
    <w:rsid w:val="00D00090"/>
    <w:rsid w:val="00D14405"/>
    <w:rsid w:val="00D2252A"/>
    <w:rsid w:val="00D30EF7"/>
    <w:rsid w:val="00D3246E"/>
    <w:rsid w:val="00D34628"/>
    <w:rsid w:val="00D37C50"/>
    <w:rsid w:val="00D4322F"/>
    <w:rsid w:val="00D50AA9"/>
    <w:rsid w:val="00D52058"/>
    <w:rsid w:val="00D56E55"/>
    <w:rsid w:val="00D570E7"/>
    <w:rsid w:val="00D625E5"/>
    <w:rsid w:val="00D66584"/>
    <w:rsid w:val="00D71840"/>
    <w:rsid w:val="00D80ACE"/>
    <w:rsid w:val="00D95489"/>
    <w:rsid w:val="00DA4D83"/>
    <w:rsid w:val="00DB10FA"/>
    <w:rsid w:val="00DB28D0"/>
    <w:rsid w:val="00DC20ED"/>
    <w:rsid w:val="00DC5C51"/>
    <w:rsid w:val="00DE34CE"/>
    <w:rsid w:val="00DE5D7C"/>
    <w:rsid w:val="00DE6BB6"/>
    <w:rsid w:val="00DF1213"/>
    <w:rsid w:val="00DF7653"/>
    <w:rsid w:val="00E03BE7"/>
    <w:rsid w:val="00E03D12"/>
    <w:rsid w:val="00E06AD0"/>
    <w:rsid w:val="00E30D06"/>
    <w:rsid w:val="00E3180D"/>
    <w:rsid w:val="00E33BE8"/>
    <w:rsid w:val="00E347F3"/>
    <w:rsid w:val="00E54B62"/>
    <w:rsid w:val="00E6112E"/>
    <w:rsid w:val="00E8188F"/>
    <w:rsid w:val="00E84AFD"/>
    <w:rsid w:val="00E906B3"/>
    <w:rsid w:val="00E93B65"/>
    <w:rsid w:val="00E9497B"/>
    <w:rsid w:val="00EA30F0"/>
    <w:rsid w:val="00EA4944"/>
    <w:rsid w:val="00EA4FD9"/>
    <w:rsid w:val="00EA5CD7"/>
    <w:rsid w:val="00EB649A"/>
    <w:rsid w:val="00EB67D7"/>
    <w:rsid w:val="00EC0088"/>
    <w:rsid w:val="00EC1559"/>
    <w:rsid w:val="00EE6C7C"/>
    <w:rsid w:val="00EF19E6"/>
    <w:rsid w:val="00EF38EC"/>
    <w:rsid w:val="00EF5545"/>
    <w:rsid w:val="00F033A2"/>
    <w:rsid w:val="00F044B7"/>
    <w:rsid w:val="00F04D59"/>
    <w:rsid w:val="00F054C8"/>
    <w:rsid w:val="00F0680F"/>
    <w:rsid w:val="00F10DE1"/>
    <w:rsid w:val="00F118F2"/>
    <w:rsid w:val="00F11B65"/>
    <w:rsid w:val="00F25887"/>
    <w:rsid w:val="00F25E3C"/>
    <w:rsid w:val="00F27F38"/>
    <w:rsid w:val="00F63666"/>
    <w:rsid w:val="00F86579"/>
    <w:rsid w:val="00F86B79"/>
    <w:rsid w:val="00F9012D"/>
    <w:rsid w:val="00F94B29"/>
    <w:rsid w:val="00FA0F40"/>
    <w:rsid w:val="00FA1C53"/>
    <w:rsid w:val="00FA4A96"/>
    <w:rsid w:val="00FB4BEF"/>
    <w:rsid w:val="00FB6FE7"/>
    <w:rsid w:val="00FD2F30"/>
    <w:rsid w:val="00FD6B24"/>
    <w:rsid w:val="00FD71D0"/>
    <w:rsid w:val="00FE5D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7DD8F"/>
  <w15:docId w15:val="{48ADC3C1-6446-4A56-B0AA-F7084B88C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360" w:after="80"/>
      <w:outlineLvl w:val="0"/>
    </w:pPr>
    <w:rPr>
      <w:color w:val="2F5496"/>
      <w:sz w:val="40"/>
      <w:szCs w:val="40"/>
    </w:rPr>
  </w:style>
  <w:style w:type="paragraph" w:styleId="2">
    <w:name w:val="heading 2"/>
    <w:basedOn w:val="a"/>
    <w:next w:val="a"/>
    <w:link w:val="20"/>
    <w:uiPriority w:val="9"/>
    <w:semiHidden/>
    <w:unhideWhenUsed/>
    <w:qFormat/>
    <w:pPr>
      <w:keepNext/>
      <w:keepLines/>
      <w:spacing w:before="160" w:after="80"/>
      <w:outlineLvl w:val="1"/>
    </w:pPr>
    <w:rPr>
      <w:color w:val="2F5496"/>
      <w:sz w:val="32"/>
      <w:szCs w:val="32"/>
    </w:rPr>
  </w:style>
  <w:style w:type="paragraph" w:styleId="3">
    <w:name w:val="heading 3"/>
    <w:basedOn w:val="a"/>
    <w:next w:val="a"/>
    <w:link w:val="30"/>
    <w:uiPriority w:val="9"/>
    <w:semiHidden/>
    <w:unhideWhenUsed/>
    <w:qFormat/>
    <w:pPr>
      <w:keepNext/>
      <w:keepLines/>
      <w:spacing w:before="160" w:after="80"/>
      <w:outlineLvl w:val="2"/>
    </w:pPr>
    <w:rPr>
      <w:color w:val="2F5496"/>
      <w:sz w:val="28"/>
      <w:szCs w:val="28"/>
    </w:rPr>
  </w:style>
  <w:style w:type="paragraph" w:styleId="4">
    <w:name w:val="heading 4"/>
    <w:basedOn w:val="a"/>
    <w:next w:val="a"/>
    <w:link w:val="40"/>
    <w:uiPriority w:val="9"/>
    <w:semiHidden/>
    <w:unhideWhenUsed/>
    <w:qFormat/>
    <w:pPr>
      <w:keepNext/>
      <w:keepLines/>
      <w:spacing w:before="80" w:after="40"/>
      <w:outlineLvl w:val="3"/>
    </w:pPr>
    <w:rPr>
      <w:i/>
      <w:iCs/>
      <w:color w:val="2F5496"/>
    </w:rPr>
  </w:style>
  <w:style w:type="paragraph" w:styleId="5">
    <w:name w:val="heading 5"/>
    <w:basedOn w:val="a"/>
    <w:next w:val="a"/>
    <w:link w:val="50"/>
    <w:uiPriority w:val="9"/>
    <w:semiHidden/>
    <w:unhideWhenUsed/>
    <w:qFormat/>
    <w:pPr>
      <w:keepNext/>
      <w:keepLines/>
      <w:spacing w:before="80" w:after="40"/>
      <w:outlineLvl w:val="4"/>
    </w:pPr>
    <w:rPr>
      <w:color w:val="2F5496"/>
    </w:rPr>
  </w:style>
  <w:style w:type="paragraph" w:styleId="6">
    <w:name w:val="heading 6"/>
    <w:basedOn w:val="a"/>
    <w:next w:val="a"/>
    <w:link w:val="60"/>
    <w:uiPriority w:val="9"/>
    <w:semiHidden/>
    <w:unhideWhenUsed/>
    <w:qFormat/>
    <w:pPr>
      <w:keepNext/>
      <w:keepLines/>
      <w:spacing w:before="40" w:after="0"/>
      <w:outlineLvl w:val="5"/>
    </w:pPr>
    <w:rPr>
      <w:i/>
      <w:iCs/>
      <w:color w:val="595959"/>
    </w:rPr>
  </w:style>
  <w:style w:type="paragraph" w:styleId="7">
    <w:name w:val="heading 7"/>
    <w:basedOn w:val="a"/>
    <w:next w:val="a"/>
    <w:link w:val="70"/>
    <w:uiPriority w:val="9"/>
    <w:semiHidden/>
    <w:unhideWhenUsed/>
    <w:qFormat/>
    <w:rsid w:val="002E76B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2E76B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2E76B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a4"/>
    <w:uiPriority w:val="10"/>
    <w:qFormat/>
    <w:pPr>
      <w:spacing w:after="80" w:line="240" w:lineRule="auto"/>
    </w:pPr>
    <w:rPr>
      <w:sz w:val="56"/>
      <w:szCs w:val="56"/>
    </w:rPr>
  </w:style>
  <w:style w:type="character" w:customStyle="1" w:styleId="10">
    <w:name w:val="Заголовок 1 Знак"/>
    <w:basedOn w:val="a0"/>
    <w:link w:val="1"/>
    <w:uiPriority w:val="9"/>
    <w:rsid w:val="002E76B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2E76B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2E76B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2E76B1"/>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2E76B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2E76B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2E76B1"/>
    <w:rPr>
      <w:rFonts w:eastAsiaTheme="majorEastAsia" w:cstheme="majorBidi"/>
      <w:color w:val="595959" w:themeColor="text1" w:themeTint="A6"/>
    </w:rPr>
  </w:style>
  <w:style w:type="character" w:customStyle="1" w:styleId="80">
    <w:name w:val="Заголовок 8 Знак"/>
    <w:basedOn w:val="a0"/>
    <w:link w:val="8"/>
    <w:uiPriority w:val="9"/>
    <w:semiHidden/>
    <w:rsid w:val="002E76B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2E76B1"/>
    <w:rPr>
      <w:rFonts w:eastAsiaTheme="majorEastAsia" w:cstheme="majorBidi"/>
      <w:color w:val="272727" w:themeColor="text1" w:themeTint="D8"/>
    </w:rPr>
  </w:style>
  <w:style w:type="character" w:customStyle="1" w:styleId="a4">
    <w:name w:val="Назва Знак"/>
    <w:basedOn w:val="a0"/>
    <w:link w:val="a3"/>
    <w:uiPriority w:val="10"/>
    <w:rsid w:val="002E76B1"/>
    <w:rPr>
      <w:rFonts w:asciiTheme="majorHAnsi" w:eastAsiaTheme="majorEastAsia" w:hAnsiTheme="majorHAnsi" w:cstheme="majorBidi"/>
      <w:spacing w:val="-10"/>
      <w:kern w:val="28"/>
      <w:sz w:val="56"/>
      <w:szCs w:val="56"/>
    </w:rPr>
  </w:style>
  <w:style w:type="character" w:customStyle="1" w:styleId="a5">
    <w:name w:val="Підзаголовок Знак"/>
    <w:basedOn w:val="a0"/>
    <w:link w:val="a6"/>
    <w:uiPriority w:val="11"/>
    <w:rsid w:val="002E76B1"/>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2E76B1"/>
    <w:pPr>
      <w:spacing w:before="160"/>
      <w:jc w:val="center"/>
    </w:pPr>
    <w:rPr>
      <w:i/>
      <w:iCs/>
      <w:color w:val="404040" w:themeColor="text1" w:themeTint="BF"/>
    </w:rPr>
  </w:style>
  <w:style w:type="character" w:customStyle="1" w:styleId="a8">
    <w:name w:val="Цитата Знак"/>
    <w:basedOn w:val="a0"/>
    <w:link w:val="a7"/>
    <w:uiPriority w:val="29"/>
    <w:rsid w:val="002E76B1"/>
    <w:rPr>
      <w:i/>
      <w:iCs/>
      <w:color w:val="404040" w:themeColor="text1" w:themeTint="BF"/>
    </w:rPr>
  </w:style>
  <w:style w:type="paragraph" w:styleId="a9">
    <w:name w:val="List Paragraph"/>
    <w:basedOn w:val="a"/>
    <w:uiPriority w:val="34"/>
    <w:qFormat/>
    <w:rsid w:val="002E76B1"/>
    <w:pPr>
      <w:ind w:left="720"/>
      <w:contextualSpacing/>
    </w:pPr>
  </w:style>
  <w:style w:type="character" w:styleId="aa">
    <w:name w:val="Intense Emphasis"/>
    <w:basedOn w:val="a0"/>
    <w:uiPriority w:val="21"/>
    <w:qFormat/>
    <w:rsid w:val="002E76B1"/>
    <w:rPr>
      <w:i/>
      <w:iCs/>
      <w:color w:val="2F5496" w:themeColor="accent1" w:themeShade="BF"/>
    </w:rPr>
  </w:style>
  <w:style w:type="paragraph" w:styleId="ab">
    <w:name w:val="Intense Quote"/>
    <w:basedOn w:val="a"/>
    <w:next w:val="a"/>
    <w:link w:val="ac"/>
    <w:uiPriority w:val="30"/>
    <w:qFormat/>
    <w:rsid w:val="002E76B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Насичена цитата Знак"/>
    <w:basedOn w:val="a0"/>
    <w:link w:val="ab"/>
    <w:uiPriority w:val="30"/>
    <w:rsid w:val="002E76B1"/>
    <w:rPr>
      <w:i/>
      <w:iCs/>
      <w:color w:val="2F5496" w:themeColor="accent1" w:themeShade="BF"/>
    </w:rPr>
  </w:style>
  <w:style w:type="character" w:styleId="ad">
    <w:name w:val="Intense Reference"/>
    <w:basedOn w:val="a0"/>
    <w:uiPriority w:val="32"/>
    <w:qFormat/>
    <w:rsid w:val="002E76B1"/>
    <w:rPr>
      <w:b/>
      <w:bCs/>
      <w:smallCaps/>
      <w:color w:val="2F5496" w:themeColor="accent1" w:themeShade="BF"/>
      <w:spacing w:val="5"/>
    </w:rPr>
  </w:style>
  <w:style w:type="paragraph" w:styleId="ae">
    <w:name w:val="Normal (Web)"/>
    <w:aliases w:val="Обычный (веб),Обычный (Web),Обычный (веб) Знак1,Обычный (веб) Знак Знак,Обычный (веб) Знак1 Знак Знак,Обычный (веб) Знак Знак Знак Знак,Обычный (веб) Знак Знак1"/>
    <w:basedOn w:val="a"/>
    <w:link w:val="af"/>
    <w:uiPriority w:val="99"/>
    <w:unhideWhenUsed/>
    <w:qFormat/>
    <w:rsid w:val="00F32882"/>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Hyperlink"/>
    <w:basedOn w:val="a0"/>
    <w:uiPriority w:val="99"/>
    <w:unhideWhenUsed/>
    <w:rsid w:val="00F32882"/>
    <w:rPr>
      <w:color w:val="0000FF"/>
      <w:u w:val="single"/>
    </w:rPr>
  </w:style>
  <w:style w:type="character" w:customStyle="1" w:styleId="apple-converted-space">
    <w:name w:val="apple-converted-space"/>
    <w:basedOn w:val="a0"/>
    <w:rsid w:val="00F32882"/>
  </w:style>
  <w:style w:type="character" w:styleId="af1">
    <w:name w:val="Strong"/>
    <w:uiPriority w:val="22"/>
    <w:qFormat/>
    <w:rsid w:val="00F32882"/>
    <w:rPr>
      <w:b/>
      <w:bCs/>
    </w:rPr>
  </w:style>
  <w:style w:type="character" w:customStyle="1" w:styleId="af">
    <w:name w:val="Звичайний (веб) Знак"/>
    <w:aliases w:val="Обычный (веб) Знак,Обычный (Web) Знак,Обычный (веб) Знак1 Знак,Обычный (веб) Знак Знак Знак,Обычный (веб) Знак1 Знак Знак Знак,Обычный (веб) Знак Знак Знак Знак Знак,Обычный (веб) Знак Знак1 Знак"/>
    <w:link w:val="ae"/>
    <w:uiPriority w:val="99"/>
    <w:locked/>
    <w:rsid w:val="00F32882"/>
    <w:rPr>
      <w:rFonts w:ascii="Times New Roman" w:eastAsia="Times New Roman" w:hAnsi="Times New Roman" w:cs="Times New Roman"/>
      <w:kern w:val="0"/>
      <w:sz w:val="24"/>
      <w:szCs w:val="24"/>
      <w:lang w:eastAsia="ru-RU"/>
    </w:rPr>
  </w:style>
  <w:style w:type="character" w:customStyle="1" w:styleId="rvts23">
    <w:name w:val="rvts23"/>
    <w:rsid w:val="00F32882"/>
  </w:style>
  <w:style w:type="character" w:customStyle="1" w:styleId="apple-style-span">
    <w:name w:val="apple-style-span"/>
    <w:rsid w:val="00F32882"/>
  </w:style>
  <w:style w:type="character" w:customStyle="1" w:styleId="rvts44">
    <w:name w:val="rvts44"/>
    <w:basedOn w:val="a0"/>
    <w:rsid w:val="00F32882"/>
  </w:style>
  <w:style w:type="paragraph" w:styleId="af2">
    <w:name w:val="footnote text"/>
    <w:basedOn w:val="a"/>
    <w:link w:val="af3"/>
    <w:uiPriority w:val="99"/>
    <w:semiHidden/>
    <w:unhideWhenUsed/>
    <w:rsid w:val="00F32882"/>
    <w:pPr>
      <w:spacing w:after="0" w:line="240" w:lineRule="auto"/>
    </w:pPr>
    <w:rPr>
      <w:sz w:val="20"/>
      <w:szCs w:val="20"/>
    </w:rPr>
  </w:style>
  <w:style w:type="character" w:customStyle="1" w:styleId="af3">
    <w:name w:val="Текст виноски Знак"/>
    <w:basedOn w:val="a0"/>
    <w:link w:val="af2"/>
    <w:uiPriority w:val="99"/>
    <w:semiHidden/>
    <w:rsid w:val="00F32882"/>
    <w:rPr>
      <w:kern w:val="0"/>
      <w:sz w:val="20"/>
      <w:szCs w:val="20"/>
    </w:rPr>
  </w:style>
  <w:style w:type="character" w:customStyle="1" w:styleId="s1">
    <w:name w:val="s1"/>
    <w:basedOn w:val="a0"/>
    <w:rsid w:val="00F32882"/>
    <w:rPr>
      <w:rFonts w:ascii="Times" w:hAnsi="Times" w:hint="default"/>
      <w:sz w:val="17"/>
      <w:szCs w:val="17"/>
    </w:rPr>
  </w:style>
  <w:style w:type="character" w:customStyle="1" w:styleId="s2">
    <w:name w:val="s2"/>
    <w:basedOn w:val="a0"/>
    <w:rsid w:val="00F32882"/>
    <w:rPr>
      <w:rFonts w:ascii="Times" w:hAnsi="Times" w:hint="default"/>
      <w:sz w:val="17"/>
      <w:szCs w:val="17"/>
    </w:rPr>
  </w:style>
  <w:style w:type="character" w:customStyle="1" w:styleId="s3">
    <w:name w:val="s3"/>
    <w:basedOn w:val="a0"/>
    <w:rsid w:val="00F32882"/>
    <w:rPr>
      <w:rFonts w:ascii="Times" w:hAnsi="Times" w:hint="default"/>
      <w:sz w:val="17"/>
      <w:szCs w:val="17"/>
    </w:rPr>
  </w:style>
  <w:style w:type="character" w:customStyle="1" w:styleId="-">
    <w:name w:val="Интернет-ссылка"/>
    <w:rsid w:val="00F32882"/>
    <w:rPr>
      <w:color w:val="000080"/>
      <w:u w:val="single"/>
    </w:rPr>
  </w:style>
  <w:style w:type="character" w:customStyle="1" w:styleId="dat0">
    <w:name w:val="dat0"/>
    <w:basedOn w:val="a0"/>
    <w:rsid w:val="00F32882"/>
  </w:style>
  <w:style w:type="character" w:styleId="af4">
    <w:name w:val="Unresolved Mention"/>
    <w:basedOn w:val="a0"/>
    <w:uiPriority w:val="99"/>
    <w:semiHidden/>
    <w:unhideWhenUsed/>
    <w:rsid w:val="00F32882"/>
    <w:rPr>
      <w:color w:val="605E5C"/>
      <w:shd w:val="clear" w:color="auto" w:fill="E1DFDD"/>
    </w:rPr>
  </w:style>
  <w:style w:type="paragraph" w:styleId="a6">
    <w:name w:val="Subtitle"/>
    <w:basedOn w:val="a"/>
    <w:next w:val="a"/>
    <w:link w:val="a5"/>
    <w:uiPriority w:val="11"/>
    <w:qFormat/>
    <w:rPr>
      <w:color w:val="595959"/>
      <w:sz w:val="28"/>
      <w:szCs w:val="28"/>
    </w:rPr>
  </w:style>
  <w:style w:type="paragraph" w:customStyle="1" w:styleId="p1">
    <w:name w:val="p1"/>
    <w:basedOn w:val="a"/>
    <w:rsid w:val="00A74672"/>
    <w:pPr>
      <w:spacing w:after="0" w:line="240" w:lineRule="auto"/>
    </w:pPr>
    <w:rPr>
      <w:rFonts w:ascii="Bookman Old Style" w:eastAsia="Times New Roman" w:hAnsi="Bookman Old Style" w:cs="Times New Roman"/>
      <w:color w:val="141413"/>
      <w:sz w:val="14"/>
      <w:szCs w:val="14"/>
    </w:rPr>
  </w:style>
  <w:style w:type="character" w:styleId="af5">
    <w:name w:val="Emphasis"/>
    <w:basedOn w:val="a0"/>
    <w:uiPriority w:val="20"/>
    <w:qFormat/>
    <w:rsid w:val="00C8763E"/>
    <w:rPr>
      <w:i/>
      <w:iCs/>
    </w:rPr>
  </w:style>
  <w:style w:type="paragraph" w:customStyle="1" w:styleId="11">
    <w:name w:val="Абзац списка1"/>
    <w:basedOn w:val="a"/>
    <w:rsid w:val="0046247B"/>
    <w:pPr>
      <w:ind w:left="720"/>
      <w:contextualSpacing/>
    </w:pPr>
    <w:rPr>
      <w:rFonts w:eastAsia="Times New Roman" w:cs="Times New Roman"/>
      <w:lang w:val="en-US" w:eastAsia="en-US"/>
    </w:rPr>
  </w:style>
  <w:style w:type="character" w:customStyle="1" w:styleId="q4iawc">
    <w:name w:val="q4iawc"/>
    <w:basedOn w:val="a0"/>
    <w:rsid w:val="00F033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91536">
      <w:bodyDiv w:val="1"/>
      <w:marLeft w:val="0"/>
      <w:marRight w:val="0"/>
      <w:marTop w:val="0"/>
      <w:marBottom w:val="0"/>
      <w:divBdr>
        <w:top w:val="none" w:sz="0" w:space="0" w:color="auto"/>
        <w:left w:val="none" w:sz="0" w:space="0" w:color="auto"/>
        <w:bottom w:val="none" w:sz="0" w:space="0" w:color="auto"/>
        <w:right w:val="none" w:sz="0" w:space="0" w:color="auto"/>
      </w:divBdr>
    </w:div>
    <w:div w:id="29425696">
      <w:bodyDiv w:val="1"/>
      <w:marLeft w:val="0"/>
      <w:marRight w:val="0"/>
      <w:marTop w:val="0"/>
      <w:marBottom w:val="0"/>
      <w:divBdr>
        <w:top w:val="none" w:sz="0" w:space="0" w:color="auto"/>
        <w:left w:val="none" w:sz="0" w:space="0" w:color="auto"/>
        <w:bottom w:val="none" w:sz="0" w:space="0" w:color="auto"/>
        <w:right w:val="none" w:sz="0" w:space="0" w:color="auto"/>
      </w:divBdr>
    </w:div>
    <w:div w:id="86586855">
      <w:bodyDiv w:val="1"/>
      <w:marLeft w:val="0"/>
      <w:marRight w:val="0"/>
      <w:marTop w:val="0"/>
      <w:marBottom w:val="0"/>
      <w:divBdr>
        <w:top w:val="none" w:sz="0" w:space="0" w:color="auto"/>
        <w:left w:val="none" w:sz="0" w:space="0" w:color="auto"/>
        <w:bottom w:val="none" w:sz="0" w:space="0" w:color="auto"/>
        <w:right w:val="none" w:sz="0" w:space="0" w:color="auto"/>
      </w:divBdr>
    </w:div>
    <w:div w:id="201748571">
      <w:bodyDiv w:val="1"/>
      <w:marLeft w:val="0"/>
      <w:marRight w:val="0"/>
      <w:marTop w:val="0"/>
      <w:marBottom w:val="0"/>
      <w:divBdr>
        <w:top w:val="none" w:sz="0" w:space="0" w:color="auto"/>
        <w:left w:val="none" w:sz="0" w:space="0" w:color="auto"/>
        <w:bottom w:val="none" w:sz="0" w:space="0" w:color="auto"/>
        <w:right w:val="none" w:sz="0" w:space="0" w:color="auto"/>
      </w:divBdr>
    </w:div>
    <w:div w:id="215896550">
      <w:bodyDiv w:val="1"/>
      <w:marLeft w:val="0"/>
      <w:marRight w:val="0"/>
      <w:marTop w:val="0"/>
      <w:marBottom w:val="0"/>
      <w:divBdr>
        <w:top w:val="none" w:sz="0" w:space="0" w:color="auto"/>
        <w:left w:val="none" w:sz="0" w:space="0" w:color="auto"/>
        <w:bottom w:val="none" w:sz="0" w:space="0" w:color="auto"/>
        <w:right w:val="none" w:sz="0" w:space="0" w:color="auto"/>
      </w:divBdr>
    </w:div>
    <w:div w:id="251748077">
      <w:bodyDiv w:val="1"/>
      <w:marLeft w:val="0"/>
      <w:marRight w:val="0"/>
      <w:marTop w:val="0"/>
      <w:marBottom w:val="0"/>
      <w:divBdr>
        <w:top w:val="none" w:sz="0" w:space="0" w:color="auto"/>
        <w:left w:val="none" w:sz="0" w:space="0" w:color="auto"/>
        <w:bottom w:val="none" w:sz="0" w:space="0" w:color="auto"/>
        <w:right w:val="none" w:sz="0" w:space="0" w:color="auto"/>
      </w:divBdr>
    </w:div>
    <w:div w:id="257644433">
      <w:bodyDiv w:val="1"/>
      <w:marLeft w:val="0"/>
      <w:marRight w:val="0"/>
      <w:marTop w:val="0"/>
      <w:marBottom w:val="0"/>
      <w:divBdr>
        <w:top w:val="none" w:sz="0" w:space="0" w:color="auto"/>
        <w:left w:val="none" w:sz="0" w:space="0" w:color="auto"/>
        <w:bottom w:val="none" w:sz="0" w:space="0" w:color="auto"/>
        <w:right w:val="none" w:sz="0" w:space="0" w:color="auto"/>
      </w:divBdr>
    </w:div>
    <w:div w:id="277297991">
      <w:bodyDiv w:val="1"/>
      <w:marLeft w:val="0"/>
      <w:marRight w:val="0"/>
      <w:marTop w:val="0"/>
      <w:marBottom w:val="0"/>
      <w:divBdr>
        <w:top w:val="none" w:sz="0" w:space="0" w:color="auto"/>
        <w:left w:val="none" w:sz="0" w:space="0" w:color="auto"/>
        <w:bottom w:val="none" w:sz="0" w:space="0" w:color="auto"/>
        <w:right w:val="none" w:sz="0" w:space="0" w:color="auto"/>
      </w:divBdr>
    </w:div>
    <w:div w:id="300429331">
      <w:bodyDiv w:val="1"/>
      <w:marLeft w:val="0"/>
      <w:marRight w:val="0"/>
      <w:marTop w:val="0"/>
      <w:marBottom w:val="0"/>
      <w:divBdr>
        <w:top w:val="none" w:sz="0" w:space="0" w:color="auto"/>
        <w:left w:val="none" w:sz="0" w:space="0" w:color="auto"/>
        <w:bottom w:val="none" w:sz="0" w:space="0" w:color="auto"/>
        <w:right w:val="none" w:sz="0" w:space="0" w:color="auto"/>
      </w:divBdr>
    </w:div>
    <w:div w:id="306738489">
      <w:bodyDiv w:val="1"/>
      <w:marLeft w:val="0"/>
      <w:marRight w:val="0"/>
      <w:marTop w:val="0"/>
      <w:marBottom w:val="0"/>
      <w:divBdr>
        <w:top w:val="none" w:sz="0" w:space="0" w:color="auto"/>
        <w:left w:val="none" w:sz="0" w:space="0" w:color="auto"/>
        <w:bottom w:val="none" w:sz="0" w:space="0" w:color="auto"/>
        <w:right w:val="none" w:sz="0" w:space="0" w:color="auto"/>
      </w:divBdr>
    </w:div>
    <w:div w:id="321738341">
      <w:bodyDiv w:val="1"/>
      <w:marLeft w:val="0"/>
      <w:marRight w:val="0"/>
      <w:marTop w:val="0"/>
      <w:marBottom w:val="0"/>
      <w:divBdr>
        <w:top w:val="none" w:sz="0" w:space="0" w:color="auto"/>
        <w:left w:val="none" w:sz="0" w:space="0" w:color="auto"/>
        <w:bottom w:val="none" w:sz="0" w:space="0" w:color="auto"/>
        <w:right w:val="none" w:sz="0" w:space="0" w:color="auto"/>
      </w:divBdr>
    </w:div>
    <w:div w:id="404305463">
      <w:bodyDiv w:val="1"/>
      <w:marLeft w:val="0"/>
      <w:marRight w:val="0"/>
      <w:marTop w:val="0"/>
      <w:marBottom w:val="0"/>
      <w:divBdr>
        <w:top w:val="none" w:sz="0" w:space="0" w:color="auto"/>
        <w:left w:val="none" w:sz="0" w:space="0" w:color="auto"/>
        <w:bottom w:val="none" w:sz="0" w:space="0" w:color="auto"/>
        <w:right w:val="none" w:sz="0" w:space="0" w:color="auto"/>
      </w:divBdr>
    </w:div>
    <w:div w:id="419067421">
      <w:bodyDiv w:val="1"/>
      <w:marLeft w:val="0"/>
      <w:marRight w:val="0"/>
      <w:marTop w:val="0"/>
      <w:marBottom w:val="0"/>
      <w:divBdr>
        <w:top w:val="none" w:sz="0" w:space="0" w:color="auto"/>
        <w:left w:val="none" w:sz="0" w:space="0" w:color="auto"/>
        <w:bottom w:val="none" w:sz="0" w:space="0" w:color="auto"/>
        <w:right w:val="none" w:sz="0" w:space="0" w:color="auto"/>
      </w:divBdr>
    </w:div>
    <w:div w:id="474027413">
      <w:bodyDiv w:val="1"/>
      <w:marLeft w:val="0"/>
      <w:marRight w:val="0"/>
      <w:marTop w:val="0"/>
      <w:marBottom w:val="0"/>
      <w:divBdr>
        <w:top w:val="none" w:sz="0" w:space="0" w:color="auto"/>
        <w:left w:val="none" w:sz="0" w:space="0" w:color="auto"/>
        <w:bottom w:val="none" w:sz="0" w:space="0" w:color="auto"/>
        <w:right w:val="none" w:sz="0" w:space="0" w:color="auto"/>
      </w:divBdr>
    </w:div>
    <w:div w:id="479612490">
      <w:bodyDiv w:val="1"/>
      <w:marLeft w:val="0"/>
      <w:marRight w:val="0"/>
      <w:marTop w:val="0"/>
      <w:marBottom w:val="0"/>
      <w:divBdr>
        <w:top w:val="none" w:sz="0" w:space="0" w:color="auto"/>
        <w:left w:val="none" w:sz="0" w:space="0" w:color="auto"/>
        <w:bottom w:val="none" w:sz="0" w:space="0" w:color="auto"/>
        <w:right w:val="none" w:sz="0" w:space="0" w:color="auto"/>
      </w:divBdr>
    </w:div>
    <w:div w:id="505051172">
      <w:bodyDiv w:val="1"/>
      <w:marLeft w:val="0"/>
      <w:marRight w:val="0"/>
      <w:marTop w:val="0"/>
      <w:marBottom w:val="0"/>
      <w:divBdr>
        <w:top w:val="none" w:sz="0" w:space="0" w:color="auto"/>
        <w:left w:val="none" w:sz="0" w:space="0" w:color="auto"/>
        <w:bottom w:val="none" w:sz="0" w:space="0" w:color="auto"/>
        <w:right w:val="none" w:sz="0" w:space="0" w:color="auto"/>
      </w:divBdr>
    </w:div>
    <w:div w:id="553854371">
      <w:bodyDiv w:val="1"/>
      <w:marLeft w:val="0"/>
      <w:marRight w:val="0"/>
      <w:marTop w:val="0"/>
      <w:marBottom w:val="0"/>
      <w:divBdr>
        <w:top w:val="none" w:sz="0" w:space="0" w:color="auto"/>
        <w:left w:val="none" w:sz="0" w:space="0" w:color="auto"/>
        <w:bottom w:val="none" w:sz="0" w:space="0" w:color="auto"/>
        <w:right w:val="none" w:sz="0" w:space="0" w:color="auto"/>
      </w:divBdr>
    </w:div>
    <w:div w:id="569969900">
      <w:bodyDiv w:val="1"/>
      <w:marLeft w:val="0"/>
      <w:marRight w:val="0"/>
      <w:marTop w:val="0"/>
      <w:marBottom w:val="0"/>
      <w:divBdr>
        <w:top w:val="none" w:sz="0" w:space="0" w:color="auto"/>
        <w:left w:val="none" w:sz="0" w:space="0" w:color="auto"/>
        <w:bottom w:val="none" w:sz="0" w:space="0" w:color="auto"/>
        <w:right w:val="none" w:sz="0" w:space="0" w:color="auto"/>
      </w:divBdr>
    </w:div>
    <w:div w:id="587886779">
      <w:bodyDiv w:val="1"/>
      <w:marLeft w:val="0"/>
      <w:marRight w:val="0"/>
      <w:marTop w:val="0"/>
      <w:marBottom w:val="0"/>
      <w:divBdr>
        <w:top w:val="none" w:sz="0" w:space="0" w:color="auto"/>
        <w:left w:val="none" w:sz="0" w:space="0" w:color="auto"/>
        <w:bottom w:val="none" w:sz="0" w:space="0" w:color="auto"/>
        <w:right w:val="none" w:sz="0" w:space="0" w:color="auto"/>
      </w:divBdr>
    </w:div>
    <w:div w:id="623192707">
      <w:bodyDiv w:val="1"/>
      <w:marLeft w:val="0"/>
      <w:marRight w:val="0"/>
      <w:marTop w:val="0"/>
      <w:marBottom w:val="0"/>
      <w:divBdr>
        <w:top w:val="none" w:sz="0" w:space="0" w:color="auto"/>
        <w:left w:val="none" w:sz="0" w:space="0" w:color="auto"/>
        <w:bottom w:val="none" w:sz="0" w:space="0" w:color="auto"/>
        <w:right w:val="none" w:sz="0" w:space="0" w:color="auto"/>
      </w:divBdr>
    </w:div>
    <w:div w:id="694233903">
      <w:bodyDiv w:val="1"/>
      <w:marLeft w:val="0"/>
      <w:marRight w:val="0"/>
      <w:marTop w:val="0"/>
      <w:marBottom w:val="0"/>
      <w:divBdr>
        <w:top w:val="none" w:sz="0" w:space="0" w:color="auto"/>
        <w:left w:val="none" w:sz="0" w:space="0" w:color="auto"/>
        <w:bottom w:val="none" w:sz="0" w:space="0" w:color="auto"/>
        <w:right w:val="none" w:sz="0" w:space="0" w:color="auto"/>
      </w:divBdr>
    </w:div>
    <w:div w:id="694581042">
      <w:bodyDiv w:val="1"/>
      <w:marLeft w:val="0"/>
      <w:marRight w:val="0"/>
      <w:marTop w:val="0"/>
      <w:marBottom w:val="0"/>
      <w:divBdr>
        <w:top w:val="none" w:sz="0" w:space="0" w:color="auto"/>
        <w:left w:val="none" w:sz="0" w:space="0" w:color="auto"/>
        <w:bottom w:val="none" w:sz="0" w:space="0" w:color="auto"/>
        <w:right w:val="none" w:sz="0" w:space="0" w:color="auto"/>
      </w:divBdr>
    </w:div>
    <w:div w:id="710224991">
      <w:bodyDiv w:val="1"/>
      <w:marLeft w:val="0"/>
      <w:marRight w:val="0"/>
      <w:marTop w:val="0"/>
      <w:marBottom w:val="0"/>
      <w:divBdr>
        <w:top w:val="none" w:sz="0" w:space="0" w:color="auto"/>
        <w:left w:val="none" w:sz="0" w:space="0" w:color="auto"/>
        <w:bottom w:val="none" w:sz="0" w:space="0" w:color="auto"/>
        <w:right w:val="none" w:sz="0" w:space="0" w:color="auto"/>
      </w:divBdr>
    </w:div>
    <w:div w:id="712115993">
      <w:bodyDiv w:val="1"/>
      <w:marLeft w:val="0"/>
      <w:marRight w:val="0"/>
      <w:marTop w:val="0"/>
      <w:marBottom w:val="0"/>
      <w:divBdr>
        <w:top w:val="none" w:sz="0" w:space="0" w:color="auto"/>
        <w:left w:val="none" w:sz="0" w:space="0" w:color="auto"/>
        <w:bottom w:val="none" w:sz="0" w:space="0" w:color="auto"/>
        <w:right w:val="none" w:sz="0" w:space="0" w:color="auto"/>
      </w:divBdr>
    </w:div>
    <w:div w:id="730543102">
      <w:bodyDiv w:val="1"/>
      <w:marLeft w:val="0"/>
      <w:marRight w:val="0"/>
      <w:marTop w:val="0"/>
      <w:marBottom w:val="0"/>
      <w:divBdr>
        <w:top w:val="none" w:sz="0" w:space="0" w:color="auto"/>
        <w:left w:val="none" w:sz="0" w:space="0" w:color="auto"/>
        <w:bottom w:val="none" w:sz="0" w:space="0" w:color="auto"/>
        <w:right w:val="none" w:sz="0" w:space="0" w:color="auto"/>
      </w:divBdr>
    </w:div>
    <w:div w:id="843783522">
      <w:bodyDiv w:val="1"/>
      <w:marLeft w:val="0"/>
      <w:marRight w:val="0"/>
      <w:marTop w:val="0"/>
      <w:marBottom w:val="0"/>
      <w:divBdr>
        <w:top w:val="none" w:sz="0" w:space="0" w:color="auto"/>
        <w:left w:val="none" w:sz="0" w:space="0" w:color="auto"/>
        <w:bottom w:val="none" w:sz="0" w:space="0" w:color="auto"/>
        <w:right w:val="none" w:sz="0" w:space="0" w:color="auto"/>
      </w:divBdr>
    </w:div>
    <w:div w:id="850413620">
      <w:bodyDiv w:val="1"/>
      <w:marLeft w:val="0"/>
      <w:marRight w:val="0"/>
      <w:marTop w:val="0"/>
      <w:marBottom w:val="0"/>
      <w:divBdr>
        <w:top w:val="none" w:sz="0" w:space="0" w:color="auto"/>
        <w:left w:val="none" w:sz="0" w:space="0" w:color="auto"/>
        <w:bottom w:val="none" w:sz="0" w:space="0" w:color="auto"/>
        <w:right w:val="none" w:sz="0" w:space="0" w:color="auto"/>
      </w:divBdr>
    </w:div>
    <w:div w:id="861283411">
      <w:bodyDiv w:val="1"/>
      <w:marLeft w:val="0"/>
      <w:marRight w:val="0"/>
      <w:marTop w:val="0"/>
      <w:marBottom w:val="0"/>
      <w:divBdr>
        <w:top w:val="none" w:sz="0" w:space="0" w:color="auto"/>
        <w:left w:val="none" w:sz="0" w:space="0" w:color="auto"/>
        <w:bottom w:val="none" w:sz="0" w:space="0" w:color="auto"/>
        <w:right w:val="none" w:sz="0" w:space="0" w:color="auto"/>
      </w:divBdr>
    </w:div>
    <w:div w:id="861865501">
      <w:bodyDiv w:val="1"/>
      <w:marLeft w:val="0"/>
      <w:marRight w:val="0"/>
      <w:marTop w:val="0"/>
      <w:marBottom w:val="0"/>
      <w:divBdr>
        <w:top w:val="none" w:sz="0" w:space="0" w:color="auto"/>
        <w:left w:val="none" w:sz="0" w:space="0" w:color="auto"/>
        <w:bottom w:val="none" w:sz="0" w:space="0" w:color="auto"/>
        <w:right w:val="none" w:sz="0" w:space="0" w:color="auto"/>
      </w:divBdr>
    </w:div>
    <w:div w:id="861896563">
      <w:bodyDiv w:val="1"/>
      <w:marLeft w:val="0"/>
      <w:marRight w:val="0"/>
      <w:marTop w:val="0"/>
      <w:marBottom w:val="0"/>
      <w:divBdr>
        <w:top w:val="none" w:sz="0" w:space="0" w:color="auto"/>
        <w:left w:val="none" w:sz="0" w:space="0" w:color="auto"/>
        <w:bottom w:val="none" w:sz="0" w:space="0" w:color="auto"/>
        <w:right w:val="none" w:sz="0" w:space="0" w:color="auto"/>
      </w:divBdr>
    </w:div>
    <w:div w:id="874390097">
      <w:bodyDiv w:val="1"/>
      <w:marLeft w:val="0"/>
      <w:marRight w:val="0"/>
      <w:marTop w:val="0"/>
      <w:marBottom w:val="0"/>
      <w:divBdr>
        <w:top w:val="none" w:sz="0" w:space="0" w:color="auto"/>
        <w:left w:val="none" w:sz="0" w:space="0" w:color="auto"/>
        <w:bottom w:val="none" w:sz="0" w:space="0" w:color="auto"/>
        <w:right w:val="none" w:sz="0" w:space="0" w:color="auto"/>
      </w:divBdr>
    </w:div>
    <w:div w:id="905724022">
      <w:bodyDiv w:val="1"/>
      <w:marLeft w:val="0"/>
      <w:marRight w:val="0"/>
      <w:marTop w:val="0"/>
      <w:marBottom w:val="0"/>
      <w:divBdr>
        <w:top w:val="none" w:sz="0" w:space="0" w:color="auto"/>
        <w:left w:val="none" w:sz="0" w:space="0" w:color="auto"/>
        <w:bottom w:val="none" w:sz="0" w:space="0" w:color="auto"/>
        <w:right w:val="none" w:sz="0" w:space="0" w:color="auto"/>
      </w:divBdr>
    </w:div>
    <w:div w:id="957102526">
      <w:bodyDiv w:val="1"/>
      <w:marLeft w:val="0"/>
      <w:marRight w:val="0"/>
      <w:marTop w:val="0"/>
      <w:marBottom w:val="0"/>
      <w:divBdr>
        <w:top w:val="none" w:sz="0" w:space="0" w:color="auto"/>
        <w:left w:val="none" w:sz="0" w:space="0" w:color="auto"/>
        <w:bottom w:val="none" w:sz="0" w:space="0" w:color="auto"/>
        <w:right w:val="none" w:sz="0" w:space="0" w:color="auto"/>
      </w:divBdr>
    </w:div>
    <w:div w:id="982154202">
      <w:bodyDiv w:val="1"/>
      <w:marLeft w:val="0"/>
      <w:marRight w:val="0"/>
      <w:marTop w:val="0"/>
      <w:marBottom w:val="0"/>
      <w:divBdr>
        <w:top w:val="none" w:sz="0" w:space="0" w:color="auto"/>
        <w:left w:val="none" w:sz="0" w:space="0" w:color="auto"/>
        <w:bottom w:val="none" w:sz="0" w:space="0" w:color="auto"/>
        <w:right w:val="none" w:sz="0" w:space="0" w:color="auto"/>
      </w:divBdr>
    </w:div>
    <w:div w:id="995767651">
      <w:bodyDiv w:val="1"/>
      <w:marLeft w:val="0"/>
      <w:marRight w:val="0"/>
      <w:marTop w:val="0"/>
      <w:marBottom w:val="0"/>
      <w:divBdr>
        <w:top w:val="none" w:sz="0" w:space="0" w:color="auto"/>
        <w:left w:val="none" w:sz="0" w:space="0" w:color="auto"/>
        <w:bottom w:val="none" w:sz="0" w:space="0" w:color="auto"/>
        <w:right w:val="none" w:sz="0" w:space="0" w:color="auto"/>
      </w:divBdr>
    </w:div>
    <w:div w:id="1003967994">
      <w:bodyDiv w:val="1"/>
      <w:marLeft w:val="0"/>
      <w:marRight w:val="0"/>
      <w:marTop w:val="0"/>
      <w:marBottom w:val="0"/>
      <w:divBdr>
        <w:top w:val="none" w:sz="0" w:space="0" w:color="auto"/>
        <w:left w:val="none" w:sz="0" w:space="0" w:color="auto"/>
        <w:bottom w:val="none" w:sz="0" w:space="0" w:color="auto"/>
        <w:right w:val="none" w:sz="0" w:space="0" w:color="auto"/>
      </w:divBdr>
    </w:div>
    <w:div w:id="1004016611">
      <w:bodyDiv w:val="1"/>
      <w:marLeft w:val="0"/>
      <w:marRight w:val="0"/>
      <w:marTop w:val="0"/>
      <w:marBottom w:val="0"/>
      <w:divBdr>
        <w:top w:val="none" w:sz="0" w:space="0" w:color="auto"/>
        <w:left w:val="none" w:sz="0" w:space="0" w:color="auto"/>
        <w:bottom w:val="none" w:sz="0" w:space="0" w:color="auto"/>
        <w:right w:val="none" w:sz="0" w:space="0" w:color="auto"/>
      </w:divBdr>
    </w:div>
    <w:div w:id="1025668082">
      <w:bodyDiv w:val="1"/>
      <w:marLeft w:val="0"/>
      <w:marRight w:val="0"/>
      <w:marTop w:val="0"/>
      <w:marBottom w:val="0"/>
      <w:divBdr>
        <w:top w:val="none" w:sz="0" w:space="0" w:color="auto"/>
        <w:left w:val="none" w:sz="0" w:space="0" w:color="auto"/>
        <w:bottom w:val="none" w:sz="0" w:space="0" w:color="auto"/>
        <w:right w:val="none" w:sz="0" w:space="0" w:color="auto"/>
      </w:divBdr>
    </w:div>
    <w:div w:id="1030255646">
      <w:bodyDiv w:val="1"/>
      <w:marLeft w:val="0"/>
      <w:marRight w:val="0"/>
      <w:marTop w:val="0"/>
      <w:marBottom w:val="0"/>
      <w:divBdr>
        <w:top w:val="none" w:sz="0" w:space="0" w:color="auto"/>
        <w:left w:val="none" w:sz="0" w:space="0" w:color="auto"/>
        <w:bottom w:val="none" w:sz="0" w:space="0" w:color="auto"/>
        <w:right w:val="none" w:sz="0" w:space="0" w:color="auto"/>
      </w:divBdr>
    </w:div>
    <w:div w:id="1041780507">
      <w:bodyDiv w:val="1"/>
      <w:marLeft w:val="0"/>
      <w:marRight w:val="0"/>
      <w:marTop w:val="0"/>
      <w:marBottom w:val="0"/>
      <w:divBdr>
        <w:top w:val="none" w:sz="0" w:space="0" w:color="auto"/>
        <w:left w:val="none" w:sz="0" w:space="0" w:color="auto"/>
        <w:bottom w:val="none" w:sz="0" w:space="0" w:color="auto"/>
        <w:right w:val="none" w:sz="0" w:space="0" w:color="auto"/>
      </w:divBdr>
    </w:div>
    <w:div w:id="1097556037">
      <w:bodyDiv w:val="1"/>
      <w:marLeft w:val="0"/>
      <w:marRight w:val="0"/>
      <w:marTop w:val="0"/>
      <w:marBottom w:val="0"/>
      <w:divBdr>
        <w:top w:val="none" w:sz="0" w:space="0" w:color="auto"/>
        <w:left w:val="none" w:sz="0" w:space="0" w:color="auto"/>
        <w:bottom w:val="none" w:sz="0" w:space="0" w:color="auto"/>
        <w:right w:val="none" w:sz="0" w:space="0" w:color="auto"/>
      </w:divBdr>
    </w:div>
    <w:div w:id="1156797796">
      <w:bodyDiv w:val="1"/>
      <w:marLeft w:val="0"/>
      <w:marRight w:val="0"/>
      <w:marTop w:val="0"/>
      <w:marBottom w:val="0"/>
      <w:divBdr>
        <w:top w:val="none" w:sz="0" w:space="0" w:color="auto"/>
        <w:left w:val="none" w:sz="0" w:space="0" w:color="auto"/>
        <w:bottom w:val="none" w:sz="0" w:space="0" w:color="auto"/>
        <w:right w:val="none" w:sz="0" w:space="0" w:color="auto"/>
      </w:divBdr>
    </w:div>
    <w:div w:id="1170632788">
      <w:bodyDiv w:val="1"/>
      <w:marLeft w:val="0"/>
      <w:marRight w:val="0"/>
      <w:marTop w:val="0"/>
      <w:marBottom w:val="0"/>
      <w:divBdr>
        <w:top w:val="none" w:sz="0" w:space="0" w:color="auto"/>
        <w:left w:val="none" w:sz="0" w:space="0" w:color="auto"/>
        <w:bottom w:val="none" w:sz="0" w:space="0" w:color="auto"/>
        <w:right w:val="none" w:sz="0" w:space="0" w:color="auto"/>
      </w:divBdr>
    </w:div>
    <w:div w:id="1225488588">
      <w:bodyDiv w:val="1"/>
      <w:marLeft w:val="0"/>
      <w:marRight w:val="0"/>
      <w:marTop w:val="0"/>
      <w:marBottom w:val="0"/>
      <w:divBdr>
        <w:top w:val="none" w:sz="0" w:space="0" w:color="auto"/>
        <w:left w:val="none" w:sz="0" w:space="0" w:color="auto"/>
        <w:bottom w:val="none" w:sz="0" w:space="0" w:color="auto"/>
        <w:right w:val="none" w:sz="0" w:space="0" w:color="auto"/>
      </w:divBdr>
    </w:div>
    <w:div w:id="1244604947">
      <w:bodyDiv w:val="1"/>
      <w:marLeft w:val="0"/>
      <w:marRight w:val="0"/>
      <w:marTop w:val="0"/>
      <w:marBottom w:val="0"/>
      <w:divBdr>
        <w:top w:val="none" w:sz="0" w:space="0" w:color="auto"/>
        <w:left w:val="none" w:sz="0" w:space="0" w:color="auto"/>
        <w:bottom w:val="none" w:sz="0" w:space="0" w:color="auto"/>
        <w:right w:val="none" w:sz="0" w:space="0" w:color="auto"/>
      </w:divBdr>
    </w:div>
    <w:div w:id="1304047880">
      <w:bodyDiv w:val="1"/>
      <w:marLeft w:val="0"/>
      <w:marRight w:val="0"/>
      <w:marTop w:val="0"/>
      <w:marBottom w:val="0"/>
      <w:divBdr>
        <w:top w:val="none" w:sz="0" w:space="0" w:color="auto"/>
        <w:left w:val="none" w:sz="0" w:space="0" w:color="auto"/>
        <w:bottom w:val="none" w:sz="0" w:space="0" w:color="auto"/>
        <w:right w:val="none" w:sz="0" w:space="0" w:color="auto"/>
      </w:divBdr>
    </w:div>
    <w:div w:id="1312906532">
      <w:bodyDiv w:val="1"/>
      <w:marLeft w:val="0"/>
      <w:marRight w:val="0"/>
      <w:marTop w:val="0"/>
      <w:marBottom w:val="0"/>
      <w:divBdr>
        <w:top w:val="none" w:sz="0" w:space="0" w:color="auto"/>
        <w:left w:val="none" w:sz="0" w:space="0" w:color="auto"/>
        <w:bottom w:val="none" w:sz="0" w:space="0" w:color="auto"/>
        <w:right w:val="none" w:sz="0" w:space="0" w:color="auto"/>
      </w:divBdr>
    </w:div>
    <w:div w:id="1317950658">
      <w:bodyDiv w:val="1"/>
      <w:marLeft w:val="0"/>
      <w:marRight w:val="0"/>
      <w:marTop w:val="0"/>
      <w:marBottom w:val="0"/>
      <w:divBdr>
        <w:top w:val="none" w:sz="0" w:space="0" w:color="auto"/>
        <w:left w:val="none" w:sz="0" w:space="0" w:color="auto"/>
        <w:bottom w:val="none" w:sz="0" w:space="0" w:color="auto"/>
        <w:right w:val="none" w:sz="0" w:space="0" w:color="auto"/>
      </w:divBdr>
    </w:div>
    <w:div w:id="1342052039">
      <w:bodyDiv w:val="1"/>
      <w:marLeft w:val="0"/>
      <w:marRight w:val="0"/>
      <w:marTop w:val="0"/>
      <w:marBottom w:val="0"/>
      <w:divBdr>
        <w:top w:val="none" w:sz="0" w:space="0" w:color="auto"/>
        <w:left w:val="none" w:sz="0" w:space="0" w:color="auto"/>
        <w:bottom w:val="none" w:sz="0" w:space="0" w:color="auto"/>
        <w:right w:val="none" w:sz="0" w:space="0" w:color="auto"/>
      </w:divBdr>
    </w:div>
    <w:div w:id="1382753787">
      <w:bodyDiv w:val="1"/>
      <w:marLeft w:val="0"/>
      <w:marRight w:val="0"/>
      <w:marTop w:val="0"/>
      <w:marBottom w:val="0"/>
      <w:divBdr>
        <w:top w:val="none" w:sz="0" w:space="0" w:color="auto"/>
        <w:left w:val="none" w:sz="0" w:space="0" w:color="auto"/>
        <w:bottom w:val="none" w:sz="0" w:space="0" w:color="auto"/>
        <w:right w:val="none" w:sz="0" w:space="0" w:color="auto"/>
      </w:divBdr>
    </w:div>
    <w:div w:id="1387678155">
      <w:bodyDiv w:val="1"/>
      <w:marLeft w:val="0"/>
      <w:marRight w:val="0"/>
      <w:marTop w:val="0"/>
      <w:marBottom w:val="0"/>
      <w:divBdr>
        <w:top w:val="none" w:sz="0" w:space="0" w:color="auto"/>
        <w:left w:val="none" w:sz="0" w:space="0" w:color="auto"/>
        <w:bottom w:val="none" w:sz="0" w:space="0" w:color="auto"/>
        <w:right w:val="none" w:sz="0" w:space="0" w:color="auto"/>
      </w:divBdr>
    </w:div>
    <w:div w:id="1428304156">
      <w:bodyDiv w:val="1"/>
      <w:marLeft w:val="0"/>
      <w:marRight w:val="0"/>
      <w:marTop w:val="0"/>
      <w:marBottom w:val="0"/>
      <w:divBdr>
        <w:top w:val="none" w:sz="0" w:space="0" w:color="auto"/>
        <w:left w:val="none" w:sz="0" w:space="0" w:color="auto"/>
        <w:bottom w:val="none" w:sz="0" w:space="0" w:color="auto"/>
        <w:right w:val="none" w:sz="0" w:space="0" w:color="auto"/>
      </w:divBdr>
    </w:div>
    <w:div w:id="1510215494">
      <w:bodyDiv w:val="1"/>
      <w:marLeft w:val="0"/>
      <w:marRight w:val="0"/>
      <w:marTop w:val="0"/>
      <w:marBottom w:val="0"/>
      <w:divBdr>
        <w:top w:val="none" w:sz="0" w:space="0" w:color="auto"/>
        <w:left w:val="none" w:sz="0" w:space="0" w:color="auto"/>
        <w:bottom w:val="none" w:sz="0" w:space="0" w:color="auto"/>
        <w:right w:val="none" w:sz="0" w:space="0" w:color="auto"/>
      </w:divBdr>
    </w:div>
    <w:div w:id="1588686535">
      <w:bodyDiv w:val="1"/>
      <w:marLeft w:val="0"/>
      <w:marRight w:val="0"/>
      <w:marTop w:val="0"/>
      <w:marBottom w:val="0"/>
      <w:divBdr>
        <w:top w:val="none" w:sz="0" w:space="0" w:color="auto"/>
        <w:left w:val="none" w:sz="0" w:space="0" w:color="auto"/>
        <w:bottom w:val="none" w:sz="0" w:space="0" w:color="auto"/>
        <w:right w:val="none" w:sz="0" w:space="0" w:color="auto"/>
      </w:divBdr>
    </w:div>
    <w:div w:id="1600870373">
      <w:bodyDiv w:val="1"/>
      <w:marLeft w:val="0"/>
      <w:marRight w:val="0"/>
      <w:marTop w:val="0"/>
      <w:marBottom w:val="0"/>
      <w:divBdr>
        <w:top w:val="none" w:sz="0" w:space="0" w:color="auto"/>
        <w:left w:val="none" w:sz="0" w:space="0" w:color="auto"/>
        <w:bottom w:val="none" w:sz="0" w:space="0" w:color="auto"/>
        <w:right w:val="none" w:sz="0" w:space="0" w:color="auto"/>
      </w:divBdr>
    </w:div>
    <w:div w:id="1605457089">
      <w:bodyDiv w:val="1"/>
      <w:marLeft w:val="0"/>
      <w:marRight w:val="0"/>
      <w:marTop w:val="0"/>
      <w:marBottom w:val="0"/>
      <w:divBdr>
        <w:top w:val="none" w:sz="0" w:space="0" w:color="auto"/>
        <w:left w:val="none" w:sz="0" w:space="0" w:color="auto"/>
        <w:bottom w:val="none" w:sz="0" w:space="0" w:color="auto"/>
        <w:right w:val="none" w:sz="0" w:space="0" w:color="auto"/>
      </w:divBdr>
    </w:div>
    <w:div w:id="1649436801">
      <w:bodyDiv w:val="1"/>
      <w:marLeft w:val="0"/>
      <w:marRight w:val="0"/>
      <w:marTop w:val="0"/>
      <w:marBottom w:val="0"/>
      <w:divBdr>
        <w:top w:val="none" w:sz="0" w:space="0" w:color="auto"/>
        <w:left w:val="none" w:sz="0" w:space="0" w:color="auto"/>
        <w:bottom w:val="none" w:sz="0" w:space="0" w:color="auto"/>
        <w:right w:val="none" w:sz="0" w:space="0" w:color="auto"/>
      </w:divBdr>
    </w:div>
    <w:div w:id="1656227977">
      <w:bodyDiv w:val="1"/>
      <w:marLeft w:val="0"/>
      <w:marRight w:val="0"/>
      <w:marTop w:val="0"/>
      <w:marBottom w:val="0"/>
      <w:divBdr>
        <w:top w:val="none" w:sz="0" w:space="0" w:color="auto"/>
        <w:left w:val="none" w:sz="0" w:space="0" w:color="auto"/>
        <w:bottom w:val="none" w:sz="0" w:space="0" w:color="auto"/>
        <w:right w:val="none" w:sz="0" w:space="0" w:color="auto"/>
      </w:divBdr>
    </w:div>
    <w:div w:id="1657948929">
      <w:bodyDiv w:val="1"/>
      <w:marLeft w:val="0"/>
      <w:marRight w:val="0"/>
      <w:marTop w:val="0"/>
      <w:marBottom w:val="0"/>
      <w:divBdr>
        <w:top w:val="none" w:sz="0" w:space="0" w:color="auto"/>
        <w:left w:val="none" w:sz="0" w:space="0" w:color="auto"/>
        <w:bottom w:val="none" w:sz="0" w:space="0" w:color="auto"/>
        <w:right w:val="none" w:sz="0" w:space="0" w:color="auto"/>
      </w:divBdr>
    </w:div>
    <w:div w:id="1674917832">
      <w:bodyDiv w:val="1"/>
      <w:marLeft w:val="0"/>
      <w:marRight w:val="0"/>
      <w:marTop w:val="0"/>
      <w:marBottom w:val="0"/>
      <w:divBdr>
        <w:top w:val="none" w:sz="0" w:space="0" w:color="auto"/>
        <w:left w:val="none" w:sz="0" w:space="0" w:color="auto"/>
        <w:bottom w:val="none" w:sz="0" w:space="0" w:color="auto"/>
        <w:right w:val="none" w:sz="0" w:space="0" w:color="auto"/>
      </w:divBdr>
    </w:div>
    <w:div w:id="1731297066">
      <w:bodyDiv w:val="1"/>
      <w:marLeft w:val="0"/>
      <w:marRight w:val="0"/>
      <w:marTop w:val="0"/>
      <w:marBottom w:val="0"/>
      <w:divBdr>
        <w:top w:val="none" w:sz="0" w:space="0" w:color="auto"/>
        <w:left w:val="none" w:sz="0" w:space="0" w:color="auto"/>
        <w:bottom w:val="none" w:sz="0" w:space="0" w:color="auto"/>
        <w:right w:val="none" w:sz="0" w:space="0" w:color="auto"/>
      </w:divBdr>
    </w:div>
    <w:div w:id="1794714045">
      <w:bodyDiv w:val="1"/>
      <w:marLeft w:val="0"/>
      <w:marRight w:val="0"/>
      <w:marTop w:val="0"/>
      <w:marBottom w:val="0"/>
      <w:divBdr>
        <w:top w:val="none" w:sz="0" w:space="0" w:color="auto"/>
        <w:left w:val="none" w:sz="0" w:space="0" w:color="auto"/>
        <w:bottom w:val="none" w:sz="0" w:space="0" w:color="auto"/>
        <w:right w:val="none" w:sz="0" w:space="0" w:color="auto"/>
      </w:divBdr>
    </w:div>
    <w:div w:id="1803691275">
      <w:bodyDiv w:val="1"/>
      <w:marLeft w:val="0"/>
      <w:marRight w:val="0"/>
      <w:marTop w:val="0"/>
      <w:marBottom w:val="0"/>
      <w:divBdr>
        <w:top w:val="none" w:sz="0" w:space="0" w:color="auto"/>
        <w:left w:val="none" w:sz="0" w:space="0" w:color="auto"/>
        <w:bottom w:val="none" w:sz="0" w:space="0" w:color="auto"/>
        <w:right w:val="none" w:sz="0" w:space="0" w:color="auto"/>
      </w:divBdr>
    </w:div>
    <w:div w:id="1823811611">
      <w:bodyDiv w:val="1"/>
      <w:marLeft w:val="0"/>
      <w:marRight w:val="0"/>
      <w:marTop w:val="0"/>
      <w:marBottom w:val="0"/>
      <w:divBdr>
        <w:top w:val="none" w:sz="0" w:space="0" w:color="auto"/>
        <w:left w:val="none" w:sz="0" w:space="0" w:color="auto"/>
        <w:bottom w:val="none" w:sz="0" w:space="0" w:color="auto"/>
        <w:right w:val="none" w:sz="0" w:space="0" w:color="auto"/>
      </w:divBdr>
    </w:div>
    <w:div w:id="1838186142">
      <w:bodyDiv w:val="1"/>
      <w:marLeft w:val="0"/>
      <w:marRight w:val="0"/>
      <w:marTop w:val="0"/>
      <w:marBottom w:val="0"/>
      <w:divBdr>
        <w:top w:val="none" w:sz="0" w:space="0" w:color="auto"/>
        <w:left w:val="none" w:sz="0" w:space="0" w:color="auto"/>
        <w:bottom w:val="none" w:sz="0" w:space="0" w:color="auto"/>
        <w:right w:val="none" w:sz="0" w:space="0" w:color="auto"/>
      </w:divBdr>
    </w:div>
    <w:div w:id="1856461433">
      <w:bodyDiv w:val="1"/>
      <w:marLeft w:val="0"/>
      <w:marRight w:val="0"/>
      <w:marTop w:val="0"/>
      <w:marBottom w:val="0"/>
      <w:divBdr>
        <w:top w:val="none" w:sz="0" w:space="0" w:color="auto"/>
        <w:left w:val="none" w:sz="0" w:space="0" w:color="auto"/>
        <w:bottom w:val="none" w:sz="0" w:space="0" w:color="auto"/>
        <w:right w:val="none" w:sz="0" w:space="0" w:color="auto"/>
      </w:divBdr>
    </w:div>
    <w:div w:id="1874029345">
      <w:bodyDiv w:val="1"/>
      <w:marLeft w:val="0"/>
      <w:marRight w:val="0"/>
      <w:marTop w:val="0"/>
      <w:marBottom w:val="0"/>
      <w:divBdr>
        <w:top w:val="none" w:sz="0" w:space="0" w:color="auto"/>
        <w:left w:val="none" w:sz="0" w:space="0" w:color="auto"/>
        <w:bottom w:val="none" w:sz="0" w:space="0" w:color="auto"/>
        <w:right w:val="none" w:sz="0" w:space="0" w:color="auto"/>
      </w:divBdr>
    </w:div>
    <w:div w:id="1929534707">
      <w:bodyDiv w:val="1"/>
      <w:marLeft w:val="0"/>
      <w:marRight w:val="0"/>
      <w:marTop w:val="0"/>
      <w:marBottom w:val="0"/>
      <w:divBdr>
        <w:top w:val="none" w:sz="0" w:space="0" w:color="auto"/>
        <w:left w:val="none" w:sz="0" w:space="0" w:color="auto"/>
        <w:bottom w:val="none" w:sz="0" w:space="0" w:color="auto"/>
        <w:right w:val="none" w:sz="0" w:space="0" w:color="auto"/>
      </w:divBdr>
    </w:div>
    <w:div w:id="1959333143">
      <w:bodyDiv w:val="1"/>
      <w:marLeft w:val="0"/>
      <w:marRight w:val="0"/>
      <w:marTop w:val="0"/>
      <w:marBottom w:val="0"/>
      <w:divBdr>
        <w:top w:val="none" w:sz="0" w:space="0" w:color="auto"/>
        <w:left w:val="none" w:sz="0" w:space="0" w:color="auto"/>
        <w:bottom w:val="none" w:sz="0" w:space="0" w:color="auto"/>
        <w:right w:val="none" w:sz="0" w:space="0" w:color="auto"/>
      </w:divBdr>
    </w:div>
    <w:div w:id="2000233087">
      <w:bodyDiv w:val="1"/>
      <w:marLeft w:val="0"/>
      <w:marRight w:val="0"/>
      <w:marTop w:val="0"/>
      <w:marBottom w:val="0"/>
      <w:divBdr>
        <w:top w:val="none" w:sz="0" w:space="0" w:color="auto"/>
        <w:left w:val="none" w:sz="0" w:space="0" w:color="auto"/>
        <w:bottom w:val="none" w:sz="0" w:space="0" w:color="auto"/>
        <w:right w:val="none" w:sz="0" w:space="0" w:color="auto"/>
      </w:divBdr>
    </w:div>
    <w:div w:id="2003387367">
      <w:bodyDiv w:val="1"/>
      <w:marLeft w:val="0"/>
      <w:marRight w:val="0"/>
      <w:marTop w:val="0"/>
      <w:marBottom w:val="0"/>
      <w:divBdr>
        <w:top w:val="none" w:sz="0" w:space="0" w:color="auto"/>
        <w:left w:val="none" w:sz="0" w:space="0" w:color="auto"/>
        <w:bottom w:val="none" w:sz="0" w:space="0" w:color="auto"/>
        <w:right w:val="none" w:sz="0" w:space="0" w:color="auto"/>
      </w:divBdr>
    </w:div>
    <w:div w:id="2041858628">
      <w:bodyDiv w:val="1"/>
      <w:marLeft w:val="0"/>
      <w:marRight w:val="0"/>
      <w:marTop w:val="0"/>
      <w:marBottom w:val="0"/>
      <w:divBdr>
        <w:top w:val="none" w:sz="0" w:space="0" w:color="auto"/>
        <w:left w:val="none" w:sz="0" w:space="0" w:color="auto"/>
        <w:bottom w:val="none" w:sz="0" w:space="0" w:color="auto"/>
        <w:right w:val="none" w:sz="0" w:space="0" w:color="auto"/>
      </w:divBdr>
    </w:div>
    <w:div w:id="2132818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dx.doi.org/10.1093/icon/mow016" TargetMode="External"/><Relationship Id="rId18" Type="http://schemas.openxmlformats.org/officeDocument/2006/relationships/hyperlink" Target="https://doi.org/10.1093/icon/mor018" TargetMode="External"/><Relationship Id="rId26" Type="http://schemas.openxmlformats.org/officeDocument/2006/relationships/hyperlink" Target="https://doi.org/10.1017/S204425132510074X" TargetMode="External"/><Relationship Id="rId39" Type="http://schemas.openxmlformats.org/officeDocument/2006/relationships/hyperlink" Target="https://doi.org/10.1093/ejil/chz063" TargetMode="External"/><Relationship Id="rId21" Type="http://schemas.openxmlformats.org/officeDocument/2006/relationships/hyperlink" Target="https://doi.org/10.1017/aju.2017.96" TargetMode="External"/><Relationship Id="rId34" Type="http://schemas.openxmlformats.org/officeDocument/2006/relationships/hyperlink" Target="https://doi.org/10.1017/S0922156522000243" TargetMode="External"/><Relationship Id="rId42" Type="http://schemas.openxmlformats.org/officeDocument/2006/relationships/hyperlink" Target="https://doi.org/10.1093/icon/moab006" TargetMode="External"/><Relationship Id="rId47" Type="http://schemas.openxmlformats.org/officeDocument/2006/relationships/hyperlink" Target="https://doi.org/10.1017/S2044251325100751" TargetMode="External"/><Relationship Id="rId50" Type="http://schemas.openxmlformats.org/officeDocument/2006/relationships/hyperlink" Target="https://doi.org/10.1007/s40802-018-0104-y" TargetMode="External"/><Relationship Id="rId55" Type="http://schemas.openxmlformats.org/officeDocument/2006/relationships/hyperlink" Target="https://doi.org/10.1163/26663236-bja10052" TargetMode="External"/><Relationship Id="rId7" Type="http://schemas.openxmlformats.org/officeDocument/2006/relationships/hyperlink" Target="http://doi.org/10.5334/ujiel.438" TargetMode="External"/><Relationship Id="rId2" Type="http://schemas.openxmlformats.org/officeDocument/2006/relationships/numbering" Target="numbering.xml"/><Relationship Id="rId16" Type="http://schemas.openxmlformats.org/officeDocument/2006/relationships/hyperlink" Target="http://dx.doi.org/10.1093/icon/mox002" TargetMode="External"/><Relationship Id="rId29" Type="http://schemas.openxmlformats.org/officeDocument/2006/relationships/hyperlink" Target="http://dx.doi.org/10.17304/ijil.vol12.4.620" TargetMode="External"/><Relationship Id="rId11" Type="http://schemas.openxmlformats.org/officeDocument/2006/relationships/hyperlink" Target="https://doi.org/10.31078/consrev1017" TargetMode="External"/><Relationship Id="rId24" Type="http://schemas.openxmlformats.org/officeDocument/2006/relationships/hyperlink" Target="https://doi.org/10.1017/S2044251325000104" TargetMode="External"/><Relationship Id="rId32" Type="http://schemas.openxmlformats.org/officeDocument/2006/relationships/hyperlink" Target="https://doi.org/10.3935/cyelp.17.2021.441" TargetMode="External"/><Relationship Id="rId37" Type="http://schemas.openxmlformats.org/officeDocument/2006/relationships/hyperlink" Target="https://doi.org/10.1017/S002058931700046X" TargetMode="External"/><Relationship Id="rId40" Type="http://schemas.openxmlformats.org/officeDocument/2006/relationships/hyperlink" Target="https://doi.org/10.17304/ijil.vol22.1.1895" TargetMode="External"/><Relationship Id="rId45" Type="http://schemas.openxmlformats.org/officeDocument/2006/relationships/hyperlink" Target="https://doi.org/10.1017/S0020589323000519" TargetMode="External"/><Relationship Id="rId53" Type="http://schemas.openxmlformats.org/officeDocument/2006/relationships/hyperlink" Target="https://doi.org/10.1093/icon/moy026" TargetMode="External"/><Relationship Id="rId58" Type="http://schemas.openxmlformats.org/officeDocument/2006/relationships/hyperlink" Target="https://doi.org/10.34069/AI/2022.52.04.14"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doi.org/10.1093/ejil/chz059" TargetMode="External"/><Relationship Id="rId14" Type="http://schemas.openxmlformats.org/officeDocument/2006/relationships/hyperlink" Target="http://dx.doi.org/10.7574/cjicl.03.04.218" TargetMode="External"/><Relationship Id="rId22" Type="http://schemas.openxmlformats.org/officeDocument/2006/relationships/hyperlink" Target="https://doi.org/10.1017/S1574019624000075" TargetMode="External"/><Relationship Id="rId27" Type="http://schemas.openxmlformats.org/officeDocument/2006/relationships/hyperlink" Target="https://doi.org/10.1093/icon/moz022" TargetMode="External"/><Relationship Id="rId30" Type="http://schemas.openxmlformats.org/officeDocument/2006/relationships/hyperlink" Target="https://doi.org/10.1017/S0021223724000165" TargetMode="External"/><Relationship Id="rId35" Type="http://schemas.openxmlformats.org/officeDocument/2006/relationships/hyperlink" Target="https://doi.org/10.1111/reel.12570" TargetMode="External"/><Relationship Id="rId43" Type="http://schemas.openxmlformats.org/officeDocument/2006/relationships/hyperlink" Target="https://doi.org/10.17304/ijil.vol21.3.6" TargetMode="External"/><Relationship Id="rId48" Type="http://schemas.openxmlformats.org/officeDocument/2006/relationships/hyperlink" Target="https://doi.org/10.1093/icon/moz004" TargetMode="External"/><Relationship Id="rId56" Type="http://schemas.openxmlformats.org/officeDocument/2006/relationships/hyperlink" Target="https://eppd13.cz/wp-content/uploads/2018/2018-5-4/04.pdf" TargetMode="External"/><Relationship Id="rId8" Type="http://schemas.openxmlformats.org/officeDocument/2006/relationships/hyperlink" Target="https://doi.org/10.17304/ijil.vol22.3.1666" TargetMode="External"/><Relationship Id="rId51" Type="http://schemas.openxmlformats.org/officeDocument/2006/relationships/hyperlink" Target="https://doi.org/10.17304/ijil.vol22.4.1911" TargetMode="External"/><Relationship Id="rId3" Type="http://schemas.openxmlformats.org/officeDocument/2006/relationships/styles" Target="styles.xml"/><Relationship Id="rId12" Type="http://schemas.openxmlformats.org/officeDocument/2006/relationships/hyperlink" Target="https://doi.org/10.3366/ajicl.2023.0446" TargetMode="External"/><Relationship Id="rId17" Type="http://schemas.openxmlformats.org/officeDocument/2006/relationships/hyperlink" Target="https://doi.org/10.1017/aju.2023.43" TargetMode="External"/><Relationship Id="rId25" Type="http://schemas.openxmlformats.org/officeDocument/2006/relationships/hyperlink" Target="https://doi.org/10.1017/S0922156522000772" TargetMode="External"/><Relationship Id="rId33" Type="http://schemas.openxmlformats.org/officeDocument/2006/relationships/hyperlink" Target="https://doi.org/10.1093/icon/moab094" TargetMode="External"/><Relationship Id="rId38" Type="http://schemas.openxmlformats.org/officeDocument/2006/relationships/hyperlink" Target="http://dx.doi.org/10.13165/j.icj.2017.12.007" TargetMode="External"/><Relationship Id="rId46" Type="http://schemas.openxmlformats.org/officeDocument/2006/relationships/hyperlink" Target="https://doi.org/10.1017/S2047102525100058" TargetMode="External"/><Relationship Id="rId59" Type="http://schemas.openxmlformats.org/officeDocument/2006/relationships/hyperlink" Target="https://doi.org/10.17561/tahrj.v18.6496" TargetMode="External"/><Relationship Id="rId20" Type="http://schemas.openxmlformats.org/officeDocument/2006/relationships/hyperlink" Target="https://doi.org/10.1093/icon/mon015" TargetMode="External"/><Relationship Id="rId41" Type="http://schemas.openxmlformats.org/officeDocument/2006/relationships/hyperlink" Target="https://doi.org/10.1093/icon/moaf044" TargetMode="External"/><Relationship Id="rId54" Type="http://schemas.openxmlformats.org/officeDocument/2006/relationships/hyperlink" Target="https://doi.org/10.1093/ejil/chz003" TargetMode="External"/><Relationship Id="rId1" Type="http://schemas.openxmlformats.org/officeDocument/2006/relationships/customXml" Target="../customXml/item1.xml"/><Relationship Id="rId6" Type="http://schemas.openxmlformats.org/officeDocument/2006/relationships/hyperlink" Target="mailto:o.v.tarasov@nlu.edu.ua" TargetMode="External"/><Relationship Id="rId15" Type="http://schemas.openxmlformats.org/officeDocument/2006/relationships/hyperlink" Target="https://scholarlypublications.universiteitleiden.nl/handle/1887/63079" TargetMode="External"/><Relationship Id="rId23" Type="http://schemas.openxmlformats.org/officeDocument/2006/relationships/hyperlink" Target="https://doi.org/10.1017/aju.2023.44" TargetMode="External"/><Relationship Id="rId28" Type="http://schemas.openxmlformats.org/officeDocument/2006/relationships/hyperlink" Target="https://doi.org/10.1017/S2044251325100775" TargetMode="External"/><Relationship Id="rId36" Type="http://schemas.openxmlformats.org/officeDocument/2006/relationships/hyperlink" Target="https://doi.org/10.1093/ejil/chz049" TargetMode="External"/><Relationship Id="rId49" Type="http://schemas.openxmlformats.org/officeDocument/2006/relationships/hyperlink" Target="https://doi.org/10.1007/s40803-022-00174-w" TargetMode="External"/><Relationship Id="rId57" Type="http://schemas.openxmlformats.org/officeDocument/2006/relationships/hyperlink" Target="http://pgp-journal.kiev.ua/archive/2017/12/61.pdf" TargetMode="External"/><Relationship Id="rId10" Type="http://schemas.openxmlformats.org/officeDocument/2006/relationships/hyperlink" Target="https://doi.org/10.1017/S2047102523000092" TargetMode="External"/><Relationship Id="rId31" Type="http://schemas.openxmlformats.org/officeDocument/2006/relationships/hyperlink" Target="https://doi.org/10.1017/glj.2022.6" TargetMode="External"/><Relationship Id="rId44" Type="http://schemas.openxmlformats.org/officeDocument/2006/relationships/hyperlink" Target="http://dx.doi.org/10.1093/icon/mox004" TargetMode="External"/><Relationship Id="rId52" Type="http://schemas.openxmlformats.org/officeDocument/2006/relationships/hyperlink" Target="https://doi.org/10.1017/aju.2019.29"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15294/ildisea.v3i2.3512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gZhYzS/xtjmOa52momGPcxMIEw==">CgMxLjAyDmgua2R3Z3Myd2VvcDE2Mg5oLmloanh4ZGI3enRqdTIOaC50dTFwOGVwbWMzMWkyDmguazN5bm9uZWNwNndrMg5oLjU1cmF2dDVuaHF2dTIOaC50bHpyaWJ0dXVlcWcyDmguZG5pdWh3N3hwYmFkMg5oLjRpa2oybjYzMDkxdTIOaC5xZWpqam53bWM3ODEyDWgucWp3NjR4Mm91eTU4AHIhMXhGcFgyajFzNF9qLXR3MGtkbi1BYmhSS19vcS1TV0ZN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804</TotalTime>
  <Pages>18</Pages>
  <Words>50944</Words>
  <Characters>29039</Characters>
  <Application>Microsoft Office Word</Application>
  <DocSecurity>0</DocSecurity>
  <Lines>241</Lines>
  <Paragraphs>159</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79824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Oleg</dc:creator>
  <cp:lastModifiedBy>Nikolay</cp:lastModifiedBy>
  <cp:revision>409</cp:revision>
  <dcterms:created xsi:type="dcterms:W3CDTF">2025-12-01T15:48:00Z</dcterms:created>
  <dcterms:modified xsi:type="dcterms:W3CDTF">2025-12-12T16:57:00Z</dcterms:modified>
</cp:coreProperties>
</file>